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53" w:rsidRPr="00B15C63" w:rsidRDefault="00685F20">
      <w:pPr>
        <w:pStyle w:val="a3"/>
        <w:spacing w:line="100" w:lineRule="atLeast"/>
        <w:jc w:val="center"/>
        <w:rPr>
          <w:lang w:val="ru-RU"/>
        </w:rPr>
      </w:pPr>
      <w:r w:rsidRPr="00B15C63">
        <w:rPr>
          <w:rFonts w:ascii="Times New Roman" w:hAnsi="Times New Roman"/>
          <w:sz w:val="28"/>
          <w:szCs w:val="28"/>
          <w:lang w:val="ru-RU"/>
        </w:rPr>
        <w:t xml:space="preserve">                                                                      УТВЕРЖДАЮ</w:t>
      </w:r>
    </w:p>
    <w:p w:rsidR="001A4D53" w:rsidRPr="00B15C63" w:rsidRDefault="008E5632">
      <w:pPr>
        <w:pStyle w:val="a3"/>
        <w:spacing w:line="100" w:lineRule="atLeast"/>
        <w:jc w:val="right"/>
        <w:rPr>
          <w:lang w:val="ru-RU"/>
        </w:rPr>
      </w:pPr>
      <w:r>
        <w:rPr>
          <w:rFonts w:ascii="Times New Roman" w:hAnsi="Times New Roman"/>
          <w:sz w:val="28"/>
          <w:szCs w:val="28"/>
          <w:lang w:val="ru-RU"/>
        </w:rPr>
        <w:t>Генеральный</w:t>
      </w:r>
      <w:r w:rsidR="00685F20" w:rsidRPr="00B15C63">
        <w:rPr>
          <w:rFonts w:ascii="Times New Roman" w:hAnsi="Times New Roman"/>
          <w:sz w:val="28"/>
          <w:szCs w:val="28"/>
          <w:lang w:val="ru-RU"/>
        </w:rPr>
        <w:t xml:space="preserve"> директор ОАО «Амгу»</w:t>
      </w:r>
    </w:p>
    <w:p w:rsidR="001A4D53" w:rsidRPr="0006522D" w:rsidRDefault="00685F20">
      <w:pPr>
        <w:pStyle w:val="a3"/>
        <w:spacing w:line="100" w:lineRule="atLeast"/>
        <w:jc w:val="center"/>
        <w:rPr>
          <w:lang w:val="ru-RU"/>
        </w:rPr>
      </w:pPr>
      <w:r w:rsidRPr="00B15C63">
        <w:rPr>
          <w:rFonts w:ascii="Times New Roman" w:hAnsi="Times New Roman"/>
          <w:sz w:val="28"/>
          <w:szCs w:val="28"/>
          <w:lang w:val="ru-RU"/>
        </w:rPr>
        <w:t xml:space="preserve">                                                                  </w:t>
      </w:r>
      <w:r w:rsidRPr="0006522D">
        <w:rPr>
          <w:rFonts w:ascii="Times New Roman" w:hAnsi="Times New Roman"/>
          <w:sz w:val="28"/>
          <w:szCs w:val="28"/>
          <w:lang w:val="ru-RU"/>
        </w:rPr>
        <w:t>_____________   Н.А. Шуликин</w:t>
      </w:r>
    </w:p>
    <w:p w:rsidR="001A4D53" w:rsidRPr="0006522D" w:rsidRDefault="00685F20">
      <w:pPr>
        <w:pStyle w:val="a3"/>
        <w:spacing w:line="100" w:lineRule="atLeast"/>
        <w:jc w:val="center"/>
        <w:rPr>
          <w:lang w:val="ru-RU"/>
        </w:rPr>
      </w:pPr>
      <w:r w:rsidRPr="0006522D">
        <w:rPr>
          <w:rFonts w:ascii="Times New Roman" w:hAnsi="Times New Roman"/>
          <w:sz w:val="28"/>
          <w:szCs w:val="28"/>
          <w:lang w:val="ru-RU"/>
        </w:rPr>
        <w:t xml:space="preserve">                                                                    «___» _____________ 2016 г.</w:t>
      </w:r>
    </w:p>
    <w:p w:rsidR="001A4D53" w:rsidRPr="0006522D" w:rsidRDefault="001A4D53">
      <w:pPr>
        <w:pStyle w:val="a3"/>
        <w:rPr>
          <w:lang w:val="ru-RU"/>
        </w:rPr>
      </w:pPr>
    </w:p>
    <w:p w:rsidR="001A4D53" w:rsidRPr="0006522D" w:rsidRDefault="001A4D53">
      <w:pPr>
        <w:pStyle w:val="a3"/>
        <w:rPr>
          <w:lang w:val="ru-RU"/>
        </w:rPr>
      </w:pPr>
    </w:p>
    <w:p w:rsidR="001A4D53" w:rsidRPr="0006522D" w:rsidRDefault="00685F20">
      <w:pPr>
        <w:pStyle w:val="a3"/>
        <w:jc w:val="center"/>
        <w:rPr>
          <w:lang w:val="ru-RU"/>
        </w:rPr>
      </w:pPr>
      <w:r w:rsidRPr="0006522D">
        <w:rPr>
          <w:rFonts w:ascii="Times New Roman" w:hAnsi="Times New Roman"/>
          <w:i/>
          <w:sz w:val="96"/>
          <w:szCs w:val="44"/>
          <w:lang w:val="ru-RU"/>
        </w:rPr>
        <w:t>План лесоуправления ОАО «Амгу»</w:t>
      </w:r>
    </w:p>
    <w:p w:rsidR="001A4D53" w:rsidRPr="00B15C63" w:rsidRDefault="00685F20">
      <w:pPr>
        <w:pStyle w:val="a3"/>
        <w:jc w:val="center"/>
        <w:rPr>
          <w:lang w:val="ru-RU"/>
        </w:rPr>
      </w:pPr>
      <w:r w:rsidRPr="00B15C63">
        <w:rPr>
          <w:rFonts w:ascii="Times New Roman" w:hAnsi="Times New Roman"/>
          <w:i/>
          <w:sz w:val="52"/>
          <w:szCs w:val="52"/>
          <w:lang w:val="ru-RU"/>
        </w:rPr>
        <w:t>(Договоры аренды № 216/29 от 04.12.2008г., №214/29 от 04.12.2008г., №213/29 от 04.12.2008г.)</w:t>
      </w:r>
    </w:p>
    <w:p w:rsidR="001A4D53" w:rsidRPr="00B15C63" w:rsidRDefault="001A4D53">
      <w:pPr>
        <w:pStyle w:val="a3"/>
        <w:jc w:val="center"/>
        <w:rPr>
          <w:lang w:val="ru-RU"/>
        </w:rPr>
      </w:pPr>
    </w:p>
    <w:p w:rsidR="001A4D53" w:rsidRPr="00B15C63" w:rsidRDefault="001A4D53">
      <w:pPr>
        <w:pStyle w:val="a3"/>
        <w:jc w:val="center"/>
        <w:rPr>
          <w:lang w:val="ru-RU"/>
        </w:rPr>
      </w:pPr>
    </w:p>
    <w:p w:rsidR="001A4D53" w:rsidRPr="00B15C63" w:rsidRDefault="001A4D53">
      <w:pPr>
        <w:pStyle w:val="a3"/>
        <w:jc w:val="center"/>
        <w:rPr>
          <w:lang w:val="ru-RU"/>
        </w:rPr>
      </w:pPr>
    </w:p>
    <w:p w:rsidR="001A4D53" w:rsidRPr="00B15C63" w:rsidRDefault="001A4D53">
      <w:pPr>
        <w:pStyle w:val="a3"/>
        <w:jc w:val="center"/>
        <w:rPr>
          <w:lang w:val="ru-RU"/>
        </w:rPr>
      </w:pPr>
    </w:p>
    <w:p w:rsidR="001A4D53" w:rsidRPr="00B15C63" w:rsidRDefault="001A4D53">
      <w:pPr>
        <w:pStyle w:val="a3"/>
        <w:jc w:val="center"/>
        <w:rPr>
          <w:lang w:val="ru-RU"/>
        </w:rPr>
      </w:pPr>
    </w:p>
    <w:p w:rsidR="001A4D53" w:rsidRPr="00B15C63" w:rsidRDefault="001A4D53">
      <w:pPr>
        <w:pStyle w:val="a3"/>
        <w:jc w:val="center"/>
        <w:rPr>
          <w:lang w:val="ru-RU"/>
        </w:rPr>
      </w:pPr>
    </w:p>
    <w:p w:rsidR="001A4D53" w:rsidRPr="00B15C63" w:rsidRDefault="001A4D53">
      <w:pPr>
        <w:pStyle w:val="a3"/>
        <w:jc w:val="center"/>
        <w:rPr>
          <w:lang w:val="ru-RU"/>
        </w:rPr>
      </w:pPr>
    </w:p>
    <w:p w:rsidR="001A4D53" w:rsidRPr="00B15C63" w:rsidRDefault="001A4D53">
      <w:pPr>
        <w:pStyle w:val="a3"/>
        <w:jc w:val="center"/>
        <w:rPr>
          <w:lang w:val="ru-RU"/>
        </w:rPr>
      </w:pPr>
    </w:p>
    <w:p w:rsidR="001A4D53" w:rsidRDefault="001A4D53">
      <w:pPr>
        <w:pStyle w:val="a3"/>
        <w:jc w:val="center"/>
        <w:rPr>
          <w:lang w:val="ru-RU"/>
        </w:rPr>
      </w:pPr>
    </w:p>
    <w:p w:rsidR="00DD0E9B" w:rsidRDefault="00DD0E9B">
      <w:pPr>
        <w:pStyle w:val="a3"/>
        <w:jc w:val="center"/>
        <w:rPr>
          <w:lang w:val="ru-RU"/>
        </w:rPr>
      </w:pPr>
    </w:p>
    <w:p w:rsidR="00DD0E9B" w:rsidRPr="00B15C63" w:rsidRDefault="00DD0E9B">
      <w:pPr>
        <w:pStyle w:val="a3"/>
        <w:jc w:val="center"/>
        <w:rPr>
          <w:lang w:val="ru-RU"/>
        </w:rPr>
      </w:pPr>
    </w:p>
    <w:p w:rsidR="00A40A8F" w:rsidRPr="00DD0E9B" w:rsidRDefault="00685F20" w:rsidP="00DD0E9B">
      <w:pPr>
        <w:pStyle w:val="a3"/>
        <w:jc w:val="center"/>
        <w:rPr>
          <w:lang w:val="ru-RU"/>
        </w:rPr>
      </w:pPr>
      <w:r w:rsidRPr="00B15C63">
        <w:rPr>
          <w:rFonts w:ascii="Times New Roman" w:hAnsi="Times New Roman"/>
          <w:i/>
          <w:sz w:val="28"/>
          <w:szCs w:val="28"/>
          <w:lang w:val="ru-RU"/>
        </w:rPr>
        <w:t>с. Амгу -2016</w:t>
      </w:r>
    </w:p>
    <w:p w:rsidR="001A4D53" w:rsidRPr="00B15C63" w:rsidRDefault="00685F20" w:rsidP="00DB739C">
      <w:pPr>
        <w:pStyle w:val="a3"/>
        <w:jc w:val="center"/>
        <w:rPr>
          <w:lang w:val="ru-RU"/>
        </w:rPr>
      </w:pPr>
      <w:r w:rsidRPr="00B15C63">
        <w:rPr>
          <w:rFonts w:ascii="Times New Roman" w:hAnsi="Times New Roman"/>
          <w:b/>
          <w:sz w:val="32"/>
          <w:szCs w:val="32"/>
          <w:lang w:val="ru-RU"/>
        </w:rPr>
        <w:lastRenderedPageBreak/>
        <w:t>СОДЕРЖАНИЕ</w:t>
      </w: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51"/>
      </w:tblGrid>
      <w:tr w:rsidR="00DB739C"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ВВЕДЕНИЕ</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3</w:t>
            </w:r>
          </w:p>
        </w:tc>
      </w:tr>
      <w:tr w:rsidR="00DB739C"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1. ОПИСАНИЕ ОРГАНИЗАЦИИ</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w:t>
            </w:r>
          </w:p>
        </w:tc>
      </w:tr>
      <w:tr w:rsidR="00DB739C"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2. ЦЕЛИ И ЗАДАЧИ ОРГАНИЗАЦИИ</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w:t>
            </w:r>
          </w:p>
        </w:tc>
      </w:tr>
      <w:tr w:rsidR="00DB739C"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iCs/>
                <w:sz w:val="24"/>
                <w:szCs w:val="24"/>
              </w:rPr>
              <w:t>2.1. Долгосрочные цели лесоуправления</w:t>
            </w:r>
            <w:r>
              <w:rPr>
                <w:rFonts w:ascii="Times New Roman" w:hAnsi="Times New Roman"/>
                <w:i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6</w:t>
            </w:r>
          </w:p>
        </w:tc>
      </w:tr>
      <w:tr w:rsidR="00DB739C"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iCs/>
                <w:sz w:val="24"/>
                <w:szCs w:val="24"/>
              </w:rPr>
              <w:t>2.2. Среднесрочные цели лесоуправления</w:t>
            </w:r>
            <w:r>
              <w:rPr>
                <w:rFonts w:ascii="Times New Roman" w:hAnsi="Times New Roman"/>
                <w:i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6</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3. СВЕДЕНИЯ О ЛЕСНОМ УЧАСТКЕ</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6</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3.1 Местоположение лесного участка</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6</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bCs/>
                <w:sz w:val="24"/>
                <w:szCs w:val="24"/>
                <w:lang w:val="ru-RU"/>
              </w:rPr>
              <w:t>3.2 Краткое описание прилегающих земельных участков и особенности природопользования на них</w:t>
            </w:r>
            <w:r>
              <w:rPr>
                <w:rFonts w:ascii="Times New Roman" w:hAnsi="Times New Roman"/>
                <w:bCs/>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7</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3.3 Характеристика лесов арендуемого участка</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7</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3.4 Описание природных условий</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14</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4. СОХРАНЕНИЕ БИОЛОГИЧЕСКОГО РАЗНООБРАЗИЯ</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15</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15072D">
              <w:rPr>
                <w:rFonts w:ascii="Times New Roman" w:hAnsi="Times New Roman"/>
                <w:bCs/>
                <w:sz w:val="24"/>
                <w:szCs w:val="24"/>
              </w:rPr>
              <w:t xml:space="preserve">4.1 </w:t>
            </w:r>
            <w:r w:rsidRPr="0015072D">
              <w:rPr>
                <w:rFonts w:ascii="Times New Roman" w:hAnsi="Times New Roman"/>
                <w:sz w:val="24"/>
                <w:szCs w:val="24"/>
              </w:rPr>
              <w:t>Установленные ограничения использования лесов</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15</w:t>
            </w:r>
          </w:p>
        </w:tc>
      </w:tr>
      <w:tr w:rsidR="00DB739C" w:rsidRPr="000E4D8E" w:rsidTr="00DB739C">
        <w:tc>
          <w:tcPr>
            <w:tcW w:w="8755" w:type="dxa"/>
          </w:tcPr>
          <w:p w:rsidR="00DB739C" w:rsidRPr="00DB739C" w:rsidRDefault="00DB739C" w:rsidP="002C1690">
            <w:pPr>
              <w:rPr>
                <w:rFonts w:ascii="Times New Roman" w:hAnsi="Times New Roman"/>
                <w:color w:val="000000"/>
                <w:sz w:val="24"/>
                <w:szCs w:val="24"/>
                <w:lang w:val="ru-RU"/>
              </w:rPr>
            </w:pPr>
            <w:r w:rsidRPr="00DB739C">
              <w:rPr>
                <w:rFonts w:ascii="Times New Roman" w:hAnsi="Times New Roman"/>
                <w:bCs/>
                <w:sz w:val="24"/>
                <w:szCs w:val="24"/>
                <w:lang w:val="ru-RU"/>
              </w:rPr>
              <w:t>4.2 Характеристика имеющихся в границах лесного участка особо охраняемых природных территорий и объектов, планы по их организации, развитию экологических сетей, сохранению объектов биоразнообразия</w:t>
            </w:r>
            <w:r>
              <w:rPr>
                <w:rFonts w:ascii="Times New Roman" w:hAnsi="Times New Roman"/>
                <w:bCs/>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17</w:t>
            </w:r>
          </w:p>
        </w:tc>
      </w:tr>
      <w:tr w:rsidR="00DB739C" w:rsidRPr="000E4D8E" w:rsidTr="00DB739C">
        <w:tc>
          <w:tcPr>
            <w:tcW w:w="8755" w:type="dxa"/>
          </w:tcPr>
          <w:p w:rsidR="00DB739C" w:rsidRPr="00DB739C" w:rsidRDefault="00DB739C" w:rsidP="002C1690">
            <w:pPr>
              <w:rPr>
                <w:rFonts w:ascii="Times New Roman" w:hAnsi="Times New Roman"/>
                <w:bCs/>
                <w:color w:val="000000"/>
                <w:sz w:val="24"/>
                <w:szCs w:val="24"/>
                <w:lang w:val="ru-RU"/>
              </w:rPr>
            </w:pPr>
            <w:r w:rsidRPr="00DB739C">
              <w:rPr>
                <w:rFonts w:ascii="Times New Roman" w:hAnsi="Times New Roman"/>
                <w:bCs/>
                <w:sz w:val="24"/>
                <w:szCs w:val="24"/>
                <w:lang w:val="ru-RU"/>
              </w:rPr>
              <w:t>4.3 Сведения об обременениях лесного участка</w:t>
            </w:r>
            <w:r>
              <w:rPr>
                <w:rFonts w:ascii="Times New Roman" w:hAnsi="Times New Roman"/>
                <w:b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17</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15072D">
              <w:rPr>
                <w:rFonts w:ascii="Times New Roman" w:hAnsi="Times New Roman"/>
                <w:bCs/>
                <w:sz w:val="24"/>
                <w:szCs w:val="24"/>
              </w:rPr>
              <w:t>4.4 Сохранение разнообразия видов</w:t>
            </w:r>
            <w:r>
              <w:rPr>
                <w:rFonts w:ascii="Times New Roman" w:hAnsi="Times New Roman"/>
                <w:b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18</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sz w:val="24"/>
                <w:szCs w:val="24"/>
                <w:lang w:val="ru-RU"/>
              </w:rPr>
              <w:t>4.4.1 Ключевые биотопы наиболее характерных (индикаторных) редких и исчезающих видов и меры по их сохранению</w:t>
            </w:r>
            <w:r>
              <w:rPr>
                <w:rFonts w:ascii="Times New Roman" w:hAnsi="Times New Roman"/>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25</w:t>
            </w:r>
          </w:p>
        </w:tc>
      </w:tr>
      <w:tr w:rsidR="00DB739C" w:rsidRPr="000E4D8E" w:rsidTr="00DB739C">
        <w:trPr>
          <w:trHeight w:val="551"/>
        </w:trPr>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sz w:val="24"/>
                <w:szCs w:val="24"/>
                <w:lang w:val="ru-RU"/>
              </w:rPr>
              <w:t>4.4.2 Ключевые биотопы охотничье-промысловых видов и меры по их сохранению</w:t>
            </w:r>
            <w:r>
              <w:rPr>
                <w:rFonts w:ascii="Times New Roman" w:hAnsi="Times New Roman"/>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26</w:t>
            </w:r>
          </w:p>
        </w:tc>
      </w:tr>
      <w:tr w:rsidR="00DB739C" w:rsidRPr="000E4D8E" w:rsidTr="00DB739C">
        <w:trPr>
          <w:trHeight w:val="409"/>
        </w:trPr>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4.4.3 Растительный мир</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28</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DB739C">
              <w:rPr>
                <w:rFonts w:ascii="Times New Roman" w:hAnsi="Times New Roman"/>
                <w:sz w:val="24"/>
                <w:szCs w:val="24"/>
                <w:lang w:val="ru-RU"/>
              </w:rPr>
              <w:t>4.4.4 Мероприятия по сохранению редких и исчезающих видов флоры</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30</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4.5. Леса высокой природоохранной ценности</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30</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4.6. Репрезентативные участки лесных экосистем</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36</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bCs/>
                <w:sz w:val="24"/>
                <w:szCs w:val="24"/>
                <w:lang w:val="ru-RU"/>
              </w:rPr>
              <w:t>5.ОРГАНИЗАЦИЯ ИСПОЛЬЗОВАНИЯ ЛЕСОВ И ВЕДЕНИЯ ЛЕСНОГО ХОЗЯЙСТВА</w:t>
            </w:r>
            <w:r>
              <w:rPr>
                <w:rFonts w:ascii="Times New Roman" w:hAnsi="Times New Roman"/>
                <w:bCs/>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44</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DB739C">
              <w:rPr>
                <w:rFonts w:ascii="Times New Roman" w:hAnsi="Times New Roman"/>
                <w:sz w:val="24"/>
                <w:szCs w:val="24"/>
                <w:lang w:val="ru-RU"/>
              </w:rPr>
              <w:t>5.1. Обоснованные нормы изъятия древесины по сплошным и выборочным рубкам - расчет пользования древесиной</w:t>
            </w:r>
            <w:r>
              <w:rPr>
                <w:rFonts w:ascii="Times New Roman" w:hAnsi="Times New Roman"/>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46</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DB739C">
              <w:rPr>
                <w:rFonts w:ascii="Times New Roman" w:hAnsi="Times New Roman"/>
                <w:sz w:val="24"/>
                <w:szCs w:val="24"/>
                <w:lang w:val="ru-RU"/>
              </w:rPr>
              <w:t xml:space="preserve">5.2.Оценка обоснованности и неистощительности рекомендуемого общего ежегодного размера отпуска древесины на корню </w:t>
            </w:r>
            <w:r w:rsidRPr="0015072D">
              <w:rPr>
                <w:rFonts w:ascii="Times New Roman" w:hAnsi="Times New Roman"/>
                <w:sz w:val="24"/>
                <w:szCs w:val="24"/>
              </w:rPr>
              <w:t>(расчетной лесосеки) и планируемых объемов ежегодной заготовки древесины</w:t>
            </w:r>
            <w:r>
              <w:rPr>
                <w:rFonts w:ascii="Times New Roman" w:hAnsi="Times New Roman"/>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47</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sz w:val="24"/>
                <w:szCs w:val="24"/>
              </w:rPr>
              <w:t>5.3. Организационно-технические параметры рубок</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49</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DB739C">
              <w:rPr>
                <w:rFonts w:ascii="Times New Roman" w:hAnsi="Times New Roman"/>
                <w:sz w:val="24"/>
                <w:szCs w:val="24"/>
                <w:lang w:val="ru-RU"/>
              </w:rPr>
              <w:t xml:space="preserve">5.4. </w:t>
            </w:r>
            <w:r w:rsidRPr="00DB739C">
              <w:rPr>
                <w:rFonts w:ascii="Times New Roman" w:hAnsi="Times New Roman"/>
                <w:iCs/>
                <w:sz w:val="24"/>
                <w:szCs w:val="24"/>
                <w:lang w:val="ru-RU"/>
              </w:rPr>
              <w:t>Обоснование системы воспроизводства лесных ресурсов</w:t>
            </w:r>
            <w:r>
              <w:rPr>
                <w:rFonts w:ascii="Times New Roman" w:hAnsi="Times New Roman"/>
                <w:i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52</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DB739C">
              <w:rPr>
                <w:rFonts w:ascii="Times New Roman" w:hAnsi="Times New Roman"/>
                <w:sz w:val="24"/>
                <w:szCs w:val="24"/>
                <w:lang w:val="ru-RU"/>
              </w:rPr>
              <w:t>5.5. Меры охраны лесов от пожаров</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53</w:t>
            </w:r>
          </w:p>
        </w:tc>
      </w:tr>
      <w:tr w:rsidR="00DB739C" w:rsidRPr="000E4D8E" w:rsidTr="00DB739C">
        <w:trPr>
          <w:trHeight w:val="389"/>
        </w:trPr>
        <w:tc>
          <w:tcPr>
            <w:tcW w:w="8755" w:type="dxa"/>
          </w:tcPr>
          <w:p w:rsidR="00DB739C" w:rsidRPr="00DB739C" w:rsidRDefault="00DB739C" w:rsidP="002C1690">
            <w:pPr>
              <w:rPr>
                <w:rFonts w:ascii="Times New Roman" w:hAnsi="Times New Roman"/>
                <w:sz w:val="24"/>
                <w:szCs w:val="24"/>
                <w:shd w:val="clear" w:color="auto" w:fill="FFFFFF"/>
                <w:lang w:val="ru-RU"/>
              </w:rPr>
            </w:pPr>
            <w:r w:rsidRPr="0015072D">
              <w:rPr>
                <w:rFonts w:ascii="Times New Roman" w:hAnsi="Times New Roman"/>
                <w:sz w:val="24"/>
                <w:szCs w:val="24"/>
              </w:rPr>
              <w:t>5.6.</w:t>
            </w:r>
            <w:r w:rsidRPr="0015072D">
              <w:rPr>
                <w:rFonts w:ascii="Times New Roman" w:hAnsi="Times New Roman"/>
                <w:sz w:val="24"/>
                <w:szCs w:val="24"/>
                <w:shd w:val="clear" w:color="auto" w:fill="FFFFFF"/>
              </w:rPr>
              <w:t xml:space="preserve"> Санитарно-оздоровительные мероприятия</w:t>
            </w:r>
            <w:r>
              <w:rPr>
                <w:rFonts w:ascii="Times New Roman" w:hAnsi="Times New Roman"/>
                <w:sz w:val="24"/>
                <w:szCs w:val="24"/>
                <w:shd w:val="clear" w:color="auto" w:fill="FFFFFF"/>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56</w:t>
            </w:r>
          </w:p>
        </w:tc>
      </w:tr>
      <w:tr w:rsidR="00DB739C" w:rsidRPr="000E4D8E" w:rsidTr="00DB739C">
        <w:trPr>
          <w:trHeight w:val="411"/>
        </w:trPr>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iCs/>
                <w:sz w:val="24"/>
                <w:szCs w:val="24"/>
                <w:lang w:val="ru-RU"/>
              </w:rPr>
              <w:t>5.7. Обоснование системы охраны лесных ресурсов от незаконной деятельности</w:t>
            </w:r>
            <w:r>
              <w:rPr>
                <w:rFonts w:ascii="Times New Roman" w:hAnsi="Times New Roman"/>
                <w:i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57</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bCs/>
                <w:sz w:val="24"/>
                <w:szCs w:val="24"/>
                <w:lang w:val="ru-RU"/>
              </w:rPr>
              <w:t>6. МОНИТОРИНГ ХОЗЯЙСТВЕННОЙ ДЕЯТЕЛЬНОСТИ И ЛВПЦ</w:t>
            </w:r>
            <w:r>
              <w:rPr>
                <w:rFonts w:ascii="Times New Roman" w:hAnsi="Times New Roman"/>
                <w:b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58</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15072D">
              <w:rPr>
                <w:rFonts w:ascii="Times New Roman" w:hAnsi="Times New Roman"/>
                <w:sz w:val="24"/>
                <w:szCs w:val="24"/>
              </w:rPr>
              <w:t>7.</w:t>
            </w:r>
            <w:r w:rsidRPr="0015072D">
              <w:rPr>
                <w:rFonts w:ascii="Times New Roman" w:hAnsi="Times New Roman"/>
                <w:bCs/>
                <w:sz w:val="24"/>
                <w:szCs w:val="24"/>
              </w:rPr>
              <w:t xml:space="preserve"> СОЦИАЛЬНАЯ ПОЛИТИКА</w:t>
            </w:r>
            <w:r>
              <w:rPr>
                <w:rFonts w:ascii="Times New Roman" w:hAnsi="Times New Roman"/>
                <w:b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59</w:t>
            </w:r>
          </w:p>
        </w:tc>
      </w:tr>
      <w:tr w:rsidR="00DB739C" w:rsidRPr="000E4D8E" w:rsidTr="00DB739C">
        <w:tc>
          <w:tcPr>
            <w:tcW w:w="8755" w:type="dxa"/>
          </w:tcPr>
          <w:p w:rsidR="00DB739C" w:rsidRPr="00DB739C" w:rsidRDefault="00DB739C" w:rsidP="002C1690">
            <w:pPr>
              <w:rPr>
                <w:rFonts w:ascii="Times New Roman" w:hAnsi="Times New Roman"/>
                <w:sz w:val="24"/>
                <w:szCs w:val="24"/>
                <w:lang w:val="ru-RU"/>
              </w:rPr>
            </w:pPr>
            <w:r w:rsidRPr="0015072D">
              <w:rPr>
                <w:rFonts w:ascii="Times New Roman" w:hAnsi="Times New Roman"/>
                <w:bCs/>
                <w:sz w:val="24"/>
                <w:szCs w:val="24"/>
              </w:rPr>
              <w:t>7.1</w:t>
            </w:r>
            <w:proofErr w:type="gramStart"/>
            <w:r w:rsidRPr="0015072D">
              <w:rPr>
                <w:rFonts w:ascii="Times New Roman" w:hAnsi="Times New Roman"/>
                <w:bCs/>
                <w:sz w:val="24"/>
                <w:szCs w:val="24"/>
              </w:rPr>
              <w:t xml:space="preserve">. </w:t>
            </w:r>
            <w:r w:rsidRPr="0015072D">
              <w:rPr>
                <w:rFonts w:ascii="Times New Roman" w:hAnsi="Times New Roman"/>
                <w:sz w:val="24"/>
                <w:szCs w:val="24"/>
              </w:rPr>
              <w:t xml:space="preserve"> Социально</w:t>
            </w:r>
            <w:proofErr w:type="gramEnd"/>
            <w:r w:rsidRPr="0015072D">
              <w:rPr>
                <w:rFonts w:ascii="Times New Roman" w:hAnsi="Times New Roman"/>
                <w:sz w:val="24"/>
                <w:szCs w:val="24"/>
              </w:rPr>
              <w:t>-экономические условия</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59</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sz w:val="24"/>
                <w:szCs w:val="24"/>
                <w:lang w:val="ru-RU"/>
              </w:rPr>
              <w:t xml:space="preserve">7.2. </w:t>
            </w:r>
            <w:r w:rsidRPr="00DB739C">
              <w:rPr>
                <w:rFonts w:ascii="Times New Roman" w:hAnsi="Times New Roman"/>
                <w:bCs/>
                <w:sz w:val="24"/>
                <w:szCs w:val="24"/>
                <w:lang w:val="ru-RU"/>
              </w:rPr>
              <w:t>Социальная политика в отношении работников предприятия и местного населения</w:t>
            </w:r>
            <w:r>
              <w:rPr>
                <w:rFonts w:ascii="Times New Roman" w:hAnsi="Times New Roman"/>
                <w:bCs/>
                <w:sz w:val="24"/>
                <w:szCs w:val="24"/>
                <w:lang w:val="ru-RU"/>
              </w:rPr>
              <w:t>…………………………………………………………………………………</w:t>
            </w:r>
          </w:p>
        </w:tc>
        <w:tc>
          <w:tcPr>
            <w:tcW w:w="851" w:type="dxa"/>
            <w:vAlign w:val="bottom"/>
          </w:tcPr>
          <w:p w:rsidR="00DB739C" w:rsidRPr="00AC060E" w:rsidRDefault="00DB739C" w:rsidP="00DB739C">
            <w:pPr>
              <w:jc w:val="center"/>
              <w:rPr>
                <w:rFonts w:ascii="Times New Roman" w:hAnsi="Times New Roman"/>
                <w:sz w:val="24"/>
                <w:szCs w:val="24"/>
              </w:rPr>
            </w:pPr>
            <w:r w:rsidRPr="00AC060E">
              <w:rPr>
                <w:rFonts w:ascii="Times New Roman" w:hAnsi="Times New Roman"/>
                <w:sz w:val="24"/>
                <w:szCs w:val="24"/>
              </w:rPr>
              <w:t>60</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bCs/>
                <w:sz w:val="24"/>
                <w:szCs w:val="24"/>
                <w:lang w:val="ru-RU"/>
              </w:rPr>
              <w:t>7.3. Взаимодействие с затронутыми и заинтересованными сторонами</w:t>
            </w:r>
            <w:r>
              <w:rPr>
                <w:rFonts w:ascii="Times New Roman" w:hAnsi="Times New Roman"/>
                <w:b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60</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15072D">
              <w:rPr>
                <w:rFonts w:ascii="Times New Roman" w:hAnsi="Times New Roman"/>
                <w:sz w:val="24"/>
                <w:szCs w:val="24"/>
              </w:rPr>
              <w:t>8. ПЕРЕСМОТР ПЛАНА ЛЕСОУПРАВЛЕНИЯ</w:t>
            </w:r>
            <w:r>
              <w:rPr>
                <w:rFonts w:ascii="Times New Roman" w:hAnsi="Times New Roman"/>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60</w:t>
            </w:r>
          </w:p>
        </w:tc>
      </w:tr>
      <w:tr w:rsidR="00DB739C" w:rsidRPr="000E4D8E" w:rsidTr="00DB739C">
        <w:tc>
          <w:tcPr>
            <w:tcW w:w="8755" w:type="dxa"/>
          </w:tcPr>
          <w:p w:rsidR="00DB739C" w:rsidRPr="00DB739C" w:rsidRDefault="00DB739C" w:rsidP="002C1690">
            <w:pPr>
              <w:rPr>
                <w:rFonts w:ascii="Times New Roman" w:hAnsi="Times New Roman"/>
                <w:bCs/>
                <w:sz w:val="24"/>
                <w:szCs w:val="24"/>
                <w:lang w:val="ru-RU"/>
              </w:rPr>
            </w:pPr>
            <w:r w:rsidRPr="00DB739C">
              <w:rPr>
                <w:rFonts w:ascii="Times New Roman" w:hAnsi="Times New Roman"/>
                <w:bCs/>
                <w:sz w:val="24"/>
                <w:szCs w:val="24"/>
                <w:lang w:val="ru-RU"/>
              </w:rPr>
              <w:t>9. РЕЗЮМЕ ПЛАНА ЛЕСОУПРАВЛЕНИЯ ДЛЯ ОБЩЕСТВЕННОСТИ</w:t>
            </w:r>
            <w:r>
              <w:rPr>
                <w:rFonts w:ascii="Times New Roman" w:hAnsi="Times New Roman"/>
                <w:bCs/>
                <w:sz w:val="24"/>
                <w:szCs w:val="24"/>
                <w:lang w:val="ru-RU"/>
              </w:rPr>
              <w:t>…………..</w:t>
            </w:r>
          </w:p>
        </w:tc>
        <w:tc>
          <w:tcPr>
            <w:tcW w:w="851" w:type="dxa"/>
            <w:vAlign w:val="center"/>
          </w:tcPr>
          <w:p w:rsidR="00DB739C" w:rsidRPr="00AC060E" w:rsidRDefault="00DB739C" w:rsidP="002C1690">
            <w:pPr>
              <w:jc w:val="center"/>
              <w:rPr>
                <w:rFonts w:ascii="Times New Roman" w:hAnsi="Times New Roman"/>
                <w:sz w:val="24"/>
                <w:szCs w:val="24"/>
              </w:rPr>
            </w:pPr>
            <w:r w:rsidRPr="00AC060E">
              <w:rPr>
                <w:rFonts w:ascii="Times New Roman" w:hAnsi="Times New Roman"/>
                <w:sz w:val="24"/>
                <w:szCs w:val="24"/>
              </w:rPr>
              <w:t>61</w:t>
            </w:r>
          </w:p>
        </w:tc>
      </w:tr>
    </w:tbl>
    <w:p w:rsidR="00A40A8F" w:rsidRPr="00B15C63" w:rsidRDefault="00A40A8F" w:rsidP="00DB739C">
      <w:pPr>
        <w:pStyle w:val="a3"/>
        <w:rPr>
          <w:lang w:val="ru-RU"/>
        </w:rPr>
      </w:pPr>
    </w:p>
    <w:p w:rsidR="001A4D53" w:rsidRPr="00B15C63" w:rsidRDefault="00685F20">
      <w:pPr>
        <w:pStyle w:val="a3"/>
        <w:jc w:val="center"/>
        <w:rPr>
          <w:lang w:val="ru-RU"/>
        </w:rPr>
      </w:pPr>
      <w:r w:rsidRPr="00B15C63">
        <w:rPr>
          <w:rFonts w:ascii="Times New Roman" w:hAnsi="Times New Roman"/>
          <w:b/>
          <w:sz w:val="32"/>
          <w:szCs w:val="32"/>
          <w:lang w:val="ru-RU"/>
        </w:rPr>
        <w:lastRenderedPageBreak/>
        <w:t>ВВЕДЕНИЕ</w:t>
      </w:r>
    </w:p>
    <w:p w:rsidR="00FE15A1" w:rsidRPr="00FE15A1" w:rsidRDefault="00FE15A1" w:rsidP="00FE15A1">
      <w:pPr>
        <w:autoSpaceDE w:val="0"/>
        <w:autoSpaceDN w:val="0"/>
        <w:adjustRightInd w:val="0"/>
        <w:spacing w:line="276" w:lineRule="auto"/>
        <w:ind w:firstLine="708"/>
        <w:jc w:val="both"/>
        <w:rPr>
          <w:rFonts w:ascii="Times New Roman" w:hAnsi="Times New Roman"/>
          <w:lang w:val="ru-RU"/>
        </w:rPr>
      </w:pPr>
      <w:r w:rsidRPr="00FE15A1">
        <w:rPr>
          <w:rFonts w:ascii="Times New Roman" w:hAnsi="Times New Roman"/>
          <w:lang w:val="ru-RU" w:bidi="ar-SA"/>
        </w:rPr>
        <w:t>План управления лесами – это документ, определяющий</w:t>
      </w:r>
      <w:r>
        <w:rPr>
          <w:rFonts w:ascii="Times New Roman" w:hAnsi="Times New Roman"/>
          <w:lang w:val="ru-RU" w:bidi="ar-SA"/>
        </w:rPr>
        <w:t xml:space="preserve"> </w:t>
      </w:r>
      <w:r w:rsidRPr="00FE15A1">
        <w:rPr>
          <w:rFonts w:ascii="Times New Roman" w:hAnsi="Times New Roman"/>
          <w:lang w:val="ru-RU" w:bidi="ar-SA"/>
        </w:rPr>
        <w:t>стратегию по использованию, охране, защите и воспроизводству лесов и других природных</w:t>
      </w:r>
      <w:r>
        <w:rPr>
          <w:rFonts w:ascii="Times New Roman" w:hAnsi="Times New Roman"/>
          <w:lang w:val="ru-RU" w:bidi="ar-SA"/>
        </w:rPr>
        <w:t xml:space="preserve"> </w:t>
      </w:r>
      <w:r w:rsidRPr="00FE15A1">
        <w:rPr>
          <w:rFonts w:ascii="Times New Roman" w:hAnsi="Times New Roman"/>
          <w:lang w:val="ru-RU" w:bidi="ar-SA"/>
        </w:rPr>
        <w:t>ресурсов определенной территории и детальный план действий на ближайшие годы.</w:t>
      </w:r>
      <w:r w:rsidRPr="00FE15A1">
        <w:rPr>
          <w:rFonts w:ascii="Times New Roman" w:hAnsi="Times New Roman"/>
          <w:lang w:val="ru-RU"/>
        </w:rPr>
        <w:t xml:space="preserve"> </w:t>
      </w:r>
    </w:p>
    <w:p w:rsidR="001A4D53" w:rsidRDefault="00685F20" w:rsidP="00FE15A1">
      <w:pPr>
        <w:autoSpaceDE w:val="0"/>
        <w:autoSpaceDN w:val="0"/>
        <w:adjustRightInd w:val="0"/>
        <w:spacing w:line="276" w:lineRule="auto"/>
        <w:ind w:firstLine="708"/>
        <w:jc w:val="both"/>
        <w:rPr>
          <w:rFonts w:ascii="Times New Roman" w:hAnsi="Times New Roman"/>
          <w:lang w:val="ru-RU"/>
        </w:rPr>
      </w:pPr>
      <w:r w:rsidRPr="00B15C63">
        <w:rPr>
          <w:rFonts w:ascii="Times New Roman" w:hAnsi="Times New Roman"/>
          <w:lang w:val="ru-RU"/>
        </w:rPr>
        <w:t>План управления лесами направлен на обеспечение многоцелевого, рационального, непрерывного, неистощительного освоения лесных участков и их использования лесозаготовителем ОАО «Амгу».</w:t>
      </w:r>
    </w:p>
    <w:p w:rsidR="00FE15A1" w:rsidRPr="00FE15A1" w:rsidRDefault="00FE15A1" w:rsidP="007356BE">
      <w:pPr>
        <w:autoSpaceDE w:val="0"/>
        <w:autoSpaceDN w:val="0"/>
        <w:adjustRightInd w:val="0"/>
        <w:spacing w:line="276" w:lineRule="auto"/>
        <w:ind w:firstLine="708"/>
        <w:jc w:val="both"/>
        <w:rPr>
          <w:rFonts w:ascii="Times New Roman" w:hAnsi="Times New Roman"/>
          <w:lang w:val="ru-RU"/>
        </w:rPr>
      </w:pPr>
      <w:r w:rsidRPr="00FE15A1">
        <w:rPr>
          <w:rFonts w:ascii="Times New Roman" w:hAnsi="Times New Roman"/>
          <w:lang w:val="ru-RU" w:bidi="ar-SA"/>
        </w:rPr>
        <w:t>В документе приводится характеристика лесов, находящихся на данной территории,</w:t>
      </w:r>
      <w:r>
        <w:rPr>
          <w:rFonts w:ascii="Times New Roman" w:hAnsi="Times New Roman"/>
          <w:lang w:val="ru-RU" w:bidi="ar-SA"/>
        </w:rPr>
        <w:t xml:space="preserve"> </w:t>
      </w:r>
      <w:r w:rsidRPr="00FE15A1">
        <w:rPr>
          <w:rFonts w:ascii="Times New Roman" w:hAnsi="Times New Roman"/>
          <w:lang w:val="ru-RU" w:bidi="ar-SA"/>
        </w:rPr>
        <w:t>расчет и обоснование объемов ежегодного лесопользования, указывается территориальное</w:t>
      </w:r>
      <w:r>
        <w:rPr>
          <w:rFonts w:ascii="Times New Roman" w:hAnsi="Times New Roman"/>
          <w:lang w:val="ru-RU" w:bidi="ar-SA"/>
        </w:rPr>
        <w:t xml:space="preserve"> </w:t>
      </w:r>
      <w:r w:rsidRPr="00FE15A1">
        <w:rPr>
          <w:rFonts w:ascii="Times New Roman" w:hAnsi="Times New Roman"/>
          <w:lang w:val="ru-RU" w:bidi="ar-SA"/>
        </w:rPr>
        <w:t>размещение мест заготовок древесины по годам, описываются методы заготовок древесины,</w:t>
      </w:r>
      <w:r>
        <w:rPr>
          <w:rFonts w:ascii="Times New Roman" w:hAnsi="Times New Roman"/>
          <w:lang w:val="ru-RU" w:bidi="ar-SA"/>
        </w:rPr>
        <w:t xml:space="preserve"> </w:t>
      </w:r>
      <w:r w:rsidRPr="00FE15A1">
        <w:rPr>
          <w:rFonts w:ascii="Times New Roman" w:hAnsi="Times New Roman"/>
          <w:lang w:val="ru-RU" w:bidi="ar-SA"/>
        </w:rPr>
        <w:t>мероприятия по лесовосстановлению, охране и защите леса</w:t>
      </w:r>
      <w:r>
        <w:rPr>
          <w:rFonts w:ascii="Times New Roman" w:hAnsi="Times New Roman"/>
          <w:lang w:val="ru-RU" w:bidi="ar-SA"/>
        </w:rPr>
        <w:t xml:space="preserve"> </w:t>
      </w:r>
      <w:r w:rsidRPr="00FE15A1">
        <w:rPr>
          <w:rFonts w:ascii="Times New Roman" w:hAnsi="Times New Roman"/>
          <w:lang w:val="ru-RU" w:bidi="ar-SA"/>
        </w:rPr>
        <w:t>и т.д.</w:t>
      </w:r>
    </w:p>
    <w:p w:rsidR="001A4D53" w:rsidRPr="006F77B8" w:rsidRDefault="009F2732" w:rsidP="007356BE">
      <w:pPr>
        <w:pStyle w:val="a3"/>
        <w:spacing w:after="0"/>
        <w:ind w:firstLine="708"/>
        <w:jc w:val="both"/>
        <w:rPr>
          <w:lang w:val="ru-RU"/>
        </w:rPr>
      </w:pPr>
      <w:r w:rsidRPr="006F77B8">
        <w:rPr>
          <w:rFonts w:ascii="Times New Roman" w:hAnsi="Times New Roman"/>
          <w:sz w:val="24"/>
          <w:szCs w:val="24"/>
          <w:lang w:val="ru-RU"/>
        </w:rPr>
        <w:t>План лесоуправления  для ОАО «Амгу» разработан в соответствии с Лесным кодексом РФ, Лесным планом Приморского края, Проектами освоения лесов</w:t>
      </w:r>
      <w:r w:rsidR="0036740F" w:rsidRPr="006F77B8">
        <w:rPr>
          <w:rFonts w:ascii="Times New Roman" w:hAnsi="Times New Roman"/>
          <w:sz w:val="24"/>
          <w:szCs w:val="24"/>
          <w:lang w:val="ru-RU"/>
        </w:rPr>
        <w:t>, договорами аренды лесных участков и другими нормативно-правовыми документами.</w:t>
      </w:r>
    </w:p>
    <w:p w:rsidR="001A4D53" w:rsidRPr="00B15C63" w:rsidRDefault="00685F20">
      <w:pPr>
        <w:pStyle w:val="a3"/>
        <w:spacing w:after="0"/>
        <w:ind w:firstLine="708"/>
        <w:jc w:val="both"/>
        <w:rPr>
          <w:lang w:val="ru-RU"/>
        </w:rPr>
      </w:pPr>
      <w:r w:rsidRPr="00B15C63">
        <w:rPr>
          <w:rFonts w:ascii="Times New Roman" w:hAnsi="Times New Roman"/>
          <w:sz w:val="24"/>
          <w:szCs w:val="24"/>
          <w:lang w:val="ru-RU"/>
        </w:rPr>
        <w:t>Юридической и технологической основой разработки проекта освоения лесов являются следующие законодательные и иные нормативные правовые документы:</w:t>
      </w:r>
    </w:p>
    <w:p w:rsidR="001A4D53" w:rsidRPr="00B15C63" w:rsidRDefault="00685F20">
      <w:pPr>
        <w:pStyle w:val="ab"/>
        <w:numPr>
          <w:ilvl w:val="0"/>
          <w:numId w:val="1"/>
        </w:numPr>
        <w:jc w:val="both"/>
        <w:rPr>
          <w:lang w:val="ru-RU"/>
        </w:rPr>
      </w:pPr>
      <w:r w:rsidRPr="00B15C63">
        <w:rPr>
          <w:rFonts w:ascii="Times New Roman" w:hAnsi="Times New Roman"/>
          <w:lang w:val="ru-RU"/>
        </w:rPr>
        <w:t>Лесной кодекс Российской Федерации от 04.12.2006 г. № 200-ФЗ;</w:t>
      </w:r>
    </w:p>
    <w:p w:rsidR="001A4D53" w:rsidRPr="00B15C63" w:rsidRDefault="00685F20">
      <w:pPr>
        <w:pStyle w:val="ab"/>
        <w:numPr>
          <w:ilvl w:val="0"/>
          <w:numId w:val="1"/>
        </w:numPr>
        <w:jc w:val="both"/>
        <w:rPr>
          <w:lang w:val="ru-RU"/>
        </w:rPr>
      </w:pPr>
      <w:r w:rsidRPr="00B15C63">
        <w:rPr>
          <w:rFonts w:ascii="Times New Roman" w:hAnsi="Times New Roman"/>
          <w:lang w:val="ru-RU"/>
        </w:rPr>
        <w:t>Земельный кодекс Российской Федерации от 25.10.2001 г. № 136-ФЗ;</w:t>
      </w:r>
    </w:p>
    <w:p w:rsidR="001A4D53" w:rsidRPr="00B15C63" w:rsidRDefault="00685F20">
      <w:pPr>
        <w:pStyle w:val="ab"/>
        <w:numPr>
          <w:ilvl w:val="0"/>
          <w:numId w:val="1"/>
        </w:numPr>
        <w:jc w:val="both"/>
        <w:rPr>
          <w:lang w:val="ru-RU"/>
        </w:rPr>
      </w:pPr>
      <w:r w:rsidRPr="00B15C63">
        <w:rPr>
          <w:rFonts w:ascii="Times New Roman" w:hAnsi="Times New Roman"/>
          <w:lang w:val="ru-RU"/>
        </w:rPr>
        <w:t>Водный кодекс Российской Федерации от 03.06.2006 г. № 74-ФЗ;</w:t>
      </w:r>
    </w:p>
    <w:p w:rsidR="001A4D53" w:rsidRPr="00B15C63" w:rsidRDefault="00685F20">
      <w:pPr>
        <w:pStyle w:val="ab"/>
        <w:numPr>
          <w:ilvl w:val="0"/>
          <w:numId w:val="1"/>
        </w:numPr>
        <w:jc w:val="both"/>
        <w:rPr>
          <w:lang w:val="ru-RU"/>
        </w:rPr>
      </w:pPr>
      <w:r w:rsidRPr="00B15C63">
        <w:rPr>
          <w:rFonts w:ascii="Times New Roman" w:hAnsi="Times New Roman"/>
          <w:lang w:val="ru-RU"/>
        </w:rPr>
        <w:t>Приказ Рослесхоза от 05.12.2011 г. № 513 «Об утверждении перечня видов (пород) деревьев и кустарников, заготовка древесины которых не допускается»;</w:t>
      </w:r>
    </w:p>
    <w:p w:rsidR="001A4D53" w:rsidRPr="00B15C63" w:rsidRDefault="00685F20">
      <w:pPr>
        <w:pStyle w:val="ab"/>
        <w:numPr>
          <w:ilvl w:val="0"/>
          <w:numId w:val="1"/>
        </w:numPr>
        <w:jc w:val="both"/>
        <w:rPr>
          <w:lang w:val="ru-RU"/>
        </w:rPr>
      </w:pPr>
      <w:r w:rsidRPr="00B15C63">
        <w:rPr>
          <w:rFonts w:ascii="Times New Roman" w:hAnsi="Times New Roman"/>
          <w:lang w:val="ru-RU"/>
        </w:rPr>
        <w:t>Постановление Правительства Российской Федерации от 19.08.2011 г. № 698 «О лесном государственном реестре»;</w:t>
      </w:r>
    </w:p>
    <w:p w:rsidR="001A4D53" w:rsidRPr="00B15C63" w:rsidRDefault="00685F20">
      <w:pPr>
        <w:pStyle w:val="ab"/>
        <w:numPr>
          <w:ilvl w:val="0"/>
          <w:numId w:val="1"/>
        </w:numPr>
        <w:jc w:val="both"/>
        <w:rPr>
          <w:lang w:val="ru-RU"/>
        </w:rPr>
      </w:pPr>
      <w:r w:rsidRPr="00B15C63">
        <w:rPr>
          <w:rFonts w:ascii="Times New Roman" w:hAnsi="Times New Roman"/>
          <w:lang w:val="ru-RU"/>
        </w:rPr>
        <w:t>Постановление Правительства Российской Федерации от 05.05.2011 г. № 343 «</w:t>
      </w:r>
      <w:proofErr w:type="gramStart"/>
      <w:r w:rsidRPr="00B15C63">
        <w:rPr>
          <w:rFonts w:ascii="Times New Roman" w:hAnsi="Times New Roman"/>
          <w:lang w:val="ru-RU"/>
        </w:rPr>
        <w:t>О</w:t>
      </w:r>
      <w:proofErr w:type="gramEnd"/>
      <w:r w:rsidRPr="00B15C63">
        <w:rPr>
          <w:rFonts w:ascii="Times New Roman" w:hAnsi="Times New Roman"/>
          <w:lang w:val="ru-RU"/>
        </w:rPr>
        <w:t xml:space="preserve"> </w:t>
      </w:r>
      <w:proofErr w:type="gramStart"/>
      <w:r w:rsidRPr="00B15C63">
        <w:rPr>
          <w:rFonts w:ascii="Times New Roman" w:hAnsi="Times New Roman"/>
          <w:lang w:val="ru-RU"/>
        </w:rPr>
        <w:t>внесений</w:t>
      </w:r>
      <w:proofErr w:type="gramEnd"/>
      <w:r w:rsidRPr="00B15C63">
        <w:rPr>
          <w:rFonts w:ascii="Times New Roman" w:hAnsi="Times New Roman"/>
          <w:lang w:val="ru-RU"/>
        </w:rPr>
        <w:t xml:space="preserve"> изменений в правила пожарной безопасности в лесах»;</w:t>
      </w:r>
    </w:p>
    <w:p w:rsidR="001A4D53" w:rsidRPr="00B15C63" w:rsidRDefault="00685F20">
      <w:pPr>
        <w:pStyle w:val="ab"/>
        <w:numPr>
          <w:ilvl w:val="0"/>
          <w:numId w:val="1"/>
        </w:numPr>
        <w:jc w:val="both"/>
        <w:rPr>
          <w:lang w:val="ru-RU"/>
        </w:rPr>
      </w:pPr>
      <w:r w:rsidRPr="00B15C63">
        <w:rPr>
          <w:rFonts w:ascii="Times New Roman" w:hAnsi="Times New Roman"/>
          <w:lang w:val="ru-RU"/>
        </w:rPr>
        <w:t>Постановление Правительства Российской Федерации от 29.06.07 г. № 414 «Об утверждении Правил санитарной безопасности в лесах»;</w:t>
      </w:r>
    </w:p>
    <w:p w:rsidR="001A4D53" w:rsidRPr="00B15C63" w:rsidRDefault="00685F20">
      <w:pPr>
        <w:pStyle w:val="ab"/>
        <w:numPr>
          <w:ilvl w:val="0"/>
          <w:numId w:val="1"/>
        </w:numPr>
        <w:jc w:val="both"/>
        <w:rPr>
          <w:lang w:val="ru-RU"/>
        </w:rPr>
      </w:pPr>
      <w:r w:rsidRPr="00B15C63">
        <w:rPr>
          <w:rFonts w:ascii="Times New Roman" w:hAnsi="Times New Roman"/>
          <w:lang w:val="ru-RU"/>
        </w:rPr>
        <w:t>Постановление Правительства Российской Федерации от 30.06.2007 г. № 417 «Об утверждении Правил пожарной безопасности в лесах;</w:t>
      </w:r>
    </w:p>
    <w:p w:rsidR="001A4D53" w:rsidRPr="00B15C63" w:rsidRDefault="00685F20">
      <w:pPr>
        <w:pStyle w:val="ab"/>
        <w:numPr>
          <w:ilvl w:val="0"/>
          <w:numId w:val="1"/>
        </w:numPr>
        <w:jc w:val="both"/>
        <w:rPr>
          <w:lang w:val="ru-RU"/>
        </w:rPr>
      </w:pPr>
      <w:r w:rsidRPr="00B15C63">
        <w:rPr>
          <w:rFonts w:ascii="Times New Roman" w:hAnsi="Times New Roman"/>
          <w:lang w:val="ru-RU"/>
        </w:rPr>
        <w:t>Постановление Правительства Российской Федерации от 16.04.2011 г. № 281 «О мерах противопожарного обустройства лесов»;</w:t>
      </w:r>
    </w:p>
    <w:p w:rsidR="001A4D53" w:rsidRPr="00B15C63" w:rsidRDefault="00685F20">
      <w:pPr>
        <w:pStyle w:val="ab"/>
        <w:numPr>
          <w:ilvl w:val="0"/>
          <w:numId w:val="1"/>
        </w:numPr>
        <w:jc w:val="both"/>
        <w:rPr>
          <w:lang w:val="ru-RU"/>
        </w:rPr>
      </w:pPr>
      <w:r w:rsidRPr="00B15C63">
        <w:rPr>
          <w:rFonts w:ascii="Times New Roman" w:hAnsi="Times New Roman"/>
          <w:lang w:val="ru-RU"/>
        </w:rPr>
        <w:t>Приказ Рослесхоза от 29.02.2012 года № 69 «Об утверждении состава проекта освоения лесов и порядка его разработки»;</w:t>
      </w:r>
    </w:p>
    <w:p w:rsidR="001A4D53" w:rsidRPr="00B15C63" w:rsidRDefault="00685F20">
      <w:pPr>
        <w:pStyle w:val="ab"/>
        <w:numPr>
          <w:ilvl w:val="0"/>
          <w:numId w:val="1"/>
        </w:numPr>
        <w:jc w:val="both"/>
        <w:rPr>
          <w:lang w:val="ru-RU"/>
        </w:rPr>
      </w:pPr>
      <w:r w:rsidRPr="00B15C63">
        <w:rPr>
          <w:rFonts w:ascii="Times New Roman" w:hAnsi="Times New Roman"/>
          <w:lang w:val="ru-RU"/>
        </w:rPr>
        <w:t>Приказ Рослесхоза от 27.05.2011 г. № 191 «Об утверждении порядка исчисления расчетной лесосеки»;</w:t>
      </w:r>
    </w:p>
    <w:p w:rsidR="001A4D53" w:rsidRPr="00B15C63" w:rsidRDefault="00685F20">
      <w:pPr>
        <w:pStyle w:val="ab"/>
        <w:numPr>
          <w:ilvl w:val="0"/>
          <w:numId w:val="1"/>
        </w:numPr>
        <w:jc w:val="both"/>
        <w:rPr>
          <w:lang w:val="ru-RU"/>
        </w:rPr>
      </w:pPr>
      <w:r w:rsidRPr="00B15C63">
        <w:rPr>
          <w:rFonts w:ascii="Times New Roman" w:hAnsi="Times New Roman"/>
          <w:lang w:val="ru-RU"/>
        </w:rPr>
        <w:t>Приказ МПР России от 16.07.2007 г. № 183 «Об утверждении Правил лесовосстановления»;</w:t>
      </w:r>
    </w:p>
    <w:p w:rsidR="001A4D53" w:rsidRPr="00B15C63" w:rsidRDefault="00685F20">
      <w:pPr>
        <w:pStyle w:val="ab"/>
        <w:numPr>
          <w:ilvl w:val="0"/>
          <w:numId w:val="1"/>
        </w:numPr>
        <w:jc w:val="both"/>
        <w:rPr>
          <w:lang w:val="ru-RU"/>
        </w:rPr>
      </w:pPr>
      <w:r w:rsidRPr="00B15C63">
        <w:rPr>
          <w:rFonts w:ascii="Times New Roman" w:hAnsi="Times New Roman"/>
          <w:lang w:val="ru-RU"/>
        </w:rPr>
        <w:t>Приказ Рослесхоза от 01.08.2011 г. № 337 «Об утверждении Правил заготовки древесины»;</w:t>
      </w:r>
    </w:p>
    <w:p w:rsidR="001A4D53" w:rsidRPr="00B15C63" w:rsidRDefault="00685F20">
      <w:pPr>
        <w:pStyle w:val="ab"/>
        <w:numPr>
          <w:ilvl w:val="0"/>
          <w:numId w:val="1"/>
        </w:numPr>
        <w:jc w:val="both"/>
        <w:rPr>
          <w:lang w:val="ru-RU"/>
        </w:rPr>
      </w:pPr>
      <w:r w:rsidRPr="00B15C63">
        <w:rPr>
          <w:rFonts w:ascii="Times New Roman" w:hAnsi="Times New Roman"/>
          <w:lang w:val="ru-RU"/>
        </w:rPr>
        <w:t>Приказ МПР России от 16.07.2007 г. № 185 «Об утверждении Правил ухода за лесами»;</w:t>
      </w:r>
    </w:p>
    <w:p w:rsidR="001A4D53" w:rsidRPr="00B15C63" w:rsidRDefault="00685F20">
      <w:pPr>
        <w:pStyle w:val="ab"/>
        <w:numPr>
          <w:ilvl w:val="0"/>
          <w:numId w:val="1"/>
        </w:numPr>
        <w:jc w:val="both"/>
        <w:rPr>
          <w:lang w:val="ru-RU"/>
        </w:rPr>
      </w:pPr>
      <w:r w:rsidRPr="00B15C63">
        <w:rPr>
          <w:rFonts w:ascii="Times New Roman" w:hAnsi="Times New Roman"/>
          <w:lang w:val="ru-RU"/>
        </w:rPr>
        <w:t xml:space="preserve">Приказ Рослесхоза от 12.12.2011 г. № 516 «Об утверждении </w:t>
      </w:r>
      <w:proofErr w:type="gramStart"/>
      <w:r w:rsidRPr="00B15C63">
        <w:rPr>
          <w:rFonts w:ascii="Times New Roman" w:hAnsi="Times New Roman"/>
          <w:lang w:val="ru-RU"/>
        </w:rPr>
        <w:t>лесоустроительной</w:t>
      </w:r>
      <w:proofErr w:type="gramEnd"/>
      <w:r w:rsidRPr="00B15C63">
        <w:rPr>
          <w:rFonts w:ascii="Times New Roman" w:hAnsi="Times New Roman"/>
          <w:lang w:val="ru-RU"/>
        </w:rPr>
        <w:t xml:space="preserve"> инструкций»</w:t>
      </w:r>
    </w:p>
    <w:p w:rsidR="001A4D53" w:rsidRPr="00B15C63" w:rsidRDefault="00685F20">
      <w:pPr>
        <w:pStyle w:val="ab"/>
        <w:numPr>
          <w:ilvl w:val="0"/>
          <w:numId w:val="1"/>
        </w:numPr>
        <w:jc w:val="both"/>
        <w:rPr>
          <w:lang w:val="ru-RU"/>
        </w:rPr>
      </w:pPr>
      <w:r w:rsidRPr="00B15C63">
        <w:rPr>
          <w:rFonts w:ascii="Times New Roman" w:hAnsi="Times New Roman"/>
          <w:lang w:val="ru-RU"/>
        </w:rPr>
        <w:t>Приказ Рослесхоза от 05.07.2011 г. № 287 «</w:t>
      </w:r>
      <w:proofErr w:type="gramStart"/>
      <w:r w:rsidRPr="00B15C63">
        <w:rPr>
          <w:rFonts w:ascii="Times New Roman" w:hAnsi="Times New Roman"/>
          <w:lang w:val="ru-RU"/>
        </w:rPr>
        <w:t>Об</w:t>
      </w:r>
      <w:proofErr w:type="gramEnd"/>
      <w:r w:rsidRPr="00B15C63">
        <w:rPr>
          <w:rFonts w:ascii="Times New Roman" w:hAnsi="Times New Roman"/>
          <w:lang w:val="ru-RU"/>
        </w:rPr>
        <w:t xml:space="preserve"> </w:t>
      </w:r>
      <w:proofErr w:type="gramStart"/>
      <w:r w:rsidRPr="00B15C63">
        <w:rPr>
          <w:rFonts w:ascii="Times New Roman" w:hAnsi="Times New Roman"/>
          <w:lang w:val="ru-RU"/>
        </w:rPr>
        <w:t>утверждений</w:t>
      </w:r>
      <w:proofErr w:type="gramEnd"/>
      <w:r w:rsidRPr="00B15C63">
        <w:rPr>
          <w:rFonts w:ascii="Times New Roman" w:hAnsi="Times New Roman"/>
          <w:lang w:val="ru-RU"/>
        </w:rPr>
        <w:t xml:space="preserve"> классификаций природной пожарной опасности лесов и классификация пожарной опасности в лесах в зависимости от условий погоды.</w:t>
      </w:r>
    </w:p>
    <w:p w:rsidR="001A4D53" w:rsidRPr="004707B0" w:rsidRDefault="00685F20">
      <w:pPr>
        <w:pStyle w:val="ab"/>
        <w:numPr>
          <w:ilvl w:val="0"/>
          <w:numId w:val="1"/>
        </w:numPr>
        <w:jc w:val="both"/>
        <w:rPr>
          <w:lang w:val="ru-RU"/>
        </w:rPr>
      </w:pPr>
      <w:r w:rsidRPr="00B15C63">
        <w:rPr>
          <w:rFonts w:ascii="Times New Roman" w:hAnsi="Times New Roman"/>
          <w:lang w:val="ru-RU"/>
        </w:rPr>
        <w:t>Приказ Федерального агентства лесного хозяйства от 19.02.2008 г № 37 «Об установлении возрастов рубок»;</w:t>
      </w:r>
    </w:p>
    <w:p w:rsidR="004707B0" w:rsidRPr="00394D6E" w:rsidRDefault="004707B0">
      <w:pPr>
        <w:pStyle w:val="ab"/>
        <w:numPr>
          <w:ilvl w:val="0"/>
          <w:numId w:val="1"/>
        </w:numPr>
        <w:jc w:val="both"/>
        <w:rPr>
          <w:lang w:val="ru-RU"/>
        </w:rPr>
      </w:pPr>
      <w:r w:rsidRPr="00394D6E">
        <w:rPr>
          <w:rFonts w:ascii="Times New Roman" w:hAnsi="Times New Roman"/>
          <w:lang w:val="ru-RU"/>
        </w:rPr>
        <w:lastRenderedPageBreak/>
        <w:t>Лесохозяйственный регламент Тернейского лесничества</w:t>
      </w:r>
      <w:r w:rsidR="00394D6E" w:rsidRPr="00394D6E">
        <w:rPr>
          <w:rFonts w:ascii="Times New Roman" w:hAnsi="Times New Roman"/>
          <w:lang w:val="ru-RU"/>
        </w:rPr>
        <w:t xml:space="preserve"> </w:t>
      </w:r>
      <w:r w:rsidR="006F77B8" w:rsidRPr="00394D6E">
        <w:rPr>
          <w:rFonts w:ascii="Times New Roman" w:hAnsi="Times New Roman"/>
          <w:lang w:val="ru-RU"/>
        </w:rPr>
        <w:t>Приморского края</w:t>
      </w:r>
      <w:r w:rsidRPr="00394D6E">
        <w:rPr>
          <w:rFonts w:ascii="Times New Roman" w:hAnsi="Times New Roman"/>
          <w:lang w:val="ru-RU"/>
        </w:rPr>
        <w:t xml:space="preserve"> </w:t>
      </w:r>
      <w:r w:rsidR="00394D6E" w:rsidRPr="00394D6E">
        <w:rPr>
          <w:rFonts w:ascii="Times New Roman" w:hAnsi="Times New Roman"/>
          <w:lang w:val="ru-RU"/>
        </w:rPr>
        <w:t>разработанный в соответствии с частью 7 статьи 87 ЛК РФ (от 4.12.2006 г. № 200-ФЗ), по программе, утвержденной приказом МПР России от 19.04.2007 г. №106 «Об утверждении Состава лесохозяйственных регламентов, порядка их разработки, сроков действия и порядка внесения в них изменений».</w:t>
      </w:r>
    </w:p>
    <w:p w:rsidR="004707B0" w:rsidRPr="00DD0E9B" w:rsidRDefault="004707B0">
      <w:pPr>
        <w:pStyle w:val="ab"/>
        <w:numPr>
          <w:ilvl w:val="0"/>
          <w:numId w:val="1"/>
        </w:numPr>
        <w:jc w:val="both"/>
        <w:rPr>
          <w:rFonts w:ascii="Times New Roman" w:hAnsi="Times New Roman"/>
          <w:lang w:val="ru-RU"/>
        </w:rPr>
      </w:pPr>
      <w:r w:rsidRPr="00DD0E9B">
        <w:rPr>
          <w:rFonts w:ascii="Times New Roman" w:hAnsi="Times New Roman"/>
          <w:lang w:val="ru-RU"/>
        </w:rPr>
        <w:t xml:space="preserve">Договора аренды лесных участков (с дополнительными соглашениями) </w:t>
      </w:r>
      <w:r w:rsidR="00DD0E9B" w:rsidRPr="00DD0E9B">
        <w:rPr>
          <w:rFonts w:ascii="Times New Roman" w:hAnsi="Times New Roman"/>
          <w:lang w:val="ru-RU"/>
        </w:rPr>
        <w:t xml:space="preserve">216/29 </w:t>
      </w:r>
      <w:r w:rsidRPr="00DD0E9B">
        <w:rPr>
          <w:rFonts w:ascii="Times New Roman" w:hAnsi="Times New Roman"/>
          <w:lang w:val="ru-RU"/>
        </w:rPr>
        <w:t>от</w:t>
      </w:r>
      <w:r w:rsidR="00DD0E9B" w:rsidRPr="00DD0E9B">
        <w:rPr>
          <w:rFonts w:ascii="Times New Roman" w:hAnsi="Times New Roman"/>
          <w:lang w:val="ru-RU"/>
        </w:rPr>
        <w:t xml:space="preserve"> 04.12.2008 г. по 2020 г., 214/29 от 04.12.2008 г. по 2025 г., 213/29 от 04.12.2008 г. </w:t>
      </w:r>
      <w:proofErr w:type="gramStart"/>
      <w:r w:rsidR="00DD0E9B" w:rsidRPr="00DD0E9B">
        <w:rPr>
          <w:rFonts w:ascii="Times New Roman" w:hAnsi="Times New Roman"/>
          <w:lang w:val="ru-RU"/>
        </w:rPr>
        <w:t>по</w:t>
      </w:r>
      <w:proofErr w:type="gramEnd"/>
      <w:r w:rsidR="00DD0E9B" w:rsidRPr="00DD0E9B">
        <w:rPr>
          <w:rFonts w:ascii="Times New Roman" w:hAnsi="Times New Roman"/>
          <w:lang w:val="ru-RU"/>
        </w:rPr>
        <w:t xml:space="preserve"> 2022г.</w:t>
      </w:r>
    </w:p>
    <w:p w:rsidR="004707B0" w:rsidRPr="00DD0E9B" w:rsidRDefault="004707B0" w:rsidP="004707B0">
      <w:pPr>
        <w:pStyle w:val="ab"/>
        <w:jc w:val="both"/>
        <w:rPr>
          <w:lang w:val="ru-RU"/>
        </w:rPr>
      </w:pPr>
    </w:p>
    <w:p w:rsidR="004707B0" w:rsidRDefault="004707B0" w:rsidP="004707B0">
      <w:pPr>
        <w:pStyle w:val="ab"/>
        <w:jc w:val="both"/>
        <w:rPr>
          <w:rFonts w:ascii="Times New Roman" w:hAnsi="Times New Roman"/>
          <w:lang w:val="ru-RU"/>
        </w:rPr>
      </w:pPr>
      <w:r w:rsidRPr="004707B0">
        <w:rPr>
          <w:rFonts w:ascii="Times New Roman" w:hAnsi="Times New Roman"/>
          <w:lang w:val="ru-RU"/>
        </w:rPr>
        <w:t>Документация ОАО «Амгу»:</w:t>
      </w:r>
    </w:p>
    <w:p w:rsidR="004707B0" w:rsidRPr="004707B0" w:rsidRDefault="004707B0" w:rsidP="004707B0">
      <w:pPr>
        <w:pStyle w:val="ab"/>
        <w:jc w:val="both"/>
        <w:rPr>
          <w:rFonts w:ascii="Times New Roman" w:hAnsi="Times New Roman"/>
          <w:lang w:val="ru-RU"/>
        </w:rPr>
      </w:pPr>
    </w:p>
    <w:p w:rsidR="004707B0" w:rsidRDefault="004707B0" w:rsidP="00DF6737">
      <w:pPr>
        <w:pStyle w:val="ab"/>
        <w:numPr>
          <w:ilvl w:val="0"/>
          <w:numId w:val="30"/>
        </w:numPr>
        <w:spacing w:line="276" w:lineRule="auto"/>
        <w:ind w:left="709" w:right="-1" w:hanging="283"/>
        <w:jc w:val="both"/>
        <w:rPr>
          <w:rFonts w:ascii="Times New Roman" w:eastAsia="Times New Roman" w:hAnsi="Times New Roman"/>
          <w:lang w:val="ru-RU"/>
        </w:rPr>
      </w:pPr>
      <w:r w:rsidRPr="004707B0">
        <w:rPr>
          <w:rFonts w:ascii="Times New Roman" w:eastAsia="Times New Roman" w:hAnsi="Times New Roman"/>
          <w:lang w:val="ru-RU"/>
        </w:rPr>
        <w:t>Оценка воздействия производственной деятельности ОАО «Амгу»</w:t>
      </w:r>
      <w:r w:rsidRPr="004707B0">
        <w:rPr>
          <w:rFonts w:ascii="Times New Roman" w:hAnsi="Times New Roman"/>
          <w:lang w:val="ru-RU"/>
        </w:rPr>
        <w:t xml:space="preserve"> </w:t>
      </w:r>
      <w:r w:rsidRPr="004707B0">
        <w:rPr>
          <w:rFonts w:ascii="Times New Roman" w:eastAsia="Times New Roman" w:hAnsi="Times New Roman"/>
          <w:lang w:val="ru-RU"/>
        </w:rPr>
        <w:t>на окружающую природную среду (ОВОС) в Тернейском лесничестве Приморского края</w:t>
      </w:r>
      <w:r>
        <w:rPr>
          <w:rFonts w:ascii="Times New Roman" w:eastAsia="Times New Roman" w:hAnsi="Times New Roman"/>
          <w:lang w:val="ru-RU"/>
        </w:rPr>
        <w:t>;</w:t>
      </w:r>
    </w:p>
    <w:p w:rsidR="004707B0" w:rsidRPr="006F77B8" w:rsidRDefault="006F77B8" w:rsidP="00DF6737">
      <w:pPr>
        <w:pStyle w:val="ab"/>
        <w:numPr>
          <w:ilvl w:val="0"/>
          <w:numId w:val="30"/>
        </w:numPr>
        <w:autoSpaceDE w:val="0"/>
        <w:autoSpaceDN w:val="0"/>
        <w:adjustRightInd w:val="0"/>
        <w:spacing w:line="276" w:lineRule="auto"/>
        <w:ind w:left="709"/>
        <w:jc w:val="both"/>
        <w:rPr>
          <w:rFonts w:ascii="Times New Roman" w:eastAsia="Times New Roman" w:hAnsi="Times New Roman"/>
          <w:lang w:val="ru-RU"/>
        </w:rPr>
      </w:pPr>
      <w:r>
        <w:rPr>
          <w:rFonts w:ascii="Times New Roman" w:hAnsi="Times New Roman"/>
          <w:lang w:val="ru-RU" w:bidi="ar-SA"/>
        </w:rPr>
        <w:t>И</w:t>
      </w:r>
      <w:r w:rsidR="004707B0" w:rsidRPr="006F77B8">
        <w:rPr>
          <w:rFonts w:ascii="Times New Roman" w:hAnsi="Times New Roman"/>
          <w:lang w:val="ru-RU" w:bidi="ar-SA"/>
        </w:rPr>
        <w:t>нструкция по сохранению биологического разнообразия при осуществлении лесозаготовительной деятельности на арендуемых участках лесного фонда</w:t>
      </w:r>
      <w:r>
        <w:rPr>
          <w:rFonts w:ascii="Times New Roman" w:hAnsi="Times New Roman"/>
          <w:lang w:val="ru-RU" w:bidi="ar-SA"/>
        </w:rPr>
        <w:t>;</w:t>
      </w:r>
    </w:p>
    <w:p w:rsidR="004707B0" w:rsidRDefault="006F77B8" w:rsidP="00DF6737">
      <w:pPr>
        <w:pStyle w:val="ab"/>
        <w:numPr>
          <w:ilvl w:val="0"/>
          <w:numId w:val="30"/>
        </w:numPr>
        <w:spacing w:line="276" w:lineRule="auto"/>
        <w:ind w:left="709" w:right="849" w:hanging="283"/>
        <w:jc w:val="both"/>
        <w:rPr>
          <w:rFonts w:ascii="Times New Roman" w:eastAsia="Times New Roman" w:hAnsi="Times New Roman"/>
          <w:lang w:val="ru-RU"/>
        </w:rPr>
      </w:pPr>
      <w:r>
        <w:rPr>
          <w:rFonts w:ascii="Times New Roman" w:eastAsia="Times New Roman" w:hAnsi="Times New Roman"/>
          <w:lang w:val="ru-RU"/>
        </w:rPr>
        <w:t>Материалы  выявления лесов высокой природоохранной ценности;</w:t>
      </w:r>
    </w:p>
    <w:p w:rsidR="004707B0" w:rsidRPr="006F77B8" w:rsidRDefault="006F77B8" w:rsidP="00DF6737">
      <w:pPr>
        <w:pStyle w:val="ab"/>
        <w:numPr>
          <w:ilvl w:val="0"/>
          <w:numId w:val="30"/>
        </w:numPr>
        <w:autoSpaceDE w:val="0"/>
        <w:autoSpaceDN w:val="0"/>
        <w:adjustRightInd w:val="0"/>
        <w:spacing w:line="276" w:lineRule="auto"/>
        <w:ind w:left="709"/>
        <w:jc w:val="both"/>
        <w:rPr>
          <w:rFonts w:ascii="Times New Roman" w:eastAsia="Times New Roman" w:hAnsi="Times New Roman"/>
          <w:lang w:val="ru-RU"/>
        </w:rPr>
      </w:pPr>
      <w:r w:rsidRPr="006F77B8">
        <w:rPr>
          <w:rFonts w:ascii="Times New Roman" w:hAnsi="Times New Roman"/>
          <w:lang w:val="ru-RU" w:bidi="ar-SA"/>
        </w:rPr>
        <w:t>Материалы по выявлению и сохранению уязвимых, редких и исчезающих видов растений, животных и грибов и их местообитаний</w:t>
      </w:r>
      <w:r>
        <w:rPr>
          <w:rFonts w:ascii="Times New Roman" w:hAnsi="Times New Roman"/>
          <w:lang w:val="ru-RU" w:bidi="ar-SA"/>
        </w:rPr>
        <w:t>.</w:t>
      </w: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1A4D53" w:rsidRPr="00B15C63" w:rsidRDefault="001A4D53">
      <w:pPr>
        <w:pStyle w:val="a3"/>
        <w:rPr>
          <w:lang w:val="ru-RU"/>
        </w:rPr>
      </w:pPr>
    </w:p>
    <w:p w:rsidR="00A40A8F" w:rsidRPr="00B15C63" w:rsidRDefault="00A40A8F">
      <w:pPr>
        <w:pStyle w:val="a3"/>
        <w:rPr>
          <w:lang w:val="ru-RU"/>
        </w:rPr>
      </w:pPr>
    </w:p>
    <w:p w:rsidR="00E74DB5" w:rsidRPr="00B15C63" w:rsidRDefault="00E74DB5">
      <w:pPr>
        <w:pStyle w:val="a3"/>
        <w:rPr>
          <w:lang w:val="ru-RU"/>
        </w:rPr>
      </w:pPr>
    </w:p>
    <w:p w:rsidR="001A4D53" w:rsidRDefault="00E74DB5" w:rsidP="00E74DB5">
      <w:pPr>
        <w:pStyle w:val="ab"/>
        <w:jc w:val="center"/>
        <w:rPr>
          <w:rFonts w:ascii="Times New Roman" w:hAnsi="Times New Roman"/>
          <w:b/>
          <w:sz w:val="32"/>
          <w:szCs w:val="32"/>
          <w:lang w:val="ru-RU"/>
        </w:rPr>
      </w:pPr>
      <w:r w:rsidRPr="00E74DB5">
        <w:rPr>
          <w:rFonts w:ascii="Times New Roman" w:hAnsi="Times New Roman"/>
          <w:b/>
          <w:sz w:val="32"/>
          <w:szCs w:val="32"/>
          <w:lang w:val="ru-RU"/>
        </w:rPr>
        <w:t>1. ОПИСАНИЕ ОРГАНИЗАЦИИ</w:t>
      </w:r>
    </w:p>
    <w:p w:rsidR="00E74DB5" w:rsidRPr="00E74DB5" w:rsidRDefault="00E74DB5" w:rsidP="00E74DB5">
      <w:pPr>
        <w:pStyle w:val="ab"/>
        <w:jc w:val="center"/>
        <w:rPr>
          <w:lang w:val="ru-RU"/>
        </w:rPr>
      </w:pPr>
    </w:p>
    <w:p w:rsidR="001A4D53" w:rsidRPr="00B15C63" w:rsidRDefault="00685F20">
      <w:pPr>
        <w:pStyle w:val="ac"/>
        <w:spacing w:line="276" w:lineRule="auto"/>
        <w:ind w:firstLine="360"/>
        <w:jc w:val="both"/>
        <w:rPr>
          <w:lang w:val="ru-RU"/>
        </w:rPr>
      </w:pPr>
      <w:r w:rsidRPr="00B15C63">
        <w:rPr>
          <w:rFonts w:ascii="Times New Roman" w:hAnsi="Times New Roman"/>
          <w:szCs w:val="24"/>
          <w:lang w:val="ru-RU"/>
        </w:rPr>
        <w:t>ОАО “Амгу” является правопреемником: Амгинского КЛПХ, Амгинского лесопункта, Амгинского ЛПХ, “Дальлеса”. Постановлением правления главконторы “Дальлеспром” от 20 июня 1931 года был создан Амгинский лесопункт (учлеспромхоз). С этой даты и началось промышленное освоение лесов в Амгинском участковом лесничестве.</w:t>
      </w:r>
    </w:p>
    <w:p w:rsidR="001A4D53" w:rsidRPr="00B15C63" w:rsidRDefault="00685F20">
      <w:pPr>
        <w:pStyle w:val="ac"/>
        <w:spacing w:line="276" w:lineRule="auto"/>
        <w:ind w:firstLine="360"/>
        <w:jc w:val="both"/>
        <w:rPr>
          <w:lang w:val="ru-RU"/>
        </w:rPr>
      </w:pPr>
      <w:r w:rsidRPr="00B15C63">
        <w:rPr>
          <w:rFonts w:ascii="Times New Roman" w:hAnsi="Times New Roman"/>
          <w:szCs w:val="24"/>
          <w:lang w:val="ru-RU"/>
        </w:rPr>
        <w:t>Открытое акционерное общество “Амгу” создано в соответствии с указом Президента РФ “Об организационных мерах по преобразованию государственных предприятий в акционерные общества” №721 от 01.06.1992 года и зарегистрировано решением администрации Тернейского района №474 от 4.11.1992 года.</w:t>
      </w:r>
    </w:p>
    <w:p w:rsidR="001A4D53" w:rsidRPr="00B15C63" w:rsidRDefault="00685F20">
      <w:pPr>
        <w:pStyle w:val="ac"/>
        <w:spacing w:line="276" w:lineRule="auto"/>
        <w:ind w:firstLine="360"/>
        <w:jc w:val="both"/>
        <w:rPr>
          <w:lang w:val="ru-RU"/>
        </w:rPr>
      </w:pPr>
      <w:r w:rsidRPr="00B15C63">
        <w:rPr>
          <w:rFonts w:ascii="Times New Roman" w:hAnsi="Times New Roman"/>
          <w:szCs w:val="24"/>
          <w:lang w:val="ru-RU"/>
        </w:rPr>
        <w:t xml:space="preserve">ОАО «Амгу» имеет три зарегистрированных договора аренды лесного участка для заготовки древесины на территории Тернейского лесничества общей площадью 365587 га с разрешенным объемом ежегодного пользования 225,8 </w:t>
      </w:r>
      <w:proofErr w:type="gramStart"/>
      <w:r w:rsidRPr="00B15C63">
        <w:rPr>
          <w:rFonts w:ascii="Times New Roman" w:hAnsi="Times New Roman"/>
          <w:szCs w:val="24"/>
          <w:lang w:val="ru-RU"/>
        </w:rPr>
        <w:t>тыс</w:t>
      </w:r>
      <w:proofErr w:type="gramEnd"/>
      <w:r w:rsidRPr="00B15C63">
        <w:rPr>
          <w:rFonts w:ascii="Times New Roman" w:hAnsi="Times New Roman"/>
          <w:szCs w:val="24"/>
          <w:lang w:val="ru-RU"/>
        </w:rPr>
        <w:t xml:space="preserve"> м</w:t>
      </w:r>
      <w:r w:rsidRPr="00B15C63">
        <w:rPr>
          <w:rFonts w:ascii="Times New Roman" w:hAnsi="Times New Roman"/>
          <w:szCs w:val="24"/>
          <w:vertAlign w:val="superscript"/>
          <w:lang w:val="ru-RU"/>
        </w:rPr>
        <w:t xml:space="preserve">3 </w:t>
      </w:r>
      <w:r w:rsidRPr="00B15C63">
        <w:rPr>
          <w:rFonts w:ascii="Times New Roman" w:hAnsi="Times New Roman"/>
          <w:szCs w:val="24"/>
          <w:lang w:val="ru-RU"/>
        </w:rPr>
        <w:t>древесины.</w:t>
      </w:r>
    </w:p>
    <w:p w:rsidR="001A4D53" w:rsidRPr="00B15C63" w:rsidRDefault="001A4D53">
      <w:pPr>
        <w:pStyle w:val="ac"/>
        <w:spacing w:line="276" w:lineRule="auto"/>
        <w:ind w:firstLine="360"/>
        <w:jc w:val="both"/>
        <w:rPr>
          <w:lang w:val="ru-RU"/>
        </w:rPr>
      </w:pPr>
    </w:p>
    <w:p w:rsidR="001A4D53" w:rsidRPr="00B15C63" w:rsidRDefault="00816525" w:rsidP="00816525">
      <w:pPr>
        <w:pStyle w:val="a3"/>
        <w:tabs>
          <w:tab w:val="left" w:pos="218"/>
        </w:tabs>
        <w:spacing w:after="120"/>
        <w:jc w:val="both"/>
        <w:rPr>
          <w:lang w:val="ru-RU"/>
        </w:rPr>
      </w:pPr>
      <w:r w:rsidRPr="00B15C63">
        <w:rPr>
          <w:rFonts w:ascii="Times New Roman" w:hAnsi="Times New Roman"/>
          <w:b/>
          <w:sz w:val="24"/>
          <w:szCs w:val="24"/>
          <w:lang w:val="ru-RU"/>
        </w:rPr>
        <w:t>Таблица 1</w:t>
      </w:r>
      <w:r w:rsidRPr="00B15C63">
        <w:rPr>
          <w:rFonts w:ascii="Times New Roman" w:hAnsi="Times New Roman"/>
          <w:sz w:val="24"/>
          <w:szCs w:val="24"/>
          <w:lang w:val="ru-RU"/>
        </w:rPr>
        <w:t xml:space="preserve"> - </w:t>
      </w:r>
      <w:r w:rsidR="00685F20" w:rsidRPr="00B15C63">
        <w:rPr>
          <w:rFonts w:ascii="Times New Roman" w:hAnsi="Times New Roman"/>
          <w:sz w:val="24"/>
          <w:szCs w:val="24"/>
          <w:lang w:val="ru-RU"/>
        </w:rPr>
        <w:t>Распределение лесосечного фонда по арендным участкам</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411"/>
        <w:gridCol w:w="1338"/>
        <w:gridCol w:w="1211"/>
        <w:gridCol w:w="1581"/>
        <w:gridCol w:w="1109"/>
        <w:gridCol w:w="1082"/>
        <w:gridCol w:w="1264"/>
      </w:tblGrid>
      <w:tr w:rsidR="001A4D53">
        <w:trPr>
          <w:trHeight w:hRule="exact" w:val="915"/>
        </w:trPr>
        <w:tc>
          <w:tcPr>
            <w:tcW w:w="2714" w:type="dxa"/>
            <w:vMerge w:val="restart"/>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Участковое лесничество</w:t>
            </w:r>
          </w:p>
        </w:tc>
        <w:tc>
          <w:tcPr>
            <w:tcW w:w="1400" w:type="dxa"/>
            <w:vMerge w:val="restart"/>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 договора аренды</w:t>
            </w:r>
          </w:p>
        </w:tc>
        <w:tc>
          <w:tcPr>
            <w:tcW w:w="1235"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Площадь участка,</w:t>
            </w:r>
          </w:p>
        </w:tc>
        <w:tc>
          <w:tcPr>
            <w:tcW w:w="1192"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Объем пользования,</w:t>
            </w:r>
          </w:p>
        </w:tc>
        <w:tc>
          <w:tcPr>
            <w:tcW w:w="1134"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Срок аренды,</w:t>
            </w:r>
          </w:p>
        </w:tc>
        <w:tc>
          <w:tcPr>
            <w:tcW w:w="2134" w:type="dxa"/>
            <w:gridSpan w:val="2"/>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Действие договора, год</w:t>
            </w:r>
          </w:p>
        </w:tc>
      </w:tr>
      <w:tr w:rsidR="001A4D53">
        <w:tc>
          <w:tcPr>
            <w:tcW w:w="2714" w:type="dxa"/>
            <w:vMerge/>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1A4D53">
            <w:pPr>
              <w:pStyle w:val="a3"/>
              <w:spacing w:after="0" w:line="100" w:lineRule="atLeast"/>
              <w:jc w:val="center"/>
            </w:pPr>
          </w:p>
        </w:tc>
        <w:tc>
          <w:tcPr>
            <w:tcW w:w="1400" w:type="dxa"/>
            <w:vMerge/>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1A4D53">
            <w:pPr>
              <w:pStyle w:val="a3"/>
              <w:spacing w:after="0" w:line="100" w:lineRule="atLeast"/>
              <w:jc w:val="center"/>
            </w:pPr>
          </w:p>
        </w:tc>
        <w:tc>
          <w:tcPr>
            <w:tcW w:w="1235"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га</w:t>
            </w:r>
          </w:p>
        </w:tc>
        <w:tc>
          <w:tcPr>
            <w:tcW w:w="1192"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proofErr w:type="gramStart"/>
            <w:r>
              <w:rPr>
                <w:rFonts w:ascii="Arial" w:hAnsi="Arial" w:cs="Arial"/>
                <w:b/>
                <w:bCs/>
                <w:sz w:val="20"/>
                <w:szCs w:val="20"/>
              </w:rPr>
              <w:t>тыс</w:t>
            </w:r>
            <w:proofErr w:type="gramEnd"/>
            <w:r>
              <w:rPr>
                <w:rFonts w:ascii="Arial" w:hAnsi="Arial" w:cs="Arial"/>
                <w:b/>
                <w:bCs/>
                <w:sz w:val="20"/>
                <w:szCs w:val="20"/>
              </w:rPr>
              <w:t>. м</w:t>
            </w:r>
            <w:r>
              <w:rPr>
                <w:rFonts w:ascii="Arial" w:hAnsi="Arial" w:cs="Arial"/>
                <w:b/>
                <w:bCs/>
                <w:sz w:val="20"/>
                <w:szCs w:val="20"/>
                <w:vertAlign w:val="superscript"/>
              </w:rPr>
              <w:t>з</w:t>
            </w:r>
          </w:p>
        </w:tc>
        <w:tc>
          <w:tcPr>
            <w:tcW w:w="1134"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лет</w:t>
            </w:r>
          </w:p>
        </w:tc>
        <w:tc>
          <w:tcPr>
            <w:tcW w:w="1134"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начало</w:t>
            </w:r>
          </w:p>
        </w:tc>
        <w:tc>
          <w:tcPr>
            <w:tcW w:w="1000"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bCs/>
                <w:sz w:val="20"/>
                <w:szCs w:val="20"/>
              </w:rPr>
              <w:t>окончание</w:t>
            </w:r>
          </w:p>
        </w:tc>
      </w:tr>
      <w:tr w:rsidR="001A4D53">
        <w:trPr>
          <w:trHeight w:val="270"/>
        </w:trPr>
        <w:tc>
          <w:tcPr>
            <w:tcW w:w="9809"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b/>
                <w:bCs/>
                <w:sz w:val="20"/>
                <w:szCs w:val="20"/>
              </w:rPr>
              <w:t>Тернейское лесничество</w:t>
            </w:r>
          </w:p>
        </w:tc>
      </w:tr>
      <w:tr w:rsidR="001A4D53">
        <w:trPr>
          <w:trHeight w:val="255"/>
        </w:trPr>
        <w:tc>
          <w:tcPr>
            <w:tcW w:w="2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Амгинское</w:t>
            </w: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216/29</w:t>
            </w: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198826,0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145,0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2008</w:t>
            </w:r>
          </w:p>
        </w:tc>
        <w:tc>
          <w:tcPr>
            <w:tcW w:w="10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2020</w:t>
            </w:r>
          </w:p>
        </w:tc>
      </w:tr>
      <w:tr w:rsidR="001A4D53">
        <w:trPr>
          <w:trHeight w:val="255"/>
        </w:trPr>
        <w:tc>
          <w:tcPr>
            <w:tcW w:w="2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Усть-Соболевское</w:t>
            </w: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214/29</w:t>
            </w: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108540,0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46,15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2008</w:t>
            </w:r>
          </w:p>
        </w:tc>
        <w:tc>
          <w:tcPr>
            <w:tcW w:w="10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2025</w:t>
            </w:r>
          </w:p>
        </w:tc>
      </w:tr>
      <w:tr w:rsidR="001A4D53">
        <w:trPr>
          <w:trHeight w:val="255"/>
        </w:trPr>
        <w:tc>
          <w:tcPr>
            <w:tcW w:w="2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Усть-Соболевское</w:t>
            </w: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213/29</w:t>
            </w: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58221,0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34,65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2008</w:t>
            </w:r>
          </w:p>
        </w:tc>
        <w:tc>
          <w:tcPr>
            <w:tcW w:w="10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2022</w:t>
            </w:r>
          </w:p>
        </w:tc>
      </w:tr>
      <w:tr w:rsidR="001A4D53">
        <w:trPr>
          <w:trHeight w:val="255"/>
        </w:trPr>
        <w:tc>
          <w:tcPr>
            <w:tcW w:w="2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b/>
                <w:bCs/>
                <w:sz w:val="20"/>
                <w:szCs w:val="20"/>
              </w:rPr>
              <w:t>ВСЕГО</w:t>
            </w: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1A4D53">
            <w:pPr>
              <w:pStyle w:val="a3"/>
              <w:spacing w:after="0" w:line="100" w:lineRule="atLeast"/>
              <w:jc w:val="cente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b/>
                <w:bCs/>
                <w:sz w:val="20"/>
                <w:szCs w:val="20"/>
              </w:rPr>
              <w:t>365587,0</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b/>
                <w:bCs/>
                <w:sz w:val="20"/>
                <w:szCs w:val="20"/>
              </w:rPr>
              <w:t>225,8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1A4D53">
            <w:pPr>
              <w:pStyle w:val="a3"/>
              <w:spacing w:after="0" w:line="100" w:lineRule="atLeast"/>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1A4D53">
            <w:pPr>
              <w:pStyle w:val="a3"/>
              <w:spacing w:after="0" w:line="100" w:lineRule="atLeast"/>
              <w:jc w:val="center"/>
            </w:pPr>
          </w:p>
        </w:tc>
        <w:tc>
          <w:tcPr>
            <w:tcW w:w="10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1A4D53">
            <w:pPr>
              <w:pStyle w:val="a3"/>
              <w:spacing w:after="0" w:line="100" w:lineRule="atLeast"/>
              <w:jc w:val="center"/>
            </w:pPr>
          </w:p>
        </w:tc>
      </w:tr>
    </w:tbl>
    <w:p w:rsidR="001A4D53" w:rsidRDefault="001A4D53">
      <w:pPr>
        <w:pStyle w:val="ac"/>
        <w:ind w:firstLine="360"/>
        <w:jc w:val="both"/>
      </w:pPr>
    </w:p>
    <w:p w:rsidR="001A4D53" w:rsidRPr="00B15C63" w:rsidRDefault="00685F20">
      <w:pPr>
        <w:pStyle w:val="ac"/>
        <w:spacing w:line="276" w:lineRule="auto"/>
        <w:ind w:firstLine="360"/>
        <w:jc w:val="both"/>
        <w:rPr>
          <w:lang w:val="ru-RU"/>
        </w:rPr>
      </w:pPr>
      <w:r w:rsidRPr="00B15C63">
        <w:rPr>
          <w:rFonts w:ascii="Times New Roman" w:hAnsi="Times New Roman"/>
          <w:color w:val="000000"/>
          <w:szCs w:val="24"/>
          <w:lang w:val="ru-RU"/>
        </w:rPr>
        <w:t>ОАО “Амгу” входит в группу предприятий ОАО «Тернейлес», которые составляют единый производственный комплекс по заготовке и переработке древесины, осуществляют единую технологическую и экономическую политику.</w:t>
      </w:r>
    </w:p>
    <w:p w:rsidR="001A4D53" w:rsidRPr="00B15C63" w:rsidRDefault="001A4D53">
      <w:pPr>
        <w:pStyle w:val="a3"/>
        <w:rPr>
          <w:lang w:val="ru-RU"/>
        </w:rPr>
      </w:pPr>
    </w:p>
    <w:p w:rsidR="001A4D53" w:rsidRPr="00E74DB5" w:rsidRDefault="00E74DB5" w:rsidP="00E74DB5">
      <w:pPr>
        <w:pStyle w:val="ab"/>
        <w:jc w:val="center"/>
        <w:rPr>
          <w:rFonts w:ascii="Times New Roman" w:hAnsi="Times New Roman"/>
          <w:b/>
          <w:sz w:val="32"/>
          <w:szCs w:val="32"/>
          <w:lang w:val="ru-RU"/>
        </w:rPr>
      </w:pPr>
      <w:r w:rsidRPr="00E74DB5">
        <w:rPr>
          <w:rFonts w:ascii="Times New Roman" w:hAnsi="Times New Roman"/>
          <w:b/>
          <w:sz w:val="32"/>
          <w:szCs w:val="32"/>
          <w:lang w:val="ru-RU"/>
        </w:rPr>
        <w:t>2. ЦЕЛИ И ЗАДАЧИ ОРГАНИЗАЦИИ</w:t>
      </w:r>
    </w:p>
    <w:p w:rsidR="00E74DB5" w:rsidRDefault="00E74DB5" w:rsidP="00E74DB5">
      <w:pPr>
        <w:pStyle w:val="ab"/>
        <w:jc w:val="center"/>
        <w:rPr>
          <w:lang w:val="ru-RU"/>
        </w:rPr>
      </w:pPr>
    </w:p>
    <w:p w:rsidR="007356BE" w:rsidRPr="00E74DB5" w:rsidRDefault="007356BE" w:rsidP="00E74DB5">
      <w:pPr>
        <w:pStyle w:val="ab"/>
        <w:jc w:val="center"/>
        <w:rPr>
          <w:lang w:val="ru-RU"/>
        </w:rPr>
      </w:pPr>
    </w:p>
    <w:p w:rsidR="001A4D53" w:rsidRPr="00E74DB5" w:rsidRDefault="00685F20">
      <w:pPr>
        <w:pStyle w:val="ac"/>
        <w:spacing w:line="276" w:lineRule="auto"/>
        <w:ind w:firstLine="360"/>
        <w:jc w:val="both"/>
        <w:rPr>
          <w:lang w:val="ru-RU"/>
        </w:rPr>
      </w:pPr>
      <w:r w:rsidRPr="00B15C63">
        <w:rPr>
          <w:rFonts w:ascii="Times New Roman" w:hAnsi="Times New Roman"/>
          <w:szCs w:val="24"/>
          <w:lang w:val="ru-RU"/>
        </w:rPr>
        <w:t xml:space="preserve">Основная деятельность ОАО «Амгу» и соответственно стратегические цели компании связаны с производством лесопродукции. Осознавая реалии современного мира, и, понимая необходимость ответственного подхода к использованию лесных ресурсов, ОАО «Амгу» ставит перед собой задачу достижения экологически ответственного, социально выгодного и экономически жизнеспособного управления лесами, основные принципы которого предприятие продекларировало в своей политике по устойчивому лесоуправлению </w:t>
      </w:r>
      <w:r w:rsidRPr="00E74DB5">
        <w:rPr>
          <w:rFonts w:ascii="Times New Roman" w:hAnsi="Times New Roman"/>
          <w:szCs w:val="24"/>
          <w:lang w:val="ru-RU"/>
        </w:rPr>
        <w:t>(см. Политика устойчивого управления лесами и лесопользования  ОАО «Амгу»).</w:t>
      </w:r>
    </w:p>
    <w:p w:rsidR="001A4D53" w:rsidRPr="00E74DB5" w:rsidRDefault="001A4D53" w:rsidP="00D0232A">
      <w:pPr>
        <w:pStyle w:val="ac"/>
        <w:spacing w:line="276" w:lineRule="auto"/>
        <w:jc w:val="both"/>
        <w:rPr>
          <w:lang w:val="ru-RU"/>
        </w:rPr>
      </w:pPr>
    </w:p>
    <w:p w:rsidR="007356BE" w:rsidRDefault="007356BE" w:rsidP="00E74DB5">
      <w:pPr>
        <w:pStyle w:val="ab"/>
        <w:ind w:left="1080"/>
        <w:jc w:val="center"/>
        <w:rPr>
          <w:rFonts w:ascii="Times New Roman" w:hAnsi="Times New Roman"/>
          <w:b/>
          <w:i/>
          <w:iCs/>
          <w:sz w:val="32"/>
          <w:szCs w:val="32"/>
          <w:lang w:val="ru-RU"/>
        </w:rPr>
      </w:pPr>
    </w:p>
    <w:p w:rsidR="007356BE" w:rsidRDefault="007356BE" w:rsidP="00E74DB5">
      <w:pPr>
        <w:pStyle w:val="ab"/>
        <w:ind w:left="1080"/>
        <w:jc w:val="center"/>
        <w:rPr>
          <w:rFonts w:ascii="Times New Roman" w:hAnsi="Times New Roman"/>
          <w:b/>
          <w:i/>
          <w:iCs/>
          <w:sz w:val="32"/>
          <w:szCs w:val="32"/>
          <w:lang w:val="ru-RU"/>
        </w:rPr>
      </w:pPr>
    </w:p>
    <w:p w:rsidR="007356BE" w:rsidRDefault="007356BE" w:rsidP="00E74DB5">
      <w:pPr>
        <w:pStyle w:val="ab"/>
        <w:ind w:left="1080"/>
        <w:jc w:val="center"/>
        <w:rPr>
          <w:rFonts w:ascii="Times New Roman" w:hAnsi="Times New Roman"/>
          <w:b/>
          <w:i/>
          <w:iCs/>
          <w:sz w:val="32"/>
          <w:szCs w:val="32"/>
          <w:lang w:val="ru-RU"/>
        </w:rPr>
      </w:pPr>
    </w:p>
    <w:p w:rsidR="001A4D53" w:rsidRPr="007356BE" w:rsidRDefault="00E74DB5" w:rsidP="00E74DB5">
      <w:pPr>
        <w:pStyle w:val="ab"/>
        <w:ind w:left="1080"/>
        <w:jc w:val="center"/>
        <w:rPr>
          <w:sz w:val="32"/>
          <w:szCs w:val="32"/>
          <w:lang w:val="ru-RU"/>
        </w:rPr>
      </w:pPr>
      <w:r w:rsidRPr="007356BE">
        <w:rPr>
          <w:rFonts w:ascii="Times New Roman" w:hAnsi="Times New Roman"/>
          <w:b/>
          <w:i/>
          <w:iCs/>
          <w:sz w:val="32"/>
          <w:szCs w:val="32"/>
          <w:lang w:val="ru-RU"/>
        </w:rPr>
        <w:lastRenderedPageBreak/>
        <w:t xml:space="preserve">2.1. </w:t>
      </w:r>
      <w:r w:rsidR="00685F20" w:rsidRPr="007356BE">
        <w:rPr>
          <w:rFonts w:ascii="Times New Roman" w:hAnsi="Times New Roman"/>
          <w:b/>
          <w:i/>
          <w:iCs/>
          <w:sz w:val="32"/>
          <w:szCs w:val="32"/>
          <w:lang w:val="ru-RU"/>
        </w:rPr>
        <w:t>Долгосрочные цели лесоуправления</w:t>
      </w:r>
    </w:p>
    <w:p w:rsidR="001A4D53" w:rsidRPr="007356BE" w:rsidRDefault="001A4D53">
      <w:pPr>
        <w:pStyle w:val="ab"/>
        <w:ind w:left="1080"/>
        <w:rPr>
          <w:sz w:val="32"/>
          <w:szCs w:val="32"/>
          <w:lang w:val="ru-RU"/>
        </w:rPr>
      </w:pPr>
    </w:p>
    <w:p w:rsidR="001A4D53" w:rsidRPr="00B15C63" w:rsidRDefault="00685F20" w:rsidP="00DF6737">
      <w:pPr>
        <w:pStyle w:val="ab"/>
        <w:numPr>
          <w:ilvl w:val="0"/>
          <w:numId w:val="2"/>
        </w:numPr>
        <w:tabs>
          <w:tab w:val="left" w:pos="4971"/>
        </w:tabs>
        <w:spacing w:after="120" w:line="276" w:lineRule="auto"/>
        <w:jc w:val="both"/>
        <w:rPr>
          <w:lang w:val="ru-RU"/>
        </w:rPr>
      </w:pPr>
      <w:r w:rsidRPr="00B15C63">
        <w:rPr>
          <w:rFonts w:ascii="Times New Roman" w:hAnsi="Times New Roman"/>
          <w:lang w:val="ru-RU"/>
        </w:rPr>
        <w:t>стабильная и прибыльная производственная деятельность по производству конкурентоспособной лесной продукции, направленная на получение максимального объема добавленной стоимости из каждой единицы лесных ресурсов;</w:t>
      </w:r>
    </w:p>
    <w:p w:rsidR="001A4D53" w:rsidRPr="00B15C63" w:rsidRDefault="00685F20" w:rsidP="00DF6737">
      <w:pPr>
        <w:pStyle w:val="ab"/>
        <w:numPr>
          <w:ilvl w:val="0"/>
          <w:numId w:val="2"/>
        </w:numPr>
        <w:tabs>
          <w:tab w:val="left" w:pos="4971"/>
        </w:tabs>
        <w:spacing w:after="120" w:line="276" w:lineRule="auto"/>
        <w:jc w:val="both"/>
        <w:rPr>
          <w:lang w:val="ru-RU"/>
        </w:rPr>
      </w:pPr>
      <w:r w:rsidRPr="00B15C63">
        <w:rPr>
          <w:rFonts w:ascii="Times New Roman" w:hAnsi="Times New Roman"/>
          <w:lang w:val="ru-RU"/>
        </w:rPr>
        <w:t>поддержание окружающей среды в пределах норм, обеспечивающих экологическую, культурную и экономическую комфортность существования местного населения, сохранение лесного биоразнообразия;</w:t>
      </w:r>
    </w:p>
    <w:p w:rsidR="001A4D53" w:rsidRPr="00B15C63" w:rsidRDefault="00685F20" w:rsidP="00DF6737">
      <w:pPr>
        <w:pStyle w:val="ab"/>
        <w:numPr>
          <w:ilvl w:val="0"/>
          <w:numId w:val="2"/>
        </w:numPr>
        <w:tabs>
          <w:tab w:val="left" w:pos="4971"/>
        </w:tabs>
        <w:spacing w:after="120" w:line="276" w:lineRule="auto"/>
        <w:jc w:val="both"/>
        <w:rPr>
          <w:lang w:val="ru-RU"/>
        </w:rPr>
      </w:pPr>
      <w:r w:rsidRPr="00B15C63">
        <w:rPr>
          <w:rFonts w:ascii="Times New Roman" w:hAnsi="Times New Roman"/>
          <w:lang w:val="ru-RU"/>
        </w:rPr>
        <w:t>обеспечение социальных потребностей работников предприятия и развитие социальной сферы в районе деятельности предприятия.</w:t>
      </w:r>
    </w:p>
    <w:p w:rsidR="001A4D53" w:rsidRPr="00B15C63" w:rsidRDefault="00685F20" w:rsidP="00DF6737">
      <w:pPr>
        <w:pStyle w:val="ab"/>
        <w:numPr>
          <w:ilvl w:val="0"/>
          <w:numId w:val="2"/>
        </w:numPr>
        <w:tabs>
          <w:tab w:val="left" w:pos="4971"/>
        </w:tabs>
        <w:spacing w:after="120" w:line="276" w:lineRule="auto"/>
        <w:jc w:val="both"/>
        <w:rPr>
          <w:lang w:val="ru-RU"/>
        </w:rPr>
      </w:pPr>
      <w:r w:rsidRPr="00B15C63">
        <w:rPr>
          <w:rFonts w:ascii="Times New Roman" w:hAnsi="Times New Roman"/>
          <w:lang w:val="ru-RU"/>
        </w:rPr>
        <w:t xml:space="preserve">соблюдение требований стандартов лесной сертификации системы </w:t>
      </w:r>
      <w:r>
        <w:rPr>
          <w:rFonts w:ascii="Times New Roman" w:hAnsi="Times New Roman"/>
        </w:rPr>
        <w:t>FSC</w:t>
      </w:r>
      <w:r w:rsidRPr="00B15C63">
        <w:rPr>
          <w:rFonts w:ascii="Times New Roman" w:hAnsi="Times New Roman"/>
          <w:lang w:val="ru-RU"/>
        </w:rPr>
        <w:t>.</w:t>
      </w:r>
    </w:p>
    <w:p w:rsidR="001A4D53" w:rsidRPr="00B15C63" w:rsidRDefault="001A4D53" w:rsidP="00DD0E9B">
      <w:pPr>
        <w:pStyle w:val="a3"/>
        <w:ind w:left="360"/>
        <w:jc w:val="both"/>
        <w:rPr>
          <w:lang w:val="ru-RU"/>
        </w:rPr>
      </w:pPr>
    </w:p>
    <w:p w:rsidR="001A4D53" w:rsidRPr="007356BE" w:rsidRDefault="00E74DB5" w:rsidP="00E74DB5">
      <w:pPr>
        <w:pStyle w:val="ab"/>
        <w:ind w:left="1080"/>
        <w:jc w:val="center"/>
        <w:rPr>
          <w:sz w:val="32"/>
          <w:szCs w:val="32"/>
          <w:lang w:val="ru-RU"/>
        </w:rPr>
      </w:pPr>
      <w:r w:rsidRPr="007356BE">
        <w:rPr>
          <w:rFonts w:ascii="Times New Roman" w:hAnsi="Times New Roman"/>
          <w:b/>
          <w:i/>
          <w:iCs/>
          <w:sz w:val="32"/>
          <w:szCs w:val="32"/>
          <w:lang w:val="ru-RU"/>
        </w:rPr>
        <w:t xml:space="preserve">2.2. </w:t>
      </w:r>
      <w:r w:rsidR="00685F20" w:rsidRPr="007356BE">
        <w:rPr>
          <w:rFonts w:ascii="Times New Roman" w:hAnsi="Times New Roman"/>
          <w:b/>
          <w:i/>
          <w:iCs/>
          <w:sz w:val="32"/>
          <w:szCs w:val="32"/>
          <w:lang w:val="ru-RU"/>
        </w:rPr>
        <w:t>Среднесрочные цели лесоуправления</w:t>
      </w:r>
    </w:p>
    <w:p w:rsidR="001A4D53" w:rsidRPr="00E74DB5" w:rsidRDefault="001A4D53">
      <w:pPr>
        <w:pStyle w:val="a3"/>
        <w:jc w:val="center"/>
        <w:rPr>
          <w:lang w:val="ru-RU"/>
        </w:rPr>
      </w:pP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Освоение расчетной лесосеки по всем видам рубок;</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Строительство и ремонт лесовозных дорог, улучшение дорожной инфраструктуры;</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Проведение лесовосстановления в запланированных объемах;</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Повышение качества охраны лесов от незаконного лесопользования (в первую очередь от незаконных рубок) и лесных пожаров;</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Улучшение санитарного состояния и качества лесных насаждений;</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Выявление и сохранение ключевых биотопов при всех видах рубок;</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Минимизация негативного воздействия на почву, грунтовые воды, водные источники, окружающие территории, биологическое разнообразие путем внедрения системы постоянного мониторинга лесохозяйственных мероприятий, включая рубку леса, лесовосстановление, строительство и ремонт дорог и др.;</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Регулярное обучение сотрудников в соответствии с ежегодно утверждаемым планом по экологическим вопросам, охране и безопасности труда и т. д.;</w:t>
      </w:r>
    </w:p>
    <w:p w:rsidR="001A4D53" w:rsidRPr="00B15C63" w:rsidRDefault="00685F20" w:rsidP="00DF6737">
      <w:pPr>
        <w:pStyle w:val="ac"/>
        <w:numPr>
          <w:ilvl w:val="0"/>
          <w:numId w:val="3"/>
        </w:numPr>
        <w:spacing w:line="276" w:lineRule="auto"/>
        <w:jc w:val="both"/>
        <w:rPr>
          <w:lang w:val="ru-RU"/>
        </w:rPr>
      </w:pPr>
      <w:r w:rsidRPr="00B15C63">
        <w:rPr>
          <w:rFonts w:ascii="Times New Roman" w:hAnsi="Times New Roman"/>
          <w:szCs w:val="24"/>
          <w:lang w:val="ru-RU"/>
        </w:rPr>
        <w:t>Создание дополнительной занятости и улучшение социальной сферы для местного населения.</w:t>
      </w:r>
    </w:p>
    <w:p w:rsidR="001A4D53" w:rsidRPr="00B15C63" w:rsidRDefault="001A4D53">
      <w:pPr>
        <w:pStyle w:val="a3"/>
        <w:rPr>
          <w:lang w:val="ru-RU"/>
        </w:rPr>
      </w:pPr>
    </w:p>
    <w:p w:rsidR="001A4D53" w:rsidRDefault="00E74DB5" w:rsidP="00E74DB5">
      <w:pPr>
        <w:pStyle w:val="ab"/>
        <w:ind w:left="0"/>
        <w:jc w:val="center"/>
        <w:rPr>
          <w:rFonts w:ascii="Times New Roman" w:hAnsi="Times New Roman"/>
          <w:b/>
          <w:sz w:val="32"/>
          <w:szCs w:val="32"/>
          <w:lang w:val="ru-RU"/>
        </w:rPr>
      </w:pPr>
      <w:r w:rsidRPr="00E74DB5">
        <w:rPr>
          <w:rFonts w:ascii="Times New Roman" w:hAnsi="Times New Roman"/>
          <w:b/>
          <w:sz w:val="32"/>
          <w:szCs w:val="32"/>
          <w:lang w:val="ru-RU"/>
        </w:rPr>
        <w:t>3. СВЕДЕНИЯ О ЛЕСНОМ УЧАСТКЕ</w:t>
      </w:r>
    </w:p>
    <w:p w:rsidR="00394D6E" w:rsidRPr="00E74DB5" w:rsidRDefault="00394D6E" w:rsidP="00E74DB5">
      <w:pPr>
        <w:pStyle w:val="ab"/>
        <w:ind w:left="0"/>
        <w:jc w:val="center"/>
        <w:rPr>
          <w:lang w:val="ru-RU"/>
        </w:rPr>
      </w:pPr>
    </w:p>
    <w:p w:rsidR="001A4D53" w:rsidRPr="00B15C63" w:rsidRDefault="00816525" w:rsidP="00E74DB5">
      <w:pPr>
        <w:pStyle w:val="ab"/>
        <w:ind w:left="0"/>
        <w:jc w:val="center"/>
        <w:rPr>
          <w:lang w:val="ru-RU"/>
        </w:rPr>
      </w:pPr>
      <w:r w:rsidRPr="00B15C63">
        <w:rPr>
          <w:rFonts w:ascii="Times New Roman" w:hAnsi="Times New Roman"/>
          <w:b/>
          <w:i/>
          <w:sz w:val="32"/>
          <w:szCs w:val="32"/>
          <w:lang w:val="ru-RU"/>
        </w:rPr>
        <w:t xml:space="preserve">3.1 </w:t>
      </w:r>
      <w:r w:rsidR="00685F20" w:rsidRPr="00B15C63">
        <w:rPr>
          <w:rFonts w:ascii="Times New Roman" w:hAnsi="Times New Roman"/>
          <w:b/>
          <w:i/>
          <w:sz w:val="32"/>
          <w:szCs w:val="32"/>
          <w:lang w:val="ru-RU"/>
        </w:rPr>
        <w:t>Местоположение лесного участка</w:t>
      </w:r>
    </w:p>
    <w:p w:rsidR="001A4D53" w:rsidRPr="00B15C63" w:rsidRDefault="00685F20">
      <w:pPr>
        <w:pStyle w:val="a3"/>
        <w:tabs>
          <w:tab w:val="left" w:pos="720"/>
        </w:tabs>
        <w:spacing w:before="120" w:after="120"/>
        <w:jc w:val="both"/>
        <w:rPr>
          <w:lang w:val="ru-RU"/>
        </w:rPr>
      </w:pPr>
      <w:r w:rsidRPr="00B15C63">
        <w:rPr>
          <w:rFonts w:ascii="Times New Roman" w:hAnsi="Times New Roman"/>
          <w:color w:val="000000"/>
          <w:sz w:val="24"/>
          <w:szCs w:val="24"/>
          <w:lang w:val="ru-RU"/>
        </w:rPr>
        <w:tab/>
        <w:t>В соответствии с действующим законодательством РФ собственником земель лесного фонда является Российская Федерация. ОАО «Амгу» арендует лесные участки в Амгинском и Усть-Соболевском участковых лесничествах Тернейского лесничества Приморского края. Лесные участки переданы в аренду для освоения лесов с целью заготовки древесины.</w:t>
      </w:r>
    </w:p>
    <w:p w:rsidR="00816525" w:rsidRDefault="00816525" w:rsidP="00816525">
      <w:pPr>
        <w:pStyle w:val="Default"/>
        <w:rPr>
          <w:lang w:val="ru-RU"/>
        </w:rPr>
      </w:pPr>
    </w:p>
    <w:p w:rsidR="007356BE" w:rsidRDefault="007356BE" w:rsidP="00816525">
      <w:pPr>
        <w:pStyle w:val="Default"/>
        <w:rPr>
          <w:lang w:val="ru-RU"/>
        </w:rPr>
      </w:pPr>
    </w:p>
    <w:p w:rsidR="007356BE" w:rsidRDefault="007356BE" w:rsidP="00816525">
      <w:pPr>
        <w:pStyle w:val="Default"/>
        <w:rPr>
          <w:lang w:val="ru-RU"/>
        </w:rPr>
      </w:pPr>
    </w:p>
    <w:p w:rsidR="007356BE" w:rsidRPr="00B15C63" w:rsidRDefault="007356BE" w:rsidP="00816525">
      <w:pPr>
        <w:pStyle w:val="Default"/>
        <w:rPr>
          <w:lang w:val="ru-RU"/>
        </w:rPr>
      </w:pPr>
    </w:p>
    <w:p w:rsidR="00C45B8E" w:rsidRPr="00BE50CF" w:rsidRDefault="00816525" w:rsidP="00C45B8E">
      <w:pPr>
        <w:pStyle w:val="Default"/>
        <w:jc w:val="center"/>
        <w:rPr>
          <w:b/>
          <w:bCs/>
          <w:i/>
          <w:color w:val="auto"/>
          <w:sz w:val="32"/>
          <w:szCs w:val="32"/>
          <w:lang w:val="ru-RU"/>
        </w:rPr>
      </w:pPr>
      <w:r w:rsidRPr="00BE50CF">
        <w:rPr>
          <w:b/>
          <w:bCs/>
          <w:i/>
          <w:color w:val="auto"/>
          <w:sz w:val="32"/>
          <w:szCs w:val="32"/>
          <w:lang w:val="ru-RU"/>
        </w:rPr>
        <w:lastRenderedPageBreak/>
        <w:t>3.2 Краткое описание прилегающих земельных участков и особенности природопользования на них</w:t>
      </w:r>
    </w:p>
    <w:p w:rsidR="00C45B8E" w:rsidRPr="00BE50CF" w:rsidRDefault="00C45B8E" w:rsidP="00C45B8E">
      <w:pPr>
        <w:pStyle w:val="Default"/>
        <w:jc w:val="center"/>
        <w:rPr>
          <w:b/>
          <w:bCs/>
          <w:i/>
          <w:color w:val="auto"/>
          <w:sz w:val="32"/>
          <w:szCs w:val="32"/>
          <w:lang w:val="ru-RU"/>
        </w:rPr>
      </w:pPr>
    </w:p>
    <w:p w:rsidR="00BE50CF" w:rsidRPr="00BE50CF" w:rsidRDefault="00BE50CF" w:rsidP="00BE50CF">
      <w:pPr>
        <w:tabs>
          <w:tab w:val="left" w:pos="720"/>
        </w:tabs>
        <w:spacing w:before="120" w:after="120" w:line="276" w:lineRule="auto"/>
        <w:ind w:firstLine="567"/>
        <w:jc w:val="both"/>
        <w:rPr>
          <w:rFonts w:ascii="Times New Roman" w:eastAsia="Times New Roman" w:hAnsi="Times New Roman"/>
          <w:i/>
          <w:iCs/>
          <w:color w:val="000000"/>
          <w:sz w:val="28"/>
          <w:szCs w:val="28"/>
          <w:lang w:val="ru-RU"/>
        </w:rPr>
      </w:pPr>
      <w:r w:rsidRPr="00BE50CF">
        <w:rPr>
          <w:rFonts w:ascii="Times New Roman" w:eastAsia="Times New Roman" w:hAnsi="Times New Roman"/>
          <w:color w:val="000000"/>
          <w:lang w:val="ru-RU"/>
        </w:rPr>
        <w:t>Арендная территория ОАО «Амгу» граничит с арендой других предприяти</w:t>
      </w:r>
      <w:r w:rsidRPr="00BE50CF">
        <w:rPr>
          <w:rFonts w:ascii="Times New Roman" w:hAnsi="Times New Roman"/>
          <w:color w:val="000000"/>
          <w:lang w:val="ru-RU"/>
        </w:rPr>
        <w:t>й-лесопользователей в частности: в Малокемском участковом лесничестве, граничащим с Амгинским участковым лесничеством арендаторы</w:t>
      </w:r>
      <w:r w:rsidRPr="00BE50CF">
        <w:rPr>
          <w:rFonts w:ascii="Times New Roman" w:eastAsia="Times New Roman" w:hAnsi="Times New Roman"/>
          <w:color w:val="000000"/>
          <w:lang w:val="ru-RU"/>
        </w:rPr>
        <w:t xml:space="preserve"> ОАО «Тернейлес» и </w:t>
      </w:r>
      <w:r w:rsidRPr="00BE50CF">
        <w:rPr>
          <w:rFonts w:ascii="Times New Roman" w:hAnsi="Times New Roman"/>
          <w:color w:val="000000"/>
          <w:lang w:val="ru-RU"/>
        </w:rPr>
        <w:t xml:space="preserve">ЗАО «Лес Экспорт»; в Усть-Соболевском участковом лесничестве </w:t>
      </w:r>
      <w:r w:rsidRPr="00BE50CF">
        <w:rPr>
          <w:rFonts w:ascii="Times New Roman" w:eastAsia="Times New Roman" w:hAnsi="Times New Roman"/>
          <w:color w:val="000000"/>
          <w:lang w:val="ru-RU"/>
        </w:rPr>
        <w:t xml:space="preserve">ОАО «Тернейлес» </w:t>
      </w:r>
      <w:proofErr w:type="gramStart"/>
      <w:r w:rsidRPr="00BE50CF">
        <w:rPr>
          <w:rFonts w:ascii="Times New Roman" w:eastAsia="Times New Roman" w:hAnsi="Times New Roman"/>
          <w:color w:val="000000"/>
          <w:lang w:val="ru-RU"/>
        </w:rPr>
        <w:t>и</w:t>
      </w:r>
      <w:r w:rsidRPr="00BE50CF">
        <w:rPr>
          <w:rFonts w:ascii="Times New Roman" w:hAnsi="Times New Roman"/>
          <w:color w:val="000000"/>
          <w:lang w:val="ru-RU"/>
        </w:rPr>
        <w:t xml:space="preserve"> ООО</w:t>
      </w:r>
      <w:proofErr w:type="gramEnd"/>
      <w:r w:rsidRPr="00BE50CF">
        <w:rPr>
          <w:rFonts w:ascii="Times New Roman" w:hAnsi="Times New Roman"/>
          <w:color w:val="000000"/>
          <w:lang w:val="ru-RU"/>
        </w:rPr>
        <w:t xml:space="preserve"> «Тис»</w:t>
      </w:r>
      <w:r w:rsidRPr="00BE50CF">
        <w:rPr>
          <w:rFonts w:ascii="Times New Roman" w:eastAsia="Times New Roman" w:hAnsi="Times New Roman"/>
          <w:color w:val="000000"/>
          <w:lang w:val="ru-RU"/>
        </w:rPr>
        <w:t xml:space="preserve"> На территории аренды предприятия осуществляют деятельность по ведению охотничьего хозяйства следующие пользователи: ООО «Приморохота». Местное население ведет сбор и заготовку ягод, грибов и лекарственного сырья для собственных нужд. Коммерческое использование этих видов ресурсов на участке аренды и </w:t>
      </w:r>
      <w:proofErr w:type="gramStart"/>
      <w:r w:rsidRPr="00BE50CF">
        <w:rPr>
          <w:rFonts w:ascii="Times New Roman" w:eastAsia="Times New Roman" w:hAnsi="Times New Roman"/>
          <w:color w:val="000000"/>
          <w:lang w:val="ru-RU"/>
        </w:rPr>
        <w:t>на</w:t>
      </w:r>
      <w:proofErr w:type="gramEnd"/>
      <w:r w:rsidRPr="00BE50CF">
        <w:rPr>
          <w:rFonts w:ascii="Times New Roman" w:eastAsia="Times New Roman" w:hAnsi="Times New Roman"/>
          <w:color w:val="000000"/>
          <w:lang w:val="ru-RU"/>
        </w:rPr>
        <w:t xml:space="preserve"> граничащих с ним территория не ведется.</w:t>
      </w:r>
    </w:p>
    <w:p w:rsidR="00C45B8E" w:rsidRPr="00BE50CF" w:rsidRDefault="00C45B8E" w:rsidP="00C45B8E">
      <w:pPr>
        <w:pStyle w:val="Default"/>
        <w:jc w:val="center"/>
        <w:rPr>
          <w:i/>
          <w:color w:val="auto"/>
          <w:sz w:val="32"/>
          <w:szCs w:val="32"/>
          <w:lang w:val="ru-RU"/>
        </w:rPr>
      </w:pPr>
    </w:p>
    <w:p w:rsidR="00D0232A" w:rsidRPr="00BE50CF" w:rsidRDefault="00D0232A" w:rsidP="00BE50CF">
      <w:pPr>
        <w:rPr>
          <w:rFonts w:ascii="Times New Roman" w:hAnsi="Times New Roman"/>
          <w:b/>
          <w:i/>
          <w:sz w:val="32"/>
          <w:szCs w:val="32"/>
          <w:lang w:val="ru-RU"/>
        </w:rPr>
      </w:pPr>
    </w:p>
    <w:p w:rsidR="001A4D53" w:rsidRDefault="00816525" w:rsidP="00816525">
      <w:pPr>
        <w:pStyle w:val="ab"/>
        <w:ind w:left="1080"/>
        <w:jc w:val="center"/>
        <w:rPr>
          <w:rFonts w:ascii="Times New Roman" w:hAnsi="Times New Roman"/>
          <w:b/>
          <w:i/>
          <w:sz w:val="32"/>
          <w:szCs w:val="32"/>
          <w:lang w:val="ru-RU"/>
        </w:rPr>
      </w:pPr>
      <w:r w:rsidRPr="00B15C63">
        <w:rPr>
          <w:rFonts w:ascii="Times New Roman" w:hAnsi="Times New Roman"/>
          <w:b/>
          <w:i/>
          <w:sz w:val="32"/>
          <w:szCs w:val="32"/>
          <w:lang w:val="ru-RU"/>
        </w:rPr>
        <w:t xml:space="preserve">3.3 </w:t>
      </w:r>
      <w:r w:rsidR="00685F20" w:rsidRPr="00B15C63">
        <w:rPr>
          <w:rFonts w:ascii="Times New Roman" w:hAnsi="Times New Roman"/>
          <w:b/>
          <w:i/>
          <w:sz w:val="32"/>
          <w:szCs w:val="32"/>
          <w:lang w:val="ru-RU"/>
        </w:rPr>
        <w:t>Характеристика лесов арендуемого участка</w:t>
      </w:r>
    </w:p>
    <w:p w:rsidR="00394D6E" w:rsidRPr="00B15C63" w:rsidRDefault="00394D6E" w:rsidP="00816525">
      <w:pPr>
        <w:pStyle w:val="ab"/>
        <w:ind w:left="1080"/>
        <w:jc w:val="center"/>
        <w:rPr>
          <w:lang w:val="ru-RU"/>
        </w:rPr>
      </w:pPr>
    </w:p>
    <w:p w:rsidR="001A4D53" w:rsidRPr="00B15C63" w:rsidRDefault="00685F20">
      <w:pPr>
        <w:pStyle w:val="a3"/>
        <w:jc w:val="center"/>
        <w:rPr>
          <w:lang w:val="ru-RU"/>
        </w:rPr>
      </w:pPr>
      <w:r w:rsidRPr="00B15C63">
        <w:rPr>
          <w:rFonts w:ascii="Times New Roman" w:hAnsi="Times New Roman"/>
          <w:b/>
          <w:sz w:val="24"/>
          <w:szCs w:val="24"/>
          <w:lang w:val="ru-RU"/>
        </w:rPr>
        <w:t xml:space="preserve">Таблица 2 – </w:t>
      </w:r>
      <w:r w:rsidRPr="00B15C63">
        <w:rPr>
          <w:rFonts w:ascii="Times New Roman" w:hAnsi="Times New Roman"/>
          <w:sz w:val="24"/>
          <w:szCs w:val="24"/>
          <w:lang w:val="ru-RU"/>
        </w:rPr>
        <w:t>Перечень предоставленных в аренду лесных кварталов</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478"/>
        <w:gridCol w:w="1581"/>
        <w:gridCol w:w="4100"/>
        <w:gridCol w:w="1780"/>
      </w:tblGrid>
      <w:tr w:rsidR="001A4D53">
        <w:trPr>
          <w:trHeight w:val="593"/>
        </w:trPr>
        <w:tc>
          <w:tcPr>
            <w:tcW w:w="2478" w:type="dxa"/>
            <w:vMerge w:val="restart"/>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sz w:val="20"/>
                <w:szCs w:val="20"/>
              </w:rPr>
              <w:t>Участковое лесничество</w:t>
            </w:r>
          </w:p>
        </w:tc>
        <w:tc>
          <w:tcPr>
            <w:tcW w:w="1581" w:type="dxa"/>
            <w:vMerge w:val="restart"/>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sz w:val="20"/>
                <w:szCs w:val="20"/>
              </w:rPr>
              <w:t>№ договора аренды</w:t>
            </w:r>
          </w:p>
        </w:tc>
        <w:tc>
          <w:tcPr>
            <w:tcW w:w="4100" w:type="dxa"/>
            <w:vMerge w:val="restart"/>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sz w:val="20"/>
                <w:szCs w:val="20"/>
              </w:rPr>
              <w:t>Перечень кварталов</w:t>
            </w:r>
          </w:p>
        </w:tc>
        <w:tc>
          <w:tcPr>
            <w:tcW w:w="1780" w:type="dxa"/>
            <w:vMerge w:val="restart"/>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685F20">
            <w:pPr>
              <w:pStyle w:val="a3"/>
              <w:spacing w:after="0" w:line="100" w:lineRule="atLeast"/>
              <w:jc w:val="center"/>
            </w:pPr>
            <w:r>
              <w:rPr>
                <w:rFonts w:ascii="Arial" w:hAnsi="Arial" w:cs="Arial"/>
                <w:b/>
                <w:sz w:val="20"/>
                <w:szCs w:val="20"/>
              </w:rPr>
              <w:t>Площадь, га</w:t>
            </w:r>
          </w:p>
        </w:tc>
      </w:tr>
      <w:tr w:rsidR="001A4D53">
        <w:trPr>
          <w:trHeight w:val="276"/>
        </w:trPr>
        <w:tc>
          <w:tcPr>
            <w:tcW w:w="2478" w:type="dxa"/>
            <w:vMerge/>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1A4D53">
            <w:pPr>
              <w:pStyle w:val="a3"/>
              <w:spacing w:after="0" w:line="100" w:lineRule="atLeast"/>
              <w:jc w:val="center"/>
            </w:pPr>
          </w:p>
        </w:tc>
        <w:tc>
          <w:tcPr>
            <w:tcW w:w="1581" w:type="dxa"/>
            <w:vMerge/>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1A4D53">
            <w:pPr>
              <w:pStyle w:val="a3"/>
              <w:spacing w:after="0" w:line="100" w:lineRule="atLeast"/>
              <w:jc w:val="center"/>
            </w:pPr>
          </w:p>
        </w:tc>
        <w:tc>
          <w:tcPr>
            <w:tcW w:w="4100" w:type="dxa"/>
            <w:vMerge/>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1A4D53">
            <w:pPr>
              <w:pStyle w:val="a3"/>
              <w:spacing w:after="0" w:line="100" w:lineRule="atLeast"/>
              <w:jc w:val="center"/>
            </w:pPr>
          </w:p>
        </w:tc>
        <w:tc>
          <w:tcPr>
            <w:tcW w:w="1780" w:type="dxa"/>
            <w:vMerge/>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1A4D53" w:rsidRDefault="001A4D53">
            <w:pPr>
              <w:pStyle w:val="a3"/>
              <w:spacing w:after="0" w:line="100" w:lineRule="atLeast"/>
              <w:jc w:val="center"/>
            </w:pPr>
          </w:p>
        </w:tc>
      </w:tr>
      <w:tr w:rsidR="001A4D53">
        <w:trPr>
          <w:trHeight w:val="295"/>
        </w:trPr>
        <w:tc>
          <w:tcPr>
            <w:tcW w:w="2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Амгинское</w:t>
            </w:r>
          </w:p>
        </w:tc>
        <w:tc>
          <w:tcPr>
            <w:tcW w:w="15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216/29</w:t>
            </w:r>
          </w:p>
        </w:tc>
        <w:tc>
          <w:tcPr>
            <w:tcW w:w="4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1-262</w:t>
            </w:r>
          </w:p>
        </w:tc>
        <w:tc>
          <w:tcPr>
            <w:tcW w:w="1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198826,0</w:t>
            </w:r>
          </w:p>
        </w:tc>
      </w:tr>
      <w:tr w:rsidR="001A4D53">
        <w:trPr>
          <w:trHeight w:val="629"/>
        </w:trPr>
        <w:tc>
          <w:tcPr>
            <w:tcW w:w="2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Усть-Соболевское</w:t>
            </w:r>
          </w:p>
        </w:tc>
        <w:tc>
          <w:tcPr>
            <w:tcW w:w="15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214/29</w:t>
            </w:r>
          </w:p>
        </w:tc>
        <w:tc>
          <w:tcPr>
            <w:tcW w:w="4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26, 37, 47-50, 58-64, 73-79, 85-90, 97-100, 109-115, 124-135, 148-160, 162, 176-186, 195-211, 220-226, 233-240, 249-258, 268, 273, 278-282, 300, 303-304, 311-313, 315-316, 319-321, 323, 325, 333-334, 338-345, 347, 349-351</w:t>
            </w:r>
          </w:p>
        </w:tc>
        <w:tc>
          <w:tcPr>
            <w:tcW w:w="1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108540,0</w:t>
            </w:r>
          </w:p>
        </w:tc>
      </w:tr>
      <w:tr w:rsidR="001A4D53">
        <w:trPr>
          <w:trHeight w:val="629"/>
        </w:trPr>
        <w:tc>
          <w:tcPr>
            <w:tcW w:w="2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Усть-Соболевское</w:t>
            </w:r>
          </w:p>
        </w:tc>
        <w:tc>
          <w:tcPr>
            <w:tcW w:w="15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213/29</w:t>
            </w:r>
          </w:p>
        </w:tc>
        <w:tc>
          <w:tcPr>
            <w:tcW w:w="4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123, 104-147, 167-175, 187-194, 212-219, 227-232, 241-248, 259-267, 269-272, 274-277, 335-337, 346,348, 352-356</w:t>
            </w:r>
          </w:p>
        </w:tc>
        <w:tc>
          <w:tcPr>
            <w:tcW w:w="1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sz w:val="20"/>
                <w:szCs w:val="20"/>
              </w:rPr>
              <w:t>58221,0</w:t>
            </w:r>
          </w:p>
        </w:tc>
      </w:tr>
      <w:tr w:rsidR="001A4D53">
        <w:trPr>
          <w:trHeight w:val="315"/>
        </w:trPr>
        <w:tc>
          <w:tcPr>
            <w:tcW w:w="2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b/>
                <w:i/>
                <w:sz w:val="20"/>
                <w:szCs w:val="20"/>
              </w:rPr>
              <w:t>ВСЕГО</w:t>
            </w:r>
          </w:p>
        </w:tc>
        <w:tc>
          <w:tcPr>
            <w:tcW w:w="15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1A4D53">
            <w:pPr>
              <w:pStyle w:val="a3"/>
              <w:spacing w:after="0" w:line="100" w:lineRule="atLeast"/>
              <w:jc w:val="center"/>
            </w:pPr>
          </w:p>
        </w:tc>
        <w:tc>
          <w:tcPr>
            <w:tcW w:w="4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1A4D53">
            <w:pPr>
              <w:pStyle w:val="a3"/>
              <w:spacing w:after="0" w:line="100" w:lineRule="atLeast"/>
              <w:jc w:val="center"/>
            </w:pPr>
          </w:p>
        </w:tc>
        <w:tc>
          <w:tcPr>
            <w:tcW w:w="1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4D53" w:rsidRDefault="00685F20">
            <w:pPr>
              <w:pStyle w:val="a3"/>
              <w:spacing w:after="0" w:line="100" w:lineRule="atLeast"/>
              <w:jc w:val="center"/>
            </w:pPr>
            <w:r>
              <w:rPr>
                <w:rFonts w:ascii="Arial" w:hAnsi="Arial" w:cs="Arial"/>
                <w:b/>
                <w:i/>
                <w:sz w:val="20"/>
                <w:szCs w:val="20"/>
              </w:rPr>
              <w:t>365587,0</w:t>
            </w:r>
          </w:p>
        </w:tc>
      </w:tr>
    </w:tbl>
    <w:p w:rsidR="001A4D53" w:rsidRDefault="001A4D53">
      <w:pPr>
        <w:pStyle w:val="a3"/>
        <w:jc w:val="center"/>
      </w:pPr>
    </w:p>
    <w:p w:rsidR="001A4D53" w:rsidRDefault="00685F20">
      <w:pPr>
        <w:pStyle w:val="a3"/>
        <w:ind w:firstLine="567"/>
        <w:jc w:val="both"/>
      </w:pPr>
      <w:r w:rsidRPr="00B15C63">
        <w:rPr>
          <w:rFonts w:ascii="Times New Roman" w:hAnsi="Times New Roman"/>
          <w:sz w:val="24"/>
          <w:szCs w:val="24"/>
          <w:lang w:val="ru-RU"/>
        </w:rPr>
        <w:t xml:space="preserve">По целевому назначению лесов лесной фонд арендованных участков представлен защитными и эксплуатационными лесами, табл. </w:t>
      </w:r>
      <w:r>
        <w:rPr>
          <w:rFonts w:ascii="Times New Roman" w:hAnsi="Times New Roman"/>
          <w:sz w:val="24"/>
          <w:szCs w:val="24"/>
        </w:rPr>
        <w:t>3.</w:t>
      </w:r>
    </w:p>
    <w:p w:rsidR="001A4D53" w:rsidRDefault="00685F20">
      <w:pPr>
        <w:pStyle w:val="a3"/>
        <w:jc w:val="center"/>
      </w:pPr>
      <w:r>
        <w:rPr>
          <w:rFonts w:ascii="Times New Roman" w:hAnsi="Times New Roman"/>
          <w:b/>
          <w:sz w:val="24"/>
          <w:szCs w:val="24"/>
        </w:rPr>
        <w:t xml:space="preserve">Таблица 3 – </w:t>
      </w:r>
      <w:r>
        <w:rPr>
          <w:rFonts w:ascii="Times New Roman" w:hAnsi="Times New Roman"/>
          <w:sz w:val="24"/>
          <w:szCs w:val="24"/>
        </w:rPr>
        <w:t xml:space="preserve">Распределение площади лесного участка по видам целевого назначения лесов </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6867"/>
        <w:gridCol w:w="1835"/>
        <w:gridCol w:w="1294"/>
      </w:tblGrid>
      <w:tr w:rsidR="001A4D53">
        <w:tc>
          <w:tcPr>
            <w:tcW w:w="6917"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rsidR="001A4D53" w:rsidRDefault="00685F20">
            <w:pPr>
              <w:pStyle w:val="a3"/>
              <w:spacing w:before="60" w:after="0" w:line="100" w:lineRule="atLeast"/>
              <w:jc w:val="center"/>
            </w:pPr>
            <w:r>
              <w:rPr>
                <w:rFonts w:ascii="Arial" w:hAnsi="Arial" w:cs="Arial"/>
                <w:b/>
                <w:sz w:val="20"/>
                <w:szCs w:val="20"/>
              </w:rPr>
              <w:t>Целевое назначение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rsidR="001A4D53" w:rsidRDefault="00685F20">
            <w:pPr>
              <w:pStyle w:val="a3"/>
              <w:spacing w:before="60" w:after="0" w:line="100" w:lineRule="atLeast"/>
              <w:jc w:val="center"/>
            </w:pPr>
            <w:r>
              <w:rPr>
                <w:rFonts w:ascii="Arial" w:hAnsi="Arial" w:cs="Arial"/>
                <w:b/>
                <w:sz w:val="20"/>
                <w:szCs w:val="20"/>
              </w:rPr>
              <w:t>Площадь, га</w:t>
            </w:r>
          </w:p>
        </w:tc>
        <w:tc>
          <w:tcPr>
            <w:tcW w:w="1301"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rsidR="001A4D53" w:rsidRDefault="00685F20">
            <w:pPr>
              <w:pStyle w:val="a3"/>
              <w:spacing w:before="60" w:after="0" w:line="100" w:lineRule="atLeast"/>
              <w:jc w:val="center"/>
            </w:pPr>
            <w:r>
              <w:rPr>
                <w:rFonts w:ascii="Arial" w:hAnsi="Arial" w:cs="Arial"/>
                <w:b/>
                <w:sz w:val="20"/>
                <w:szCs w:val="20"/>
              </w:rPr>
              <w:t>%</w:t>
            </w:r>
          </w:p>
        </w:tc>
      </w:tr>
      <w:tr w:rsidR="001A4D53">
        <w:tc>
          <w:tcPr>
            <w:tcW w:w="100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i/>
                <w:sz w:val="20"/>
                <w:szCs w:val="20"/>
              </w:rPr>
              <w:t>Амгинское участковое лесничество (договор 216/29)</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b/>
                <w:sz w:val="20"/>
                <w:szCs w:val="20"/>
              </w:rPr>
              <w:t>Защитные леса, всего:</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44528</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22</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sz w:val="20"/>
                <w:szCs w:val="20"/>
              </w:rPr>
              <w:t>в том числе: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sz w:val="20"/>
                <w:szCs w:val="20"/>
              </w:rPr>
              <w:t>зеленые зоны, лесопарки</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2200</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oaeno"/>
              <w:spacing w:before="0" w:line="100" w:lineRule="atLeast"/>
              <w:rPr>
                <w:lang w:val="ru-RU"/>
              </w:rPr>
            </w:pPr>
            <w:r w:rsidRPr="00B15C63">
              <w:rPr>
                <w:rFonts w:ascii="Arial" w:hAnsi="Arial" w:cs="Arial"/>
                <w:sz w:val="20"/>
                <w:szCs w:val="20"/>
                <w:lang w:val="ru-RU"/>
              </w:rPr>
              <w:t>запретные полосы лесов, расположенные вдоль водных объектов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17313</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9</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sz w:val="20"/>
                <w:szCs w:val="20"/>
              </w:rPr>
              <w:t>нерестовые полосы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25015</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12</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b/>
                <w:sz w:val="20"/>
                <w:szCs w:val="20"/>
              </w:rPr>
              <w:t>Эксплуатационные леса</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154298</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78</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b/>
                <w:sz w:val="20"/>
                <w:szCs w:val="20"/>
              </w:rPr>
              <w:t>Всего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198826</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100</w:t>
            </w:r>
          </w:p>
        </w:tc>
      </w:tr>
      <w:tr w:rsidR="001A4D53" w:rsidRPr="008E5632">
        <w:tc>
          <w:tcPr>
            <w:tcW w:w="100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oaeno"/>
              <w:spacing w:before="0" w:line="100" w:lineRule="atLeast"/>
              <w:jc w:val="center"/>
              <w:rPr>
                <w:lang w:val="ru-RU"/>
              </w:rPr>
            </w:pPr>
            <w:r w:rsidRPr="00B15C63">
              <w:rPr>
                <w:rFonts w:ascii="Arial" w:hAnsi="Arial" w:cs="Arial"/>
                <w:b/>
                <w:i/>
                <w:sz w:val="20"/>
                <w:szCs w:val="20"/>
                <w:lang w:val="ru-RU"/>
              </w:rPr>
              <w:t>Усть-Соболевское участковое лесничество (договор 124/29)</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b/>
                <w:sz w:val="20"/>
                <w:szCs w:val="20"/>
              </w:rPr>
              <w:t>Защитные леса, всего:</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27657</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25,5</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sz w:val="20"/>
                <w:szCs w:val="20"/>
              </w:rPr>
              <w:t>в том числе: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hAnsi="Arial" w:cs="Arial"/>
                <w:sz w:val="20"/>
                <w:szCs w:val="20"/>
                <w:lang w:val="ru-RU"/>
              </w:rPr>
              <w:t>запретные полосы лесов, расположенные вдоль водных объектов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9099</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8,4</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sz w:val="20"/>
                <w:szCs w:val="20"/>
              </w:rPr>
              <w:lastRenderedPageBreak/>
              <w:t>нерестоохранные полосы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18558</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17,1</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b/>
                <w:sz w:val="20"/>
                <w:szCs w:val="20"/>
              </w:rPr>
              <w:t>Эксплуатационные леса</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80883</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74,5</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b/>
                <w:sz w:val="20"/>
                <w:szCs w:val="20"/>
              </w:rPr>
              <w:t>Всего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108540</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100</w:t>
            </w:r>
          </w:p>
        </w:tc>
      </w:tr>
      <w:tr w:rsidR="001A4D53" w:rsidRPr="008E5632">
        <w:tc>
          <w:tcPr>
            <w:tcW w:w="100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jc w:val="center"/>
              <w:rPr>
                <w:lang w:val="ru-RU"/>
              </w:rPr>
            </w:pPr>
            <w:r w:rsidRPr="00B15C63">
              <w:rPr>
                <w:rFonts w:ascii="Arial" w:hAnsi="Arial" w:cs="Arial"/>
                <w:b/>
                <w:i/>
                <w:sz w:val="20"/>
                <w:szCs w:val="20"/>
                <w:lang w:val="ru-RU"/>
              </w:rPr>
              <w:t>Усть-Соболевское участковое лесничество (договор 123/29)</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b/>
                <w:sz w:val="20"/>
                <w:szCs w:val="20"/>
              </w:rPr>
              <w:t>Защитные леса, всего:</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10154</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17,4</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sz w:val="20"/>
                <w:szCs w:val="20"/>
              </w:rPr>
              <w:t>в том числе: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sz w:val="20"/>
                <w:szCs w:val="20"/>
              </w:rPr>
              <w:t>нерестоохранные полосы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10154</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17,4</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oaeno"/>
              <w:spacing w:before="0" w:line="100" w:lineRule="atLeast"/>
            </w:pPr>
            <w:r>
              <w:rPr>
                <w:rFonts w:ascii="Arial" w:hAnsi="Arial" w:cs="Arial"/>
                <w:b/>
                <w:sz w:val="20"/>
                <w:szCs w:val="20"/>
              </w:rPr>
              <w:t>Эксплуатационные леса</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48067</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82,6</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b/>
                <w:sz w:val="20"/>
                <w:szCs w:val="20"/>
              </w:rPr>
              <w:t>Всего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58221</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100</w:t>
            </w:r>
          </w:p>
        </w:tc>
      </w:tr>
      <w:tr w:rsidR="001A4D53">
        <w:tc>
          <w:tcPr>
            <w:tcW w:w="100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i/>
                <w:sz w:val="20"/>
                <w:szCs w:val="20"/>
              </w:rPr>
              <w:t>Итого по арендной территории</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b/>
                <w:sz w:val="20"/>
                <w:szCs w:val="20"/>
              </w:rPr>
              <w:t>Защитные леса, всего</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82339</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22,5</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sz w:val="20"/>
                <w:szCs w:val="20"/>
              </w:rPr>
              <w:t>В том чиле: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r>
      <w:tr w:rsidR="001A4D53" w:rsidRPr="008E5632">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hAnsi="Arial" w:cs="Arial"/>
                <w:sz w:val="20"/>
                <w:szCs w:val="20"/>
                <w:lang w:val="ru-RU"/>
              </w:rPr>
              <w:t>1) леса, выполняющие функции защиты природных и иных объектов, всего</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1A4D53">
            <w:pPr>
              <w:pStyle w:val="a3"/>
              <w:spacing w:after="0" w:line="100" w:lineRule="atLeast"/>
              <w:jc w:val="center"/>
              <w:rPr>
                <w:lang w:val="ru-RU"/>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1A4D53">
            <w:pPr>
              <w:pStyle w:val="a3"/>
              <w:spacing w:after="0" w:line="100" w:lineRule="atLeast"/>
              <w:jc w:val="center"/>
              <w:rPr>
                <w:lang w:val="ru-RU"/>
              </w:rPr>
            </w:pP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sz w:val="20"/>
                <w:szCs w:val="20"/>
              </w:rPr>
              <w:t>Из них:</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sz w:val="20"/>
                <w:szCs w:val="20"/>
              </w:rPr>
              <w:t>зеленые зоны</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2200</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0,6</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sz w:val="20"/>
                <w:szCs w:val="20"/>
              </w:rPr>
              <w:t>2) ценные леса, итого</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sz w:val="20"/>
                <w:szCs w:val="20"/>
              </w:rPr>
              <w:t>Из них:</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1A4D53">
            <w:pPr>
              <w:pStyle w:val="a3"/>
              <w:spacing w:after="0" w:line="100" w:lineRule="atLeast"/>
              <w:jc w:val="center"/>
            </w:pP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hAnsi="Arial" w:cs="Arial"/>
                <w:sz w:val="20"/>
                <w:szCs w:val="20"/>
                <w:lang w:val="ru-RU"/>
              </w:rPr>
              <w:t>запретные полосы лесов, расположенные вдоль водных объектов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26412</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7,2</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sz w:val="20"/>
                <w:szCs w:val="20"/>
              </w:rPr>
              <w:t>нерестоохранные полосы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53727</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sz w:val="20"/>
                <w:szCs w:val="20"/>
              </w:rPr>
              <w:t>14,7</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b/>
                <w:sz w:val="20"/>
                <w:szCs w:val="20"/>
              </w:rPr>
              <w:t>Эксплуатационные леса, всего</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283248</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77,5</w:t>
            </w:r>
          </w:p>
        </w:tc>
      </w:tr>
      <w:tr w:rsidR="001A4D53">
        <w:tc>
          <w:tcPr>
            <w:tcW w:w="69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hAnsi="Arial" w:cs="Arial"/>
                <w:b/>
                <w:sz w:val="20"/>
                <w:szCs w:val="20"/>
              </w:rPr>
              <w:t>ВСЕГО лесов</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365587</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hAnsi="Arial" w:cs="Arial"/>
                <w:b/>
                <w:sz w:val="20"/>
                <w:szCs w:val="20"/>
              </w:rPr>
              <w:t>100</w:t>
            </w:r>
          </w:p>
        </w:tc>
      </w:tr>
    </w:tbl>
    <w:p w:rsidR="001A4D53" w:rsidRPr="00B15C63" w:rsidRDefault="00685F20">
      <w:pPr>
        <w:pStyle w:val="a3"/>
        <w:spacing w:before="120" w:after="120" w:line="100" w:lineRule="atLeast"/>
        <w:ind w:left="927"/>
        <w:jc w:val="both"/>
        <w:rPr>
          <w:lang w:val="ru-RU"/>
        </w:rPr>
      </w:pPr>
      <w:r w:rsidRPr="00B15C63">
        <w:rPr>
          <w:rFonts w:ascii="Times New Roman" w:hAnsi="Times New Roman"/>
          <w:b/>
          <w:sz w:val="24"/>
          <w:szCs w:val="24"/>
          <w:lang w:val="ru-RU"/>
        </w:rPr>
        <w:t>Таблица 4</w:t>
      </w:r>
      <w:r w:rsidRPr="00B15C63">
        <w:rPr>
          <w:rFonts w:ascii="Times New Roman" w:hAnsi="Times New Roman"/>
          <w:sz w:val="24"/>
          <w:szCs w:val="24"/>
          <w:lang w:val="ru-RU"/>
        </w:rPr>
        <w:t xml:space="preserve"> - </w:t>
      </w:r>
      <w:r w:rsidRPr="00B15C63">
        <w:rPr>
          <w:rFonts w:ascii="Times New Roman" w:eastAsia="Times New Roman" w:hAnsi="Times New Roman"/>
          <w:sz w:val="24"/>
          <w:szCs w:val="24"/>
          <w:lang w:val="ru-RU"/>
        </w:rPr>
        <w:t>Распределение площади лесных участков из состава земель лесного фонда на лесные и нелесные земли</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69"/>
        <w:gridCol w:w="2466"/>
        <w:gridCol w:w="1798"/>
      </w:tblGrid>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rsidR="001A4D53" w:rsidRDefault="00685F20">
            <w:pPr>
              <w:pStyle w:val="oaeno"/>
              <w:spacing w:before="60" w:line="100" w:lineRule="atLeast"/>
              <w:jc w:val="center"/>
            </w:pPr>
            <w:r>
              <w:rPr>
                <w:rFonts w:ascii="Arial" w:hAnsi="Arial" w:cs="Arial"/>
                <w:b/>
                <w:sz w:val="20"/>
                <w:szCs w:val="20"/>
              </w:rPr>
              <w:t>Показатели</w:t>
            </w:r>
          </w:p>
        </w:tc>
        <w:tc>
          <w:tcPr>
            <w:tcW w:w="2466"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rsidR="001A4D53" w:rsidRDefault="00685F20">
            <w:pPr>
              <w:pStyle w:val="a3"/>
              <w:spacing w:before="60" w:after="0" w:line="100" w:lineRule="atLeast"/>
              <w:ind w:left="-57" w:right="-57"/>
              <w:jc w:val="center"/>
            </w:pPr>
            <w:r>
              <w:rPr>
                <w:rFonts w:ascii="Arial" w:eastAsia="Times New Roman" w:hAnsi="Arial" w:cs="Arial"/>
                <w:b/>
                <w:sz w:val="20"/>
                <w:szCs w:val="20"/>
              </w:rPr>
              <w:t>Площадь, га</w:t>
            </w:r>
          </w:p>
        </w:tc>
        <w:tc>
          <w:tcPr>
            <w:tcW w:w="1798"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rsidR="001A4D53" w:rsidRDefault="00685F20">
            <w:pPr>
              <w:pStyle w:val="a3"/>
              <w:spacing w:before="60" w:after="0" w:line="100" w:lineRule="atLeast"/>
              <w:jc w:val="center"/>
            </w:pPr>
            <w:r>
              <w:rPr>
                <w:rFonts w:ascii="Arial" w:eastAsia="Times New Roman" w:hAnsi="Arial" w:cs="Arial"/>
                <w:b/>
                <w:sz w:val="20"/>
                <w:szCs w:val="20"/>
              </w:rPr>
              <w:t>%</w:t>
            </w:r>
          </w:p>
        </w:tc>
      </w:tr>
      <w:tr w:rsidR="001A4D53">
        <w:trPr>
          <w:trHeight w:val="23"/>
        </w:trPr>
        <w:tc>
          <w:tcPr>
            <w:tcW w:w="99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b/>
                <w:i/>
                <w:sz w:val="20"/>
                <w:szCs w:val="20"/>
              </w:rPr>
              <w:t xml:space="preserve">Амгинское </w:t>
            </w:r>
            <w:r>
              <w:rPr>
                <w:rFonts w:ascii="Arial" w:hAnsi="Arial" w:cs="Arial"/>
                <w:b/>
                <w:i/>
                <w:sz w:val="20"/>
                <w:szCs w:val="20"/>
              </w:rPr>
              <w:t>участковое лесничество</w:t>
            </w:r>
            <w:r>
              <w:rPr>
                <w:rFonts w:ascii="Arial" w:eastAsia="Times New Roman" w:hAnsi="Arial" w:cs="Arial"/>
                <w:b/>
                <w:i/>
                <w:sz w:val="20"/>
                <w:szCs w:val="20"/>
              </w:rPr>
              <w:t xml:space="preserve"> (договор 216/29)</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1.  Общая площадь земель лесного фонда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198826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100</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  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193147</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97,1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2.1 Покрытые лесом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192264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96,7</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лесные культуры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2.2</w:t>
            </w:r>
            <w:proofErr w:type="gramStart"/>
            <w:r w:rsidRPr="00B15C63">
              <w:rPr>
                <w:rFonts w:ascii="Arial" w:eastAsia="Times New Roman" w:hAnsi="Arial" w:cs="Arial"/>
                <w:sz w:val="20"/>
                <w:szCs w:val="20"/>
                <w:lang w:val="ru-RU"/>
              </w:rPr>
              <w:t xml:space="preserve"> Н</w:t>
            </w:r>
            <w:proofErr w:type="gramEnd"/>
            <w:r w:rsidRPr="00B15C63">
              <w:rPr>
                <w:rFonts w:ascii="Arial" w:eastAsia="Times New Roman" w:hAnsi="Arial" w:cs="Arial"/>
                <w:sz w:val="20"/>
                <w:szCs w:val="20"/>
                <w:lang w:val="ru-RU"/>
              </w:rPr>
              <w:t xml:space="preserve">е покрытые лесом земли, всего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883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0,4</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 xml:space="preserve">не сомкнувшиеся лесные культуры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редины естественные</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573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0,3</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Фонд лесовосстановления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304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гари, погибшие насаждения</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39</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w:t>
            </w:r>
          </w:p>
        </w:tc>
      </w:tr>
      <w:tr w:rsidR="001A4D53">
        <w:trPr>
          <w:trHeight w:val="161"/>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вырубки, лесосеки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прогалины, пустыри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241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3. Нелесные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5679</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2,9</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пашни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сенокосы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83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пастбища, луга, поляны для отдыха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воды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405</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дороги, просеки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618</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0,3</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proofErr w:type="gramStart"/>
            <w:r>
              <w:rPr>
                <w:rFonts w:ascii="Arial" w:eastAsia="Times New Roman" w:hAnsi="Arial" w:cs="Arial"/>
                <w:sz w:val="20"/>
                <w:szCs w:val="20"/>
              </w:rPr>
              <w:t>усадьбы</w:t>
            </w:r>
            <w:proofErr w:type="gramEnd"/>
            <w:r>
              <w:rPr>
                <w:rFonts w:ascii="Arial" w:eastAsia="Times New Roman" w:hAnsi="Arial" w:cs="Arial"/>
                <w:sz w:val="20"/>
                <w:szCs w:val="20"/>
              </w:rPr>
              <w:t xml:space="preserve"> и пр.</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113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болота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64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пески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65</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прочие земли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4321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2,2</w:t>
            </w:r>
          </w:p>
        </w:tc>
      </w:tr>
      <w:tr w:rsidR="001A4D53" w:rsidRPr="008E5632">
        <w:trPr>
          <w:trHeight w:val="23"/>
        </w:trPr>
        <w:tc>
          <w:tcPr>
            <w:tcW w:w="99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jc w:val="center"/>
              <w:rPr>
                <w:lang w:val="ru-RU"/>
              </w:rPr>
            </w:pPr>
            <w:r w:rsidRPr="00B15C63">
              <w:rPr>
                <w:rFonts w:ascii="Arial" w:eastAsia="Times New Roman" w:hAnsi="Arial" w:cs="Arial"/>
                <w:b/>
                <w:i/>
                <w:sz w:val="20"/>
                <w:szCs w:val="20"/>
                <w:lang w:val="ru-RU"/>
              </w:rPr>
              <w:t xml:space="preserve">Усть-Соболевское </w:t>
            </w:r>
            <w:r w:rsidRPr="00B15C63">
              <w:rPr>
                <w:rFonts w:ascii="Arial" w:hAnsi="Arial" w:cs="Arial"/>
                <w:b/>
                <w:i/>
                <w:sz w:val="20"/>
                <w:szCs w:val="20"/>
                <w:lang w:val="ru-RU"/>
              </w:rPr>
              <w:t>участковое лесничество</w:t>
            </w:r>
            <w:r w:rsidRPr="00B15C63">
              <w:rPr>
                <w:rFonts w:ascii="Arial" w:eastAsia="Times New Roman" w:hAnsi="Arial" w:cs="Arial"/>
                <w:b/>
                <w:i/>
                <w:sz w:val="20"/>
                <w:szCs w:val="20"/>
                <w:lang w:val="ru-RU"/>
              </w:rPr>
              <w:t xml:space="preserve"> (договор 214/29)</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1.  Общая площадь земель лесного фонда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108540</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100</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  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105142,6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96,9</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2.1 Покрытые лесом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104225,4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96,1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лесные культуры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2.2</w:t>
            </w:r>
            <w:proofErr w:type="gramStart"/>
            <w:r w:rsidRPr="00B15C63">
              <w:rPr>
                <w:rFonts w:ascii="Arial" w:eastAsia="Times New Roman" w:hAnsi="Arial" w:cs="Arial"/>
                <w:sz w:val="20"/>
                <w:szCs w:val="20"/>
                <w:lang w:val="ru-RU"/>
              </w:rPr>
              <w:t xml:space="preserve"> Н</w:t>
            </w:r>
            <w:proofErr w:type="gramEnd"/>
            <w:r w:rsidRPr="00B15C63">
              <w:rPr>
                <w:rFonts w:ascii="Arial" w:eastAsia="Times New Roman" w:hAnsi="Arial" w:cs="Arial"/>
                <w:sz w:val="20"/>
                <w:szCs w:val="20"/>
                <w:lang w:val="ru-RU"/>
              </w:rPr>
              <w:t xml:space="preserve">е покрытые лесом земли, всего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887,2</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0,8</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 xml:space="preserve">не сомкнувшиеся лесные культуры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редины естественные</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158,6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Фонд лесовосстановления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728,6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0,7</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гари, погибшие насаждения</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вырубки, лесосеки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343,8</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0,3</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lastRenderedPageBreak/>
              <w:t xml:space="preserve">       </w:t>
            </w:r>
            <w:r>
              <w:rPr>
                <w:rFonts w:ascii="Arial" w:eastAsia="Times New Roman" w:hAnsi="Arial" w:cs="Arial"/>
                <w:sz w:val="20"/>
                <w:szCs w:val="20"/>
              </w:rPr>
              <w:t>прогалины, пустыри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384,8</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0,4</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3. Нелесные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3397,4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3,1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пашни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24,9</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сенокосы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147,1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пастбища, луга, поляны для отдыха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воды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130,6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дороги, просеки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171,6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proofErr w:type="gramStart"/>
            <w:r>
              <w:rPr>
                <w:rFonts w:ascii="Arial" w:eastAsia="Times New Roman" w:hAnsi="Arial" w:cs="Arial"/>
                <w:sz w:val="20"/>
                <w:szCs w:val="20"/>
              </w:rPr>
              <w:t>усадьбы</w:t>
            </w:r>
            <w:proofErr w:type="gramEnd"/>
            <w:r>
              <w:rPr>
                <w:rFonts w:ascii="Arial" w:eastAsia="Times New Roman" w:hAnsi="Arial" w:cs="Arial"/>
                <w:sz w:val="20"/>
                <w:szCs w:val="20"/>
              </w:rPr>
              <w:t xml:space="preserve"> и пр.</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17,5</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болота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282,6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0,3</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пески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268,1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прочие земли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2355,0</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2,2</w:t>
            </w:r>
          </w:p>
        </w:tc>
      </w:tr>
      <w:tr w:rsidR="001A4D53" w:rsidRPr="008E5632">
        <w:trPr>
          <w:trHeight w:val="23"/>
        </w:trPr>
        <w:tc>
          <w:tcPr>
            <w:tcW w:w="99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jc w:val="center"/>
              <w:rPr>
                <w:lang w:val="ru-RU"/>
              </w:rPr>
            </w:pPr>
            <w:r w:rsidRPr="00B15C63">
              <w:rPr>
                <w:rFonts w:ascii="Arial" w:eastAsia="Times New Roman" w:hAnsi="Arial" w:cs="Arial"/>
                <w:b/>
                <w:i/>
                <w:sz w:val="20"/>
                <w:szCs w:val="20"/>
                <w:lang w:val="ru-RU"/>
              </w:rPr>
              <w:t xml:space="preserve">Усть-Соболевское </w:t>
            </w:r>
            <w:r w:rsidRPr="00B15C63">
              <w:rPr>
                <w:rFonts w:ascii="Arial" w:hAnsi="Arial" w:cs="Arial"/>
                <w:b/>
                <w:i/>
                <w:sz w:val="20"/>
                <w:szCs w:val="20"/>
                <w:lang w:val="ru-RU"/>
              </w:rPr>
              <w:t>участковое лесничество</w:t>
            </w:r>
            <w:r w:rsidRPr="00B15C63">
              <w:rPr>
                <w:rFonts w:ascii="Arial" w:eastAsia="Times New Roman" w:hAnsi="Arial" w:cs="Arial"/>
                <w:b/>
                <w:i/>
                <w:sz w:val="20"/>
                <w:szCs w:val="20"/>
                <w:lang w:val="ru-RU"/>
              </w:rPr>
              <w:t xml:space="preserve"> (договор 213/29)</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1.  Общая площадь земель лесного фонда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58221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100</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  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56938,7</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97,8</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2.1 Покрытые лесом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56483,3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96,6</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лесные культуры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2.2</w:t>
            </w:r>
            <w:proofErr w:type="gramStart"/>
            <w:r w:rsidRPr="00B15C63">
              <w:rPr>
                <w:rFonts w:ascii="Arial" w:eastAsia="Times New Roman" w:hAnsi="Arial" w:cs="Arial"/>
                <w:sz w:val="20"/>
                <w:szCs w:val="20"/>
                <w:lang w:val="ru-RU"/>
              </w:rPr>
              <w:t xml:space="preserve"> Н</w:t>
            </w:r>
            <w:proofErr w:type="gramEnd"/>
            <w:r w:rsidRPr="00B15C63">
              <w:rPr>
                <w:rFonts w:ascii="Arial" w:eastAsia="Times New Roman" w:hAnsi="Arial" w:cs="Arial"/>
                <w:sz w:val="20"/>
                <w:szCs w:val="20"/>
                <w:lang w:val="ru-RU"/>
              </w:rPr>
              <w:t xml:space="preserve">е покрытые лесом земли, всего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455,4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0,8</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 xml:space="preserve">не сомкнувшиеся лесные культуры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редины естественные</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Фонд лесовосстановления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гари, погибшие насаждения</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64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вырубки, лесосеки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129,3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прогалины, пустыри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262,1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0,5</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3. Нелесные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1282,3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2,2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пашни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сенокосы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пастбища, луга, поляны для отдыха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воды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112,8</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дороги, просеки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101,2</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proofErr w:type="gramStart"/>
            <w:r>
              <w:rPr>
                <w:rFonts w:ascii="Arial" w:eastAsia="Times New Roman" w:hAnsi="Arial" w:cs="Arial"/>
                <w:sz w:val="20"/>
                <w:szCs w:val="20"/>
              </w:rPr>
              <w:t>усадьбы</w:t>
            </w:r>
            <w:proofErr w:type="gramEnd"/>
            <w:r>
              <w:rPr>
                <w:rFonts w:ascii="Arial" w:eastAsia="Times New Roman" w:hAnsi="Arial" w:cs="Arial"/>
                <w:sz w:val="20"/>
                <w:szCs w:val="20"/>
              </w:rPr>
              <w:t xml:space="preserve"> и пр.</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4,7</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болота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9,4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пески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24,7</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прочие земли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1029,5</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1,8</w:t>
            </w:r>
          </w:p>
        </w:tc>
      </w:tr>
      <w:tr w:rsidR="001A4D53" w:rsidTr="007356BE">
        <w:trPr>
          <w:trHeight w:val="23"/>
        </w:trPr>
        <w:tc>
          <w:tcPr>
            <w:tcW w:w="9933" w:type="dxa"/>
            <w:gridSpan w:val="3"/>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108" w:type="dxa"/>
            </w:tcMar>
          </w:tcPr>
          <w:p w:rsidR="001A4D53" w:rsidRDefault="00685F20">
            <w:pPr>
              <w:pStyle w:val="a3"/>
              <w:spacing w:after="0" w:line="100" w:lineRule="atLeast"/>
              <w:jc w:val="center"/>
            </w:pPr>
            <w:r>
              <w:rPr>
                <w:rFonts w:ascii="Arial" w:eastAsia="Times New Roman" w:hAnsi="Arial" w:cs="Arial"/>
                <w:b/>
                <w:i/>
                <w:sz w:val="20"/>
                <w:szCs w:val="20"/>
              </w:rPr>
              <w:t>ВСЕГО ПО ТЕРРИТОРИИ</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1.  Общая площадь земель лесного фонда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365587</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100</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  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355228,3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97,2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2.1 Покрытые лесом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353002,7</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96,5</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лесные культуры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Times New Roman" w:hAnsi="Arial" w:cs="Arial"/>
                <w:sz w:val="20"/>
                <w:szCs w:val="20"/>
                <w:lang w:val="ru-RU"/>
              </w:rPr>
              <w:t>2.2</w:t>
            </w:r>
            <w:proofErr w:type="gramStart"/>
            <w:r w:rsidRPr="00B15C63">
              <w:rPr>
                <w:rFonts w:ascii="Arial" w:eastAsia="Times New Roman" w:hAnsi="Arial" w:cs="Arial"/>
                <w:sz w:val="20"/>
                <w:szCs w:val="20"/>
                <w:lang w:val="ru-RU"/>
              </w:rPr>
              <w:t xml:space="preserve"> Н</w:t>
            </w:r>
            <w:proofErr w:type="gramEnd"/>
            <w:r w:rsidRPr="00B15C63">
              <w:rPr>
                <w:rFonts w:ascii="Arial" w:eastAsia="Times New Roman" w:hAnsi="Arial" w:cs="Arial"/>
                <w:sz w:val="20"/>
                <w:szCs w:val="20"/>
                <w:lang w:val="ru-RU"/>
              </w:rPr>
              <w:t xml:space="preserve">е покрытые лесом земли, всего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2225,6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0,6</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 xml:space="preserve">не сомкнувшиеся лесные культуры </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редины естественные</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731,6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Фонд лесовосстановления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1032,6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0,3</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в т.ч.: гари, погибшие насаждения</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103</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вырубки, лесосеки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497,1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прогалины, пустыри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887,9</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Times New Roman" w:hAnsi="Arial" w:cs="Arial"/>
                <w:sz w:val="20"/>
                <w:szCs w:val="20"/>
              </w:rPr>
              <w:t>3. Нелесные земли, всего</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10358,7</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Arial" w:hAnsi="Arial" w:cs="Arial"/>
                <w:sz w:val="20"/>
                <w:szCs w:val="20"/>
              </w:rPr>
              <w:t>2,8</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пашни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24,9</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сенокосы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230,1</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Pr="00B15C63" w:rsidRDefault="00685F20">
            <w:pPr>
              <w:pStyle w:val="a3"/>
              <w:spacing w:after="0" w:line="100" w:lineRule="atLeast"/>
              <w:rPr>
                <w:lang w:val="ru-RU"/>
              </w:rPr>
            </w:pPr>
            <w:r w:rsidRPr="00B15C63">
              <w:rPr>
                <w:rFonts w:ascii="Arial" w:eastAsia="Arial" w:hAnsi="Arial" w:cs="Arial"/>
                <w:sz w:val="20"/>
                <w:szCs w:val="20"/>
                <w:lang w:val="ru-RU"/>
              </w:rPr>
              <w:t xml:space="preserve">       </w:t>
            </w:r>
            <w:r w:rsidRPr="00B15C63">
              <w:rPr>
                <w:rFonts w:ascii="Arial" w:eastAsia="Times New Roman" w:hAnsi="Arial" w:cs="Arial"/>
                <w:sz w:val="20"/>
                <w:szCs w:val="20"/>
                <w:lang w:val="ru-RU"/>
              </w:rPr>
              <w:t>пастбища, луга, поляны для отдыха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10</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воды</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648,4</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дороги, просеки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890,8</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0,2</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proofErr w:type="gramStart"/>
            <w:r>
              <w:rPr>
                <w:rFonts w:ascii="Arial" w:eastAsia="Times New Roman" w:hAnsi="Arial" w:cs="Arial"/>
                <w:sz w:val="20"/>
                <w:szCs w:val="20"/>
              </w:rPr>
              <w:t>усадьбы</w:t>
            </w:r>
            <w:proofErr w:type="gramEnd"/>
            <w:r>
              <w:rPr>
                <w:rFonts w:ascii="Arial" w:eastAsia="Times New Roman" w:hAnsi="Arial" w:cs="Arial"/>
                <w:sz w:val="20"/>
                <w:szCs w:val="20"/>
              </w:rPr>
              <w:t xml:space="preserve"> и пр.</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135,2</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болота</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356</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пески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357,8</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0,1</w:t>
            </w:r>
          </w:p>
        </w:tc>
      </w:tr>
      <w:tr w:rsidR="001A4D53">
        <w:trPr>
          <w:trHeight w:val="23"/>
        </w:trPr>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pPr>
            <w:r>
              <w:rPr>
                <w:rFonts w:ascii="Arial" w:eastAsia="Arial" w:hAnsi="Arial" w:cs="Arial"/>
                <w:sz w:val="20"/>
                <w:szCs w:val="20"/>
              </w:rPr>
              <w:t xml:space="preserve">       </w:t>
            </w:r>
            <w:r>
              <w:rPr>
                <w:rFonts w:ascii="Arial" w:eastAsia="Times New Roman" w:hAnsi="Arial" w:cs="Arial"/>
                <w:sz w:val="20"/>
                <w:szCs w:val="20"/>
              </w:rPr>
              <w:t>прочие земли</w:t>
            </w:r>
          </w:p>
        </w:tc>
        <w:tc>
          <w:tcPr>
            <w:tcW w:w="24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7705,5</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4D53" w:rsidRDefault="00685F20">
            <w:pPr>
              <w:pStyle w:val="a3"/>
              <w:spacing w:after="0" w:line="100" w:lineRule="atLeast"/>
              <w:jc w:val="center"/>
            </w:pPr>
            <w:r>
              <w:rPr>
                <w:rFonts w:ascii="Arial" w:eastAsia="Times New Roman" w:hAnsi="Arial" w:cs="Arial"/>
                <w:sz w:val="20"/>
                <w:szCs w:val="20"/>
              </w:rPr>
              <w:t>2,1</w:t>
            </w:r>
          </w:p>
        </w:tc>
      </w:tr>
    </w:tbl>
    <w:p w:rsidR="001A4D53" w:rsidRDefault="001A4D53">
      <w:pPr>
        <w:pStyle w:val="a3"/>
        <w:ind w:firstLine="567"/>
        <w:jc w:val="both"/>
      </w:pPr>
    </w:p>
    <w:p w:rsidR="001A4D53" w:rsidRPr="00B15C63" w:rsidRDefault="00685F20">
      <w:pPr>
        <w:pStyle w:val="a3"/>
        <w:ind w:firstLine="567"/>
        <w:jc w:val="both"/>
        <w:rPr>
          <w:lang w:val="ru-RU"/>
        </w:rPr>
      </w:pPr>
      <w:r w:rsidRPr="00B15C63">
        <w:rPr>
          <w:rFonts w:ascii="Times New Roman" w:eastAsia="Times New Roman" w:hAnsi="Times New Roman"/>
          <w:sz w:val="24"/>
          <w:szCs w:val="24"/>
          <w:lang w:val="ru-RU"/>
        </w:rPr>
        <w:t xml:space="preserve">Производительность лесов на лесном участке не высокая. Средний класс бонитета равен – 3,8. Наибольший класс бонитета имеют мягколиственные породы – 3,1. Класс бонитета </w:t>
      </w:r>
      <w:r w:rsidRPr="00B15C63">
        <w:rPr>
          <w:rFonts w:ascii="Times New Roman" w:eastAsia="Times New Roman" w:hAnsi="Times New Roman"/>
          <w:sz w:val="24"/>
          <w:szCs w:val="24"/>
          <w:lang w:val="ru-RU"/>
        </w:rPr>
        <w:lastRenderedPageBreak/>
        <w:t>хвойных пород равен 3,7 и твердолиственных пород – 4,3. Средняя полнота насаждений по участку составляет 0,62 . Полнота хвойных насаждений – 0,63, твердолиственных – 0,61 и мягколиственных – 0,63.</w:t>
      </w:r>
    </w:p>
    <w:p w:rsidR="001A4D53" w:rsidRPr="00B15C63" w:rsidRDefault="00685F20">
      <w:pPr>
        <w:pStyle w:val="a3"/>
        <w:ind w:firstLine="567"/>
        <w:jc w:val="both"/>
        <w:rPr>
          <w:lang w:val="ru-RU"/>
        </w:rPr>
      </w:pPr>
      <w:r w:rsidRPr="00B15C63">
        <w:rPr>
          <w:rFonts w:ascii="Times New Roman" w:eastAsia="Times New Roman" w:hAnsi="Times New Roman"/>
          <w:sz w:val="24"/>
          <w:szCs w:val="24"/>
          <w:lang w:val="ru-RU"/>
        </w:rPr>
        <w:t>Возрастная структура лесного фонда характеризуется следующими показателями: молодняки – 1%, средневозрастные насаждения – 50%, приспевающие – 21%, спелые и перестойные – 29%.</w:t>
      </w:r>
    </w:p>
    <w:p w:rsidR="001A4D53" w:rsidRPr="00B15C63" w:rsidRDefault="00685F20">
      <w:pPr>
        <w:pStyle w:val="a3"/>
        <w:ind w:firstLine="567"/>
        <w:jc w:val="both"/>
        <w:rPr>
          <w:lang w:val="ru-RU"/>
        </w:rPr>
      </w:pPr>
      <w:r w:rsidRPr="00B15C63">
        <w:rPr>
          <w:rFonts w:ascii="Times New Roman" w:eastAsia="Times New Roman" w:hAnsi="Times New Roman"/>
          <w:sz w:val="24"/>
          <w:szCs w:val="24"/>
          <w:lang w:val="ru-RU"/>
        </w:rPr>
        <w:t xml:space="preserve">Средние таксационные показатели лесных участков приведены в таблице </w:t>
      </w:r>
      <w:r w:rsidRPr="00B15C63">
        <w:rPr>
          <w:rFonts w:ascii="Times New Roman" w:hAnsi="Times New Roman"/>
          <w:sz w:val="24"/>
          <w:szCs w:val="24"/>
          <w:lang w:val="ru-RU"/>
        </w:rPr>
        <w:t>5</w:t>
      </w:r>
      <w:r w:rsidRPr="00B15C63">
        <w:rPr>
          <w:rFonts w:ascii="Times New Roman" w:eastAsia="Times New Roman" w:hAnsi="Times New Roman"/>
          <w:sz w:val="24"/>
          <w:szCs w:val="24"/>
          <w:lang w:val="ru-RU"/>
        </w:rPr>
        <w:t>.</w:t>
      </w:r>
    </w:p>
    <w:p w:rsidR="00D0232A" w:rsidRPr="00B15C63" w:rsidRDefault="00D0232A" w:rsidP="00394D6E">
      <w:pPr>
        <w:pStyle w:val="a3"/>
        <w:spacing w:before="120" w:after="120" w:line="100" w:lineRule="atLeast"/>
        <w:jc w:val="both"/>
        <w:rPr>
          <w:lang w:val="ru-RU"/>
        </w:rPr>
      </w:pPr>
    </w:p>
    <w:p w:rsidR="001A4D53" w:rsidRPr="00B15C63" w:rsidRDefault="00685F20">
      <w:pPr>
        <w:pStyle w:val="a3"/>
        <w:spacing w:before="120" w:after="120" w:line="100" w:lineRule="atLeast"/>
        <w:ind w:left="927"/>
        <w:jc w:val="both"/>
        <w:rPr>
          <w:rFonts w:ascii="Times New Roman" w:eastAsia="Times New Roman" w:hAnsi="Times New Roman"/>
          <w:sz w:val="24"/>
          <w:szCs w:val="24"/>
          <w:lang w:val="ru-RU"/>
        </w:rPr>
      </w:pPr>
      <w:r w:rsidRPr="00B15C63">
        <w:rPr>
          <w:rFonts w:ascii="Times New Roman" w:hAnsi="Times New Roman"/>
          <w:b/>
          <w:sz w:val="24"/>
          <w:szCs w:val="24"/>
          <w:lang w:val="ru-RU"/>
        </w:rPr>
        <w:t>Таблица 5</w:t>
      </w:r>
      <w:r w:rsidRPr="00B15C63">
        <w:rPr>
          <w:rFonts w:ascii="Times New Roman" w:hAnsi="Times New Roman"/>
          <w:sz w:val="24"/>
          <w:szCs w:val="24"/>
          <w:lang w:val="ru-RU"/>
        </w:rPr>
        <w:t xml:space="preserve"> - </w:t>
      </w:r>
      <w:r w:rsidRPr="00B15C63">
        <w:rPr>
          <w:rFonts w:ascii="Times New Roman" w:eastAsia="Times New Roman" w:hAnsi="Times New Roman"/>
          <w:sz w:val="24"/>
          <w:szCs w:val="24"/>
          <w:lang w:val="ru-RU"/>
        </w:rPr>
        <w:t>Средние таксационные показатели единиц лесоуправления</w:t>
      </w:r>
    </w:p>
    <w:tbl>
      <w:tblPr>
        <w:tblStyle w:val="af"/>
        <w:tblW w:w="9889" w:type="dxa"/>
        <w:tblLayout w:type="fixed"/>
        <w:tblLook w:val="04A0"/>
      </w:tblPr>
      <w:tblGrid>
        <w:gridCol w:w="1020"/>
        <w:gridCol w:w="973"/>
        <w:gridCol w:w="993"/>
        <w:gridCol w:w="1512"/>
        <w:gridCol w:w="1275"/>
        <w:gridCol w:w="993"/>
        <w:gridCol w:w="1275"/>
        <w:gridCol w:w="1848"/>
      </w:tblGrid>
      <w:tr w:rsidR="00760BDC" w:rsidTr="00214D6C">
        <w:trPr>
          <w:trHeight w:val="270"/>
        </w:trPr>
        <w:tc>
          <w:tcPr>
            <w:tcW w:w="1020" w:type="dxa"/>
            <w:vMerge w:val="restart"/>
            <w:shd w:val="clear" w:color="auto" w:fill="BFBFBF" w:themeFill="background1" w:themeFillShade="BF"/>
            <w:vAlign w:val="center"/>
          </w:tcPr>
          <w:p w:rsidR="00760BDC" w:rsidRPr="00F90F23" w:rsidRDefault="00760BDC" w:rsidP="00760BDC">
            <w:pPr>
              <w:pStyle w:val="21"/>
              <w:ind w:left="-108" w:right="-108" w:firstLine="0"/>
              <w:jc w:val="center"/>
              <w:rPr>
                <w:rFonts w:ascii="Arial" w:hAnsi="Arial" w:cs="Arial"/>
                <w:sz w:val="20"/>
                <w:szCs w:val="20"/>
              </w:rPr>
            </w:pPr>
            <w:r w:rsidRPr="00F90F23">
              <w:rPr>
                <w:rFonts w:ascii="Arial" w:hAnsi="Arial" w:cs="Arial"/>
                <w:b/>
                <w:sz w:val="20"/>
                <w:szCs w:val="20"/>
              </w:rPr>
              <w:t>Площадь, га</w:t>
            </w:r>
          </w:p>
        </w:tc>
        <w:tc>
          <w:tcPr>
            <w:tcW w:w="973" w:type="dxa"/>
            <w:vMerge w:val="restart"/>
            <w:shd w:val="clear" w:color="auto" w:fill="BFBFBF" w:themeFill="background1" w:themeFillShade="BF"/>
            <w:vAlign w:val="center"/>
          </w:tcPr>
          <w:p w:rsidR="00760BDC" w:rsidRPr="00F90F23" w:rsidRDefault="00760BDC" w:rsidP="00760BDC">
            <w:pPr>
              <w:pStyle w:val="21"/>
              <w:ind w:left="-107" w:right="-108" w:firstLine="0"/>
              <w:jc w:val="center"/>
              <w:rPr>
                <w:rFonts w:ascii="Arial" w:hAnsi="Arial" w:cs="Arial"/>
                <w:sz w:val="20"/>
                <w:szCs w:val="20"/>
              </w:rPr>
            </w:pPr>
            <w:r w:rsidRPr="00F90F23">
              <w:rPr>
                <w:rFonts w:ascii="Arial" w:hAnsi="Arial" w:cs="Arial"/>
                <w:b/>
                <w:sz w:val="20"/>
                <w:szCs w:val="20"/>
              </w:rPr>
              <w:t>Возраст, лет</w:t>
            </w:r>
          </w:p>
        </w:tc>
        <w:tc>
          <w:tcPr>
            <w:tcW w:w="993" w:type="dxa"/>
            <w:vMerge w:val="restart"/>
            <w:shd w:val="clear" w:color="auto" w:fill="BFBFBF" w:themeFill="background1" w:themeFillShade="BF"/>
            <w:vAlign w:val="center"/>
          </w:tcPr>
          <w:p w:rsidR="00760BDC" w:rsidRPr="00F90F23" w:rsidRDefault="00760BDC" w:rsidP="00760BDC">
            <w:pPr>
              <w:pStyle w:val="21"/>
              <w:ind w:left="-108" w:right="-108" w:firstLine="0"/>
              <w:jc w:val="center"/>
              <w:rPr>
                <w:rFonts w:ascii="Arial" w:hAnsi="Arial" w:cs="Arial"/>
                <w:sz w:val="20"/>
                <w:szCs w:val="20"/>
              </w:rPr>
            </w:pPr>
            <w:r w:rsidRPr="00F90F23">
              <w:rPr>
                <w:rFonts w:ascii="Arial" w:hAnsi="Arial" w:cs="Arial"/>
                <w:b/>
                <w:sz w:val="20"/>
                <w:szCs w:val="20"/>
              </w:rPr>
              <w:t>Класс</w:t>
            </w:r>
          </w:p>
          <w:p w:rsidR="00760BDC" w:rsidRPr="00F90F23" w:rsidRDefault="00760BDC" w:rsidP="00760BDC">
            <w:pPr>
              <w:pStyle w:val="21"/>
              <w:ind w:left="-108" w:right="-108" w:firstLine="0"/>
              <w:jc w:val="center"/>
              <w:rPr>
                <w:rFonts w:ascii="Arial" w:hAnsi="Arial" w:cs="Arial"/>
                <w:sz w:val="20"/>
                <w:szCs w:val="20"/>
              </w:rPr>
            </w:pPr>
            <w:r w:rsidRPr="00F90F23">
              <w:rPr>
                <w:rFonts w:ascii="Arial" w:hAnsi="Arial" w:cs="Arial"/>
                <w:b/>
                <w:sz w:val="20"/>
                <w:szCs w:val="20"/>
              </w:rPr>
              <w:t>бонитета</w:t>
            </w:r>
          </w:p>
        </w:tc>
        <w:tc>
          <w:tcPr>
            <w:tcW w:w="1512" w:type="dxa"/>
            <w:vMerge w:val="restart"/>
            <w:shd w:val="clear" w:color="auto" w:fill="BFBFBF" w:themeFill="background1" w:themeFillShade="BF"/>
            <w:vAlign w:val="center"/>
          </w:tcPr>
          <w:p w:rsidR="00760BDC" w:rsidRPr="00F90F23" w:rsidRDefault="00760BDC" w:rsidP="00760BDC">
            <w:pPr>
              <w:pStyle w:val="21"/>
              <w:ind w:left="0" w:firstLine="0"/>
              <w:jc w:val="center"/>
              <w:rPr>
                <w:rFonts w:ascii="Arial" w:hAnsi="Arial" w:cs="Arial"/>
                <w:sz w:val="20"/>
                <w:szCs w:val="20"/>
              </w:rPr>
            </w:pPr>
            <w:r w:rsidRPr="00F90F23">
              <w:rPr>
                <w:rFonts w:ascii="Arial" w:hAnsi="Arial" w:cs="Arial"/>
                <w:b/>
                <w:sz w:val="20"/>
                <w:szCs w:val="20"/>
              </w:rPr>
              <w:t>Относительная полнота</w:t>
            </w:r>
          </w:p>
        </w:tc>
        <w:tc>
          <w:tcPr>
            <w:tcW w:w="2268" w:type="dxa"/>
            <w:gridSpan w:val="2"/>
            <w:shd w:val="clear" w:color="auto" w:fill="BFBFBF" w:themeFill="background1" w:themeFillShade="BF"/>
            <w:vAlign w:val="center"/>
          </w:tcPr>
          <w:p w:rsidR="00760BDC" w:rsidRPr="00B15C63" w:rsidRDefault="00760BDC" w:rsidP="00760BDC">
            <w:pPr>
              <w:pStyle w:val="21"/>
              <w:ind w:left="0" w:firstLine="0"/>
              <w:jc w:val="center"/>
              <w:rPr>
                <w:rFonts w:ascii="Arial" w:hAnsi="Arial" w:cs="Arial"/>
                <w:sz w:val="20"/>
                <w:szCs w:val="20"/>
                <w:lang w:val="ru-RU"/>
              </w:rPr>
            </w:pPr>
            <w:r w:rsidRPr="00B15C63">
              <w:rPr>
                <w:rFonts w:ascii="Arial" w:hAnsi="Arial" w:cs="Arial"/>
                <w:b/>
                <w:sz w:val="20"/>
                <w:szCs w:val="20"/>
                <w:lang w:val="ru-RU"/>
              </w:rPr>
              <w:t>Запас насаждений на 1 га, м</w:t>
            </w:r>
            <w:r w:rsidRPr="00B15C63">
              <w:rPr>
                <w:rFonts w:ascii="Arial" w:hAnsi="Arial" w:cs="Arial"/>
                <w:b/>
                <w:sz w:val="20"/>
                <w:szCs w:val="20"/>
                <w:vertAlign w:val="superscript"/>
                <w:lang w:val="ru-RU"/>
              </w:rPr>
              <w:t>3</w:t>
            </w:r>
          </w:p>
        </w:tc>
        <w:tc>
          <w:tcPr>
            <w:tcW w:w="1275" w:type="dxa"/>
            <w:vMerge w:val="restart"/>
            <w:shd w:val="clear" w:color="auto" w:fill="BFBFBF" w:themeFill="background1" w:themeFillShade="BF"/>
            <w:vAlign w:val="center"/>
          </w:tcPr>
          <w:p w:rsidR="00760BDC" w:rsidRPr="00B15C63" w:rsidRDefault="00760BDC" w:rsidP="00760BDC">
            <w:pPr>
              <w:pStyle w:val="21"/>
              <w:ind w:left="-107" w:right="-109" w:firstLine="107"/>
              <w:jc w:val="center"/>
              <w:rPr>
                <w:rFonts w:ascii="Arial" w:hAnsi="Arial" w:cs="Arial"/>
                <w:sz w:val="20"/>
                <w:szCs w:val="20"/>
                <w:lang w:val="ru-RU"/>
              </w:rPr>
            </w:pPr>
            <w:r w:rsidRPr="00B15C63">
              <w:rPr>
                <w:rFonts w:ascii="Arial" w:hAnsi="Arial" w:cs="Arial"/>
                <w:b/>
                <w:sz w:val="20"/>
                <w:szCs w:val="20"/>
                <w:lang w:val="ru-RU"/>
              </w:rPr>
              <w:t xml:space="preserve">Прирост (изменение запаса) на 1 га </w:t>
            </w:r>
            <w:proofErr w:type="gramStart"/>
            <w:r w:rsidRPr="00B15C63">
              <w:rPr>
                <w:rFonts w:ascii="Arial" w:hAnsi="Arial" w:cs="Arial"/>
                <w:b/>
                <w:sz w:val="20"/>
                <w:szCs w:val="20"/>
                <w:lang w:val="ru-RU"/>
              </w:rPr>
              <w:t>покры-тых</w:t>
            </w:r>
            <w:proofErr w:type="gramEnd"/>
            <w:r w:rsidRPr="00B15C63">
              <w:rPr>
                <w:rFonts w:ascii="Arial" w:hAnsi="Arial" w:cs="Arial"/>
                <w:b/>
                <w:sz w:val="20"/>
                <w:szCs w:val="20"/>
                <w:lang w:val="ru-RU"/>
              </w:rPr>
              <w:t xml:space="preserve"> лесами земель, м</w:t>
            </w:r>
            <w:r w:rsidRPr="00B15C63">
              <w:rPr>
                <w:rFonts w:ascii="Arial" w:hAnsi="Arial" w:cs="Arial"/>
                <w:b/>
                <w:sz w:val="20"/>
                <w:szCs w:val="20"/>
                <w:vertAlign w:val="superscript"/>
                <w:lang w:val="ru-RU"/>
              </w:rPr>
              <w:t>3</w:t>
            </w:r>
          </w:p>
        </w:tc>
        <w:tc>
          <w:tcPr>
            <w:tcW w:w="1848" w:type="dxa"/>
            <w:vMerge w:val="restart"/>
            <w:shd w:val="clear" w:color="auto" w:fill="BFBFBF" w:themeFill="background1" w:themeFillShade="BF"/>
            <w:vAlign w:val="center"/>
          </w:tcPr>
          <w:p w:rsidR="00760BDC" w:rsidRPr="00F90F23" w:rsidRDefault="00760BDC" w:rsidP="00760BDC">
            <w:pPr>
              <w:pStyle w:val="21"/>
              <w:ind w:left="-107" w:right="-108" w:firstLine="0"/>
              <w:jc w:val="center"/>
              <w:rPr>
                <w:rFonts w:ascii="Arial" w:hAnsi="Arial" w:cs="Arial"/>
                <w:sz w:val="20"/>
                <w:szCs w:val="20"/>
              </w:rPr>
            </w:pPr>
            <w:r w:rsidRPr="00F90F23">
              <w:rPr>
                <w:rFonts w:ascii="Arial" w:hAnsi="Arial" w:cs="Arial"/>
                <w:b/>
                <w:sz w:val="20"/>
                <w:szCs w:val="20"/>
              </w:rPr>
              <w:t>Состав насаждений</w:t>
            </w:r>
          </w:p>
        </w:tc>
      </w:tr>
      <w:tr w:rsidR="00760BDC" w:rsidTr="00214D6C">
        <w:trPr>
          <w:trHeight w:val="195"/>
        </w:trPr>
        <w:tc>
          <w:tcPr>
            <w:tcW w:w="1020" w:type="dxa"/>
            <w:vMerge/>
          </w:tcPr>
          <w:p w:rsidR="00760BDC" w:rsidRPr="00760BDC" w:rsidRDefault="00760BDC">
            <w:pPr>
              <w:pStyle w:val="a3"/>
              <w:spacing w:before="120" w:after="120" w:line="100" w:lineRule="atLeast"/>
              <w:jc w:val="both"/>
              <w:rPr>
                <w:rFonts w:ascii="Arial" w:hAnsi="Arial" w:cs="Arial"/>
                <w:sz w:val="20"/>
                <w:szCs w:val="20"/>
              </w:rPr>
            </w:pPr>
          </w:p>
        </w:tc>
        <w:tc>
          <w:tcPr>
            <w:tcW w:w="973" w:type="dxa"/>
            <w:vMerge/>
          </w:tcPr>
          <w:p w:rsidR="00760BDC" w:rsidRPr="00760BDC" w:rsidRDefault="00760BDC">
            <w:pPr>
              <w:pStyle w:val="a3"/>
              <w:spacing w:before="120" w:after="120" w:line="100" w:lineRule="atLeast"/>
              <w:jc w:val="both"/>
              <w:rPr>
                <w:rFonts w:ascii="Arial" w:hAnsi="Arial" w:cs="Arial"/>
                <w:sz w:val="20"/>
                <w:szCs w:val="20"/>
              </w:rPr>
            </w:pPr>
          </w:p>
        </w:tc>
        <w:tc>
          <w:tcPr>
            <w:tcW w:w="993" w:type="dxa"/>
            <w:vMerge/>
          </w:tcPr>
          <w:p w:rsidR="00760BDC" w:rsidRPr="00760BDC" w:rsidRDefault="00760BDC">
            <w:pPr>
              <w:pStyle w:val="a3"/>
              <w:spacing w:before="120" w:after="120" w:line="100" w:lineRule="atLeast"/>
              <w:jc w:val="both"/>
              <w:rPr>
                <w:rFonts w:ascii="Arial" w:hAnsi="Arial" w:cs="Arial"/>
                <w:sz w:val="20"/>
                <w:szCs w:val="20"/>
              </w:rPr>
            </w:pPr>
          </w:p>
        </w:tc>
        <w:tc>
          <w:tcPr>
            <w:tcW w:w="1512" w:type="dxa"/>
            <w:vMerge/>
          </w:tcPr>
          <w:p w:rsidR="00760BDC" w:rsidRPr="00760BDC" w:rsidRDefault="00760BDC">
            <w:pPr>
              <w:pStyle w:val="a3"/>
              <w:spacing w:before="120" w:after="120" w:line="100" w:lineRule="atLeast"/>
              <w:jc w:val="both"/>
              <w:rPr>
                <w:rFonts w:ascii="Arial" w:hAnsi="Arial" w:cs="Arial"/>
                <w:sz w:val="20"/>
                <w:szCs w:val="20"/>
              </w:rPr>
            </w:pPr>
          </w:p>
        </w:tc>
        <w:tc>
          <w:tcPr>
            <w:tcW w:w="1275" w:type="dxa"/>
            <w:shd w:val="clear" w:color="auto" w:fill="BFBFBF" w:themeFill="background1" w:themeFillShade="BF"/>
            <w:vAlign w:val="center"/>
          </w:tcPr>
          <w:p w:rsidR="00760BDC" w:rsidRPr="00F90F23" w:rsidRDefault="00760BDC" w:rsidP="00760BDC">
            <w:pPr>
              <w:pStyle w:val="21"/>
              <w:ind w:left="0" w:firstLine="0"/>
              <w:jc w:val="center"/>
              <w:rPr>
                <w:rFonts w:ascii="Arial" w:hAnsi="Arial" w:cs="Arial"/>
                <w:sz w:val="20"/>
                <w:szCs w:val="20"/>
              </w:rPr>
            </w:pPr>
            <w:r w:rsidRPr="00F90F23">
              <w:rPr>
                <w:rFonts w:ascii="Arial" w:hAnsi="Arial" w:cs="Arial"/>
                <w:b/>
                <w:sz w:val="20"/>
                <w:szCs w:val="20"/>
              </w:rPr>
              <w:t>покрытых лесами земель</w:t>
            </w:r>
          </w:p>
        </w:tc>
        <w:tc>
          <w:tcPr>
            <w:tcW w:w="993" w:type="dxa"/>
            <w:shd w:val="clear" w:color="auto" w:fill="BFBFBF" w:themeFill="background1" w:themeFillShade="BF"/>
            <w:vAlign w:val="center"/>
          </w:tcPr>
          <w:p w:rsidR="00760BDC" w:rsidRPr="00F90F23" w:rsidRDefault="00760BDC" w:rsidP="00760BDC">
            <w:pPr>
              <w:pStyle w:val="21"/>
              <w:ind w:left="0" w:firstLine="0"/>
              <w:jc w:val="center"/>
              <w:rPr>
                <w:rFonts w:ascii="Arial" w:hAnsi="Arial" w:cs="Arial"/>
                <w:sz w:val="20"/>
                <w:szCs w:val="20"/>
              </w:rPr>
            </w:pPr>
            <w:r w:rsidRPr="00F90F23">
              <w:rPr>
                <w:rFonts w:ascii="Arial" w:hAnsi="Arial" w:cs="Arial"/>
                <w:b/>
                <w:sz w:val="20"/>
                <w:szCs w:val="20"/>
              </w:rPr>
              <w:t>спелых и перестойных</w:t>
            </w:r>
          </w:p>
        </w:tc>
        <w:tc>
          <w:tcPr>
            <w:tcW w:w="1275" w:type="dxa"/>
            <w:vMerge/>
          </w:tcPr>
          <w:p w:rsidR="00760BDC" w:rsidRPr="00760BDC" w:rsidRDefault="00760BDC">
            <w:pPr>
              <w:pStyle w:val="a3"/>
              <w:spacing w:before="120" w:after="120" w:line="100" w:lineRule="atLeast"/>
              <w:jc w:val="both"/>
              <w:rPr>
                <w:rFonts w:ascii="Arial" w:hAnsi="Arial" w:cs="Arial"/>
                <w:sz w:val="20"/>
                <w:szCs w:val="20"/>
              </w:rPr>
            </w:pPr>
          </w:p>
        </w:tc>
        <w:tc>
          <w:tcPr>
            <w:tcW w:w="1848" w:type="dxa"/>
            <w:vMerge/>
          </w:tcPr>
          <w:p w:rsidR="00760BDC" w:rsidRPr="00760BDC" w:rsidRDefault="00760BDC">
            <w:pPr>
              <w:pStyle w:val="a3"/>
              <w:spacing w:before="120" w:after="120" w:line="100" w:lineRule="atLeast"/>
              <w:jc w:val="both"/>
              <w:rPr>
                <w:rFonts w:ascii="Arial" w:hAnsi="Arial" w:cs="Arial"/>
                <w:sz w:val="20"/>
                <w:szCs w:val="20"/>
              </w:rPr>
            </w:pPr>
          </w:p>
        </w:tc>
      </w:tr>
      <w:tr w:rsidR="00D34777" w:rsidTr="00214D6C">
        <w:trPr>
          <w:trHeight w:val="185"/>
        </w:trPr>
        <w:tc>
          <w:tcPr>
            <w:tcW w:w="9889" w:type="dxa"/>
            <w:gridSpan w:val="8"/>
            <w:shd w:val="clear" w:color="auto" w:fill="808080" w:themeFill="background1" w:themeFillShade="80"/>
            <w:vAlign w:val="center"/>
          </w:tcPr>
          <w:p w:rsidR="00D34777" w:rsidRPr="00760BDC" w:rsidRDefault="00D34777" w:rsidP="00D34777">
            <w:pPr>
              <w:pStyle w:val="a3"/>
              <w:spacing w:before="120" w:after="120" w:line="100" w:lineRule="atLeast"/>
              <w:jc w:val="center"/>
              <w:rPr>
                <w:rFonts w:ascii="Arial" w:hAnsi="Arial" w:cs="Arial"/>
                <w:sz w:val="20"/>
                <w:szCs w:val="20"/>
              </w:rPr>
            </w:pPr>
            <w:r w:rsidRPr="00F90F23">
              <w:rPr>
                <w:rFonts w:ascii="Times New Roman" w:eastAsia="Times New Roman" w:hAnsi="Times New Roman"/>
                <w:b/>
                <w:i/>
                <w:sz w:val="20"/>
                <w:szCs w:val="20"/>
              </w:rPr>
              <w:t xml:space="preserve">Амгинское </w:t>
            </w:r>
            <w:r w:rsidRPr="00F90F23">
              <w:rPr>
                <w:rFonts w:ascii="Times New Roman" w:hAnsi="Times New Roman"/>
                <w:b/>
                <w:i/>
                <w:sz w:val="20"/>
                <w:szCs w:val="20"/>
              </w:rPr>
              <w:t>участковое лесничество</w:t>
            </w:r>
            <w:r w:rsidRPr="00F90F23">
              <w:rPr>
                <w:rFonts w:ascii="Times New Roman" w:eastAsia="Times New Roman" w:hAnsi="Times New Roman"/>
                <w:b/>
                <w:i/>
                <w:sz w:val="20"/>
                <w:szCs w:val="20"/>
              </w:rPr>
              <w:t xml:space="preserve"> (договор 216/29</w:t>
            </w:r>
            <w:r w:rsidR="00C611B6">
              <w:rPr>
                <w:rFonts w:ascii="Times New Roman" w:eastAsia="Times New Roman" w:hAnsi="Times New Roman"/>
                <w:b/>
                <w:i/>
                <w:sz w:val="20"/>
                <w:szCs w:val="20"/>
              </w:rPr>
              <w:t>)</w:t>
            </w:r>
          </w:p>
        </w:tc>
      </w:tr>
      <w:tr w:rsidR="00D34777" w:rsidTr="00D34777">
        <w:trPr>
          <w:trHeight w:val="270"/>
        </w:trPr>
        <w:tc>
          <w:tcPr>
            <w:tcW w:w="9889" w:type="dxa"/>
            <w:gridSpan w:val="8"/>
            <w:vAlign w:val="center"/>
          </w:tcPr>
          <w:p w:rsidR="00D34777" w:rsidRPr="00C611B6" w:rsidRDefault="00D34777" w:rsidP="00D34777">
            <w:pPr>
              <w:pStyle w:val="a3"/>
              <w:jc w:val="center"/>
              <w:rPr>
                <w:rFonts w:ascii="Times New Roman" w:hAnsi="Times New Roman"/>
                <w:b/>
                <w:sz w:val="20"/>
                <w:szCs w:val="20"/>
              </w:rPr>
            </w:pPr>
            <w:r w:rsidRPr="00C611B6">
              <w:rPr>
                <w:rFonts w:ascii="Times New Roman" w:hAnsi="Times New Roman"/>
                <w:b/>
                <w:sz w:val="20"/>
                <w:szCs w:val="20"/>
              </w:rPr>
              <w:t>Защитные леса</w:t>
            </w:r>
          </w:p>
        </w:tc>
      </w:tr>
      <w:tr w:rsidR="00D34777" w:rsidTr="00D34777">
        <w:trPr>
          <w:trHeight w:val="270"/>
        </w:trPr>
        <w:tc>
          <w:tcPr>
            <w:tcW w:w="9889" w:type="dxa"/>
            <w:gridSpan w:val="8"/>
            <w:vAlign w:val="center"/>
          </w:tcPr>
          <w:p w:rsidR="00D34777" w:rsidRPr="00F90F23" w:rsidRDefault="00D34777" w:rsidP="00D34777">
            <w:pPr>
              <w:pStyle w:val="a3"/>
              <w:jc w:val="center"/>
              <w:rPr>
                <w:rFonts w:ascii="Times New Roman" w:hAnsi="Times New Roman"/>
                <w:sz w:val="20"/>
                <w:szCs w:val="20"/>
              </w:rPr>
            </w:pPr>
            <w:r>
              <w:rPr>
                <w:rFonts w:ascii="Times New Roman" w:hAnsi="Times New Roman"/>
                <w:sz w:val="20"/>
                <w:szCs w:val="20"/>
              </w:rPr>
              <w:t>Хозяйство - хвойное</w:t>
            </w:r>
          </w:p>
        </w:tc>
      </w:tr>
      <w:tr w:rsidR="00D34777" w:rsidRPr="008E5632" w:rsidTr="00C611B6">
        <w:trPr>
          <w:trHeight w:val="240"/>
        </w:trPr>
        <w:tc>
          <w:tcPr>
            <w:tcW w:w="1020" w:type="dxa"/>
            <w:vAlign w:val="center"/>
          </w:tcPr>
          <w:p w:rsidR="00D34777" w:rsidRPr="00C611B6" w:rsidRDefault="00D34777" w:rsidP="00D34777">
            <w:pPr>
              <w:pStyle w:val="Default"/>
              <w:jc w:val="center"/>
              <w:rPr>
                <w:sz w:val="20"/>
                <w:szCs w:val="20"/>
              </w:rPr>
            </w:pPr>
            <w:r w:rsidRPr="00C611B6">
              <w:rPr>
                <w:sz w:val="20"/>
                <w:szCs w:val="20"/>
              </w:rPr>
              <w:t>21825</w:t>
            </w:r>
          </w:p>
        </w:tc>
        <w:tc>
          <w:tcPr>
            <w:tcW w:w="973" w:type="dxa"/>
            <w:vAlign w:val="center"/>
          </w:tcPr>
          <w:p w:rsidR="00D34777" w:rsidRPr="00C611B6" w:rsidRDefault="00D34777" w:rsidP="00D34777">
            <w:pPr>
              <w:pStyle w:val="Default"/>
              <w:jc w:val="center"/>
              <w:rPr>
                <w:sz w:val="20"/>
                <w:szCs w:val="20"/>
              </w:rPr>
            </w:pPr>
            <w:r w:rsidRPr="00C611B6">
              <w:rPr>
                <w:sz w:val="20"/>
                <w:szCs w:val="20"/>
              </w:rPr>
              <w:t>120</w:t>
            </w:r>
          </w:p>
        </w:tc>
        <w:tc>
          <w:tcPr>
            <w:tcW w:w="993" w:type="dxa"/>
            <w:vAlign w:val="center"/>
          </w:tcPr>
          <w:p w:rsidR="00D34777" w:rsidRPr="00C611B6" w:rsidRDefault="00D34777" w:rsidP="00D34777">
            <w:pPr>
              <w:pStyle w:val="Default"/>
              <w:jc w:val="center"/>
              <w:rPr>
                <w:sz w:val="20"/>
                <w:szCs w:val="20"/>
              </w:rPr>
            </w:pPr>
            <w:r w:rsidRPr="00C611B6">
              <w:rPr>
                <w:sz w:val="20"/>
                <w:szCs w:val="20"/>
              </w:rPr>
              <w:t>3,7</w:t>
            </w:r>
          </w:p>
        </w:tc>
        <w:tc>
          <w:tcPr>
            <w:tcW w:w="1512" w:type="dxa"/>
            <w:vAlign w:val="center"/>
          </w:tcPr>
          <w:p w:rsidR="00D34777" w:rsidRPr="00C611B6" w:rsidRDefault="00D34777" w:rsidP="00D34777">
            <w:pPr>
              <w:pStyle w:val="Default"/>
              <w:jc w:val="center"/>
              <w:rPr>
                <w:sz w:val="20"/>
                <w:szCs w:val="20"/>
              </w:rPr>
            </w:pPr>
            <w:r w:rsidRPr="00C611B6">
              <w:rPr>
                <w:sz w:val="20"/>
                <w:szCs w:val="20"/>
              </w:rPr>
              <w:t>0,65</w:t>
            </w:r>
          </w:p>
        </w:tc>
        <w:tc>
          <w:tcPr>
            <w:tcW w:w="1275" w:type="dxa"/>
            <w:vAlign w:val="center"/>
          </w:tcPr>
          <w:p w:rsidR="00D34777" w:rsidRPr="00C611B6" w:rsidRDefault="00D34777" w:rsidP="00D34777">
            <w:pPr>
              <w:pStyle w:val="Default"/>
              <w:jc w:val="center"/>
              <w:rPr>
                <w:sz w:val="20"/>
                <w:szCs w:val="20"/>
              </w:rPr>
            </w:pPr>
            <w:r w:rsidRPr="00C611B6">
              <w:rPr>
                <w:sz w:val="20"/>
                <w:szCs w:val="20"/>
              </w:rPr>
              <w:t>193</w:t>
            </w:r>
          </w:p>
        </w:tc>
        <w:tc>
          <w:tcPr>
            <w:tcW w:w="993" w:type="dxa"/>
            <w:vAlign w:val="center"/>
          </w:tcPr>
          <w:p w:rsidR="00D34777" w:rsidRPr="00C611B6" w:rsidRDefault="00D34777" w:rsidP="00D34777">
            <w:pPr>
              <w:pStyle w:val="Default"/>
              <w:jc w:val="center"/>
              <w:rPr>
                <w:sz w:val="20"/>
                <w:szCs w:val="20"/>
              </w:rPr>
            </w:pPr>
            <w:r w:rsidRPr="00C611B6">
              <w:rPr>
                <w:sz w:val="20"/>
                <w:szCs w:val="20"/>
              </w:rPr>
              <w:t>214</w:t>
            </w:r>
          </w:p>
        </w:tc>
        <w:tc>
          <w:tcPr>
            <w:tcW w:w="1275" w:type="dxa"/>
            <w:vAlign w:val="center"/>
          </w:tcPr>
          <w:p w:rsidR="00D34777" w:rsidRPr="00C611B6" w:rsidRDefault="00D34777" w:rsidP="00D34777">
            <w:pPr>
              <w:pStyle w:val="Default"/>
              <w:jc w:val="center"/>
              <w:rPr>
                <w:sz w:val="20"/>
                <w:szCs w:val="20"/>
              </w:rPr>
            </w:pPr>
            <w:r w:rsidRPr="00C611B6">
              <w:rPr>
                <w:sz w:val="20"/>
                <w:szCs w:val="20"/>
              </w:rPr>
              <w:t>1,9</w:t>
            </w:r>
          </w:p>
        </w:tc>
        <w:tc>
          <w:tcPr>
            <w:tcW w:w="1848" w:type="dxa"/>
            <w:vAlign w:val="center"/>
          </w:tcPr>
          <w:p w:rsidR="00D34777" w:rsidRPr="00B15C63" w:rsidRDefault="00D34777" w:rsidP="00373EC5">
            <w:pPr>
              <w:pStyle w:val="a3"/>
              <w:spacing w:before="120" w:after="120" w:line="100" w:lineRule="atLeast"/>
              <w:jc w:val="center"/>
              <w:rPr>
                <w:rFonts w:ascii="Times New Roman" w:hAnsi="Times New Roman"/>
                <w:sz w:val="20"/>
                <w:szCs w:val="20"/>
                <w:lang w:val="ru-RU"/>
              </w:rPr>
            </w:pPr>
            <w:r w:rsidRPr="00B15C63">
              <w:rPr>
                <w:rFonts w:ascii="Times New Roman" w:hAnsi="Times New Roman"/>
                <w:sz w:val="20"/>
                <w:szCs w:val="20"/>
                <w:lang w:val="ru-RU"/>
              </w:rPr>
              <w:t>1,9Л 1,7</w:t>
            </w:r>
            <w:proofErr w:type="gramStart"/>
            <w:r w:rsidRPr="00B15C63">
              <w:rPr>
                <w:rFonts w:ascii="Times New Roman" w:hAnsi="Times New Roman"/>
                <w:sz w:val="20"/>
                <w:szCs w:val="20"/>
                <w:lang w:val="ru-RU"/>
              </w:rPr>
              <w:t>П</w:t>
            </w:r>
            <w:proofErr w:type="gramEnd"/>
            <w:r w:rsidRPr="00B15C63">
              <w:rPr>
                <w:rFonts w:ascii="Times New Roman" w:hAnsi="Times New Roman"/>
                <w:sz w:val="20"/>
                <w:szCs w:val="20"/>
                <w:lang w:val="ru-RU"/>
              </w:rPr>
              <w:t xml:space="preserve"> 1,6Е 1,5К 1,1Б</w:t>
            </w:r>
            <w:r w:rsidR="00373EC5" w:rsidRPr="00B15C63">
              <w:rPr>
                <w:rFonts w:ascii="Times New Roman" w:hAnsi="Times New Roman"/>
                <w:sz w:val="20"/>
                <w:szCs w:val="20"/>
                <w:lang w:val="ru-RU"/>
              </w:rPr>
              <w:t>б</w:t>
            </w:r>
            <w:r w:rsidRPr="00B15C63">
              <w:rPr>
                <w:rFonts w:ascii="Times New Roman" w:hAnsi="Times New Roman"/>
                <w:sz w:val="20"/>
                <w:szCs w:val="20"/>
                <w:lang w:val="ru-RU"/>
              </w:rPr>
              <w:t xml:space="preserve"> 0,6Д 0,4О</w:t>
            </w:r>
            <w:r w:rsidR="00373EC5" w:rsidRPr="00B15C63">
              <w:rPr>
                <w:rFonts w:ascii="Times New Roman" w:hAnsi="Times New Roman"/>
                <w:sz w:val="20"/>
                <w:szCs w:val="20"/>
                <w:lang w:val="ru-RU"/>
              </w:rPr>
              <w:t>с</w:t>
            </w:r>
            <w:r w:rsidRPr="00B15C63">
              <w:rPr>
                <w:rFonts w:ascii="Times New Roman" w:hAnsi="Times New Roman"/>
                <w:sz w:val="20"/>
                <w:szCs w:val="20"/>
                <w:lang w:val="ru-RU"/>
              </w:rPr>
              <w:t xml:space="preserve"> 0,3Б</w:t>
            </w:r>
            <w:r w:rsidR="00373EC5" w:rsidRPr="00B15C63">
              <w:rPr>
                <w:rFonts w:ascii="Times New Roman" w:hAnsi="Times New Roman"/>
                <w:sz w:val="20"/>
                <w:szCs w:val="20"/>
                <w:lang w:val="ru-RU"/>
              </w:rPr>
              <w:t>к</w:t>
            </w:r>
            <w:r w:rsidRPr="00B15C63">
              <w:rPr>
                <w:rFonts w:ascii="Times New Roman" w:hAnsi="Times New Roman"/>
                <w:sz w:val="20"/>
                <w:szCs w:val="20"/>
                <w:lang w:val="ru-RU"/>
              </w:rPr>
              <w:t xml:space="preserve"> 0,3Б</w:t>
            </w:r>
            <w:r w:rsidR="00373EC5" w:rsidRPr="00B15C63">
              <w:rPr>
                <w:rFonts w:ascii="Times New Roman" w:hAnsi="Times New Roman"/>
                <w:sz w:val="20"/>
                <w:szCs w:val="20"/>
                <w:lang w:val="ru-RU"/>
              </w:rPr>
              <w:t>ж</w:t>
            </w:r>
            <w:r w:rsidRPr="00B15C63">
              <w:rPr>
                <w:rFonts w:ascii="Times New Roman" w:hAnsi="Times New Roman"/>
                <w:sz w:val="20"/>
                <w:szCs w:val="20"/>
                <w:lang w:val="ru-RU"/>
              </w:rPr>
              <w:t xml:space="preserve"> 0,3Л</w:t>
            </w:r>
            <w:r w:rsidR="00373EC5" w:rsidRPr="00B15C63">
              <w:rPr>
                <w:rFonts w:ascii="Times New Roman" w:hAnsi="Times New Roman"/>
                <w:sz w:val="20"/>
                <w:szCs w:val="20"/>
                <w:lang w:val="ru-RU"/>
              </w:rPr>
              <w:t>п</w:t>
            </w:r>
            <w:r w:rsidRPr="00B15C63">
              <w:rPr>
                <w:rFonts w:ascii="Times New Roman" w:hAnsi="Times New Roman"/>
                <w:sz w:val="20"/>
                <w:szCs w:val="20"/>
                <w:lang w:val="ru-RU"/>
              </w:rPr>
              <w:t xml:space="preserve"> 0,1Т 0,1О</w:t>
            </w:r>
            <w:r w:rsidR="00373EC5" w:rsidRPr="00B15C63">
              <w:rPr>
                <w:rFonts w:ascii="Times New Roman" w:hAnsi="Times New Roman"/>
                <w:sz w:val="20"/>
                <w:szCs w:val="20"/>
                <w:lang w:val="ru-RU"/>
              </w:rPr>
              <w:t>л</w:t>
            </w:r>
            <w:r w:rsidRPr="00B15C63">
              <w:rPr>
                <w:rFonts w:ascii="Times New Roman" w:hAnsi="Times New Roman"/>
                <w:sz w:val="20"/>
                <w:szCs w:val="20"/>
                <w:lang w:val="ru-RU"/>
              </w:rPr>
              <w:t xml:space="preserve"> 0,1И +Ч</w:t>
            </w:r>
            <w:r w:rsidR="00373EC5" w:rsidRPr="00B15C63">
              <w:rPr>
                <w:rFonts w:ascii="Times New Roman" w:hAnsi="Times New Roman"/>
                <w:sz w:val="20"/>
                <w:szCs w:val="20"/>
                <w:lang w:val="ru-RU"/>
              </w:rPr>
              <w:t>з</w:t>
            </w:r>
            <w:r w:rsidRPr="00B15C63">
              <w:rPr>
                <w:rFonts w:ascii="Times New Roman" w:hAnsi="Times New Roman"/>
                <w:sz w:val="20"/>
                <w:szCs w:val="20"/>
                <w:lang w:val="ru-RU"/>
              </w:rPr>
              <w:t>, К</w:t>
            </w:r>
            <w:r w:rsidR="00373EC5" w:rsidRPr="00B15C63">
              <w:rPr>
                <w:rFonts w:ascii="Times New Roman" w:hAnsi="Times New Roman"/>
                <w:sz w:val="20"/>
                <w:szCs w:val="20"/>
                <w:lang w:val="ru-RU"/>
              </w:rPr>
              <w:t>с</w:t>
            </w:r>
            <w:r w:rsidRPr="00B15C63">
              <w:rPr>
                <w:rFonts w:ascii="Times New Roman" w:hAnsi="Times New Roman"/>
                <w:sz w:val="20"/>
                <w:szCs w:val="20"/>
                <w:lang w:val="ru-RU"/>
              </w:rPr>
              <w:t>,И</w:t>
            </w:r>
            <w:r w:rsidR="00373EC5" w:rsidRPr="00B15C63">
              <w:rPr>
                <w:rFonts w:ascii="Times New Roman" w:hAnsi="Times New Roman"/>
                <w:sz w:val="20"/>
                <w:szCs w:val="20"/>
                <w:lang w:val="ru-RU"/>
              </w:rPr>
              <w:t>в</w:t>
            </w:r>
            <w:r w:rsidRPr="00B15C63">
              <w:rPr>
                <w:rFonts w:ascii="Times New Roman" w:hAnsi="Times New Roman"/>
                <w:sz w:val="20"/>
                <w:szCs w:val="20"/>
                <w:lang w:val="ru-RU"/>
              </w:rPr>
              <w:t>,К</w:t>
            </w:r>
            <w:r w:rsidR="00373EC5" w:rsidRPr="00B15C63">
              <w:rPr>
                <w:rFonts w:ascii="Times New Roman" w:hAnsi="Times New Roman"/>
                <w:sz w:val="20"/>
                <w:szCs w:val="20"/>
                <w:lang w:val="ru-RU"/>
              </w:rPr>
              <w:t>л</w:t>
            </w:r>
            <w:r w:rsidRPr="00B15C63">
              <w:rPr>
                <w:rFonts w:ascii="Times New Roman" w:hAnsi="Times New Roman"/>
                <w:sz w:val="20"/>
                <w:szCs w:val="20"/>
                <w:lang w:val="ru-RU"/>
              </w:rPr>
              <w:t>,ЯС,Б</w:t>
            </w:r>
            <w:r w:rsidR="00373EC5" w:rsidRPr="00B15C63">
              <w:rPr>
                <w:rFonts w:ascii="Times New Roman" w:hAnsi="Times New Roman"/>
                <w:sz w:val="20"/>
                <w:szCs w:val="20"/>
                <w:lang w:val="ru-RU"/>
              </w:rPr>
              <w:t>х</w:t>
            </w:r>
          </w:p>
        </w:tc>
      </w:tr>
      <w:tr w:rsidR="00C611B6" w:rsidTr="00185B5D">
        <w:trPr>
          <w:trHeight w:val="470"/>
        </w:trPr>
        <w:tc>
          <w:tcPr>
            <w:tcW w:w="9889" w:type="dxa"/>
            <w:gridSpan w:val="8"/>
            <w:vAlign w:val="center"/>
          </w:tcPr>
          <w:p w:rsidR="00C611B6" w:rsidRPr="00760BDC" w:rsidRDefault="00C611B6" w:rsidP="00C611B6">
            <w:pPr>
              <w:pStyle w:val="a3"/>
              <w:spacing w:before="120" w:after="120" w:line="100" w:lineRule="atLeast"/>
              <w:jc w:val="center"/>
              <w:rPr>
                <w:rFonts w:ascii="Arial" w:hAnsi="Arial" w:cs="Arial"/>
                <w:sz w:val="20"/>
                <w:szCs w:val="20"/>
              </w:rPr>
            </w:pPr>
            <w:r>
              <w:rPr>
                <w:rFonts w:ascii="Times New Roman" w:hAnsi="Times New Roman"/>
                <w:sz w:val="20"/>
                <w:szCs w:val="20"/>
              </w:rPr>
              <w:t>Хозяйство - твердолиственное</w:t>
            </w:r>
          </w:p>
        </w:tc>
      </w:tr>
      <w:tr w:rsidR="00C611B6" w:rsidRPr="008E5632" w:rsidTr="00C611B6">
        <w:trPr>
          <w:trHeight w:val="470"/>
        </w:trPr>
        <w:tc>
          <w:tcPr>
            <w:tcW w:w="1020" w:type="dxa"/>
            <w:vAlign w:val="center"/>
          </w:tcPr>
          <w:p w:rsidR="00C611B6" w:rsidRPr="00C611B6" w:rsidRDefault="00C611B6" w:rsidP="00C611B6">
            <w:pPr>
              <w:pStyle w:val="Default"/>
              <w:jc w:val="center"/>
              <w:rPr>
                <w:sz w:val="20"/>
                <w:szCs w:val="20"/>
              </w:rPr>
            </w:pPr>
            <w:r w:rsidRPr="00C611B6">
              <w:rPr>
                <w:sz w:val="20"/>
                <w:szCs w:val="20"/>
              </w:rPr>
              <w:t>8685</w:t>
            </w:r>
          </w:p>
        </w:tc>
        <w:tc>
          <w:tcPr>
            <w:tcW w:w="973" w:type="dxa"/>
            <w:vAlign w:val="center"/>
          </w:tcPr>
          <w:p w:rsidR="00C611B6" w:rsidRPr="00C611B6" w:rsidRDefault="00C611B6" w:rsidP="00C611B6">
            <w:pPr>
              <w:pStyle w:val="Default"/>
              <w:jc w:val="center"/>
              <w:rPr>
                <w:sz w:val="20"/>
                <w:szCs w:val="20"/>
              </w:rPr>
            </w:pPr>
            <w:r w:rsidRPr="00C611B6">
              <w:rPr>
                <w:sz w:val="20"/>
                <w:szCs w:val="20"/>
              </w:rPr>
              <w:t>100</w:t>
            </w:r>
          </w:p>
        </w:tc>
        <w:tc>
          <w:tcPr>
            <w:tcW w:w="993" w:type="dxa"/>
            <w:vAlign w:val="center"/>
          </w:tcPr>
          <w:p w:rsidR="00C611B6" w:rsidRPr="00C611B6" w:rsidRDefault="00C611B6" w:rsidP="00C611B6">
            <w:pPr>
              <w:pStyle w:val="Default"/>
              <w:jc w:val="center"/>
              <w:rPr>
                <w:sz w:val="20"/>
                <w:szCs w:val="20"/>
              </w:rPr>
            </w:pPr>
            <w:r w:rsidRPr="00C611B6">
              <w:rPr>
                <w:sz w:val="20"/>
                <w:szCs w:val="20"/>
              </w:rPr>
              <w:t>4,2</w:t>
            </w:r>
          </w:p>
        </w:tc>
        <w:tc>
          <w:tcPr>
            <w:tcW w:w="1512" w:type="dxa"/>
            <w:vAlign w:val="center"/>
          </w:tcPr>
          <w:p w:rsidR="00C611B6" w:rsidRPr="00C611B6" w:rsidRDefault="00C611B6" w:rsidP="00C611B6">
            <w:pPr>
              <w:pStyle w:val="Default"/>
              <w:jc w:val="center"/>
              <w:rPr>
                <w:sz w:val="20"/>
                <w:szCs w:val="20"/>
              </w:rPr>
            </w:pPr>
            <w:r w:rsidRPr="00C611B6">
              <w:rPr>
                <w:sz w:val="20"/>
                <w:szCs w:val="20"/>
              </w:rPr>
              <w:t>0,69</w:t>
            </w:r>
          </w:p>
        </w:tc>
        <w:tc>
          <w:tcPr>
            <w:tcW w:w="1275" w:type="dxa"/>
            <w:vAlign w:val="center"/>
          </w:tcPr>
          <w:p w:rsidR="00C611B6" w:rsidRPr="00C611B6" w:rsidRDefault="00C611B6" w:rsidP="00C611B6">
            <w:pPr>
              <w:pStyle w:val="Default"/>
              <w:jc w:val="center"/>
              <w:rPr>
                <w:sz w:val="20"/>
                <w:szCs w:val="20"/>
              </w:rPr>
            </w:pPr>
            <w:r w:rsidRPr="00C611B6">
              <w:rPr>
                <w:sz w:val="20"/>
                <w:szCs w:val="20"/>
              </w:rPr>
              <w:t>134</w:t>
            </w:r>
          </w:p>
        </w:tc>
        <w:tc>
          <w:tcPr>
            <w:tcW w:w="993" w:type="dxa"/>
            <w:vAlign w:val="center"/>
          </w:tcPr>
          <w:p w:rsidR="00C611B6" w:rsidRPr="00C611B6" w:rsidRDefault="00C611B6" w:rsidP="00C611B6">
            <w:pPr>
              <w:pStyle w:val="Default"/>
              <w:jc w:val="center"/>
              <w:rPr>
                <w:sz w:val="20"/>
                <w:szCs w:val="20"/>
              </w:rPr>
            </w:pPr>
            <w:r w:rsidRPr="00C611B6">
              <w:rPr>
                <w:sz w:val="20"/>
                <w:szCs w:val="20"/>
              </w:rPr>
              <w:t>144</w:t>
            </w:r>
          </w:p>
        </w:tc>
        <w:tc>
          <w:tcPr>
            <w:tcW w:w="1275" w:type="dxa"/>
            <w:vAlign w:val="center"/>
          </w:tcPr>
          <w:p w:rsidR="00C611B6" w:rsidRPr="00C611B6" w:rsidRDefault="00C611B6" w:rsidP="00C611B6">
            <w:pPr>
              <w:pStyle w:val="Default"/>
              <w:jc w:val="center"/>
              <w:rPr>
                <w:sz w:val="20"/>
                <w:szCs w:val="20"/>
              </w:rPr>
            </w:pPr>
            <w:r w:rsidRPr="00C611B6">
              <w:rPr>
                <w:sz w:val="20"/>
                <w:szCs w:val="20"/>
              </w:rPr>
              <w:t>1,5</w:t>
            </w:r>
          </w:p>
        </w:tc>
        <w:tc>
          <w:tcPr>
            <w:tcW w:w="1848" w:type="dxa"/>
            <w:vAlign w:val="center"/>
          </w:tcPr>
          <w:p w:rsidR="00C611B6" w:rsidRPr="00B15C63" w:rsidRDefault="00C611B6" w:rsidP="00373EC5">
            <w:pPr>
              <w:pStyle w:val="a3"/>
              <w:spacing w:before="120" w:after="120" w:line="100" w:lineRule="atLeast"/>
              <w:jc w:val="center"/>
              <w:rPr>
                <w:rFonts w:ascii="Times New Roman" w:hAnsi="Times New Roman"/>
                <w:sz w:val="20"/>
                <w:szCs w:val="20"/>
                <w:lang w:val="ru-RU"/>
              </w:rPr>
            </w:pPr>
            <w:r w:rsidRPr="00B15C63">
              <w:rPr>
                <w:rFonts w:ascii="Times New Roman" w:hAnsi="Times New Roman"/>
                <w:sz w:val="20"/>
                <w:szCs w:val="20"/>
                <w:lang w:val="ru-RU"/>
              </w:rPr>
              <w:t>4,1Д 1,2Б</w:t>
            </w:r>
            <w:r w:rsidR="00373EC5" w:rsidRPr="00B15C63">
              <w:rPr>
                <w:rFonts w:ascii="Times New Roman" w:hAnsi="Times New Roman"/>
                <w:sz w:val="20"/>
                <w:szCs w:val="20"/>
                <w:lang w:val="ru-RU"/>
              </w:rPr>
              <w:t>б</w:t>
            </w:r>
            <w:r w:rsidRPr="00B15C63">
              <w:rPr>
                <w:rFonts w:ascii="Times New Roman" w:hAnsi="Times New Roman"/>
                <w:sz w:val="20"/>
                <w:szCs w:val="20"/>
                <w:lang w:val="ru-RU"/>
              </w:rPr>
              <w:t xml:space="preserve"> 0,7Б</w:t>
            </w:r>
            <w:r w:rsidR="00373EC5" w:rsidRPr="00B15C63">
              <w:rPr>
                <w:rFonts w:ascii="Times New Roman" w:hAnsi="Times New Roman"/>
                <w:sz w:val="20"/>
                <w:szCs w:val="20"/>
                <w:lang w:val="ru-RU"/>
              </w:rPr>
              <w:t>к</w:t>
            </w:r>
            <w:r w:rsidRPr="00B15C63">
              <w:rPr>
                <w:rFonts w:ascii="Times New Roman" w:hAnsi="Times New Roman"/>
                <w:sz w:val="20"/>
                <w:szCs w:val="20"/>
                <w:lang w:val="ru-RU"/>
              </w:rPr>
              <w:t xml:space="preserve"> 0,6И 0,6Л</w:t>
            </w:r>
            <w:r w:rsidR="00373EC5" w:rsidRPr="00B15C63">
              <w:rPr>
                <w:rFonts w:ascii="Times New Roman" w:hAnsi="Times New Roman"/>
                <w:sz w:val="20"/>
                <w:szCs w:val="20"/>
                <w:lang w:val="ru-RU"/>
              </w:rPr>
              <w:t>п</w:t>
            </w:r>
            <w:r w:rsidRPr="00B15C63">
              <w:rPr>
                <w:rFonts w:ascii="Times New Roman" w:hAnsi="Times New Roman"/>
                <w:sz w:val="20"/>
                <w:szCs w:val="20"/>
                <w:lang w:val="ru-RU"/>
              </w:rPr>
              <w:t xml:space="preserve"> 0,4</w:t>
            </w:r>
            <w:proofErr w:type="gramStart"/>
            <w:r w:rsidRPr="00B15C63">
              <w:rPr>
                <w:rFonts w:ascii="Times New Roman" w:hAnsi="Times New Roman"/>
                <w:sz w:val="20"/>
                <w:szCs w:val="20"/>
                <w:lang w:val="ru-RU"/>
              </w:rPr>
              <w:t>П</w:t>
            </w:r>
            <w:proofErr w:type="gramEnd"/>
            <w:r w:rsidRPr="00B15C63">
              <w:rPr>
                <w:rFonts w:ascii="Times New Roman" w:hAnsi="Times New Roman"/>
                <w:sz w:val="20"/>
                <w:szCs w:val="20"/>
                <w:lang w:val="ru-RU"/>
              </w:rPr>
              <w:t xml:space="preserve"> 0,4К 0,3Л 0,3О</w:t>
            </w:r>
            <w:r w:rsidR="00373EC5" w:rsidRPr="00B15C63">
              <w:rPr>
                <w:rFonts w:ascii="Times New Roman" w:hAnsi="Times New Roman"/>
                <w:sz w:val="20"/>
                <w:szCs w:val="20"/>
                <w:lang w:val="ru-RU"/>
              </w:rPr>
              <w:t>с</w:t>
            </w:r>
            <w:r w:rsidRPr="00B15C63">
              <w:rPr>
                <w:rFonts w:ascii="Times New Roman" w:hAnsi="Times New Roman"/>
                <w:sz w:val="20"/>
                <w:szCs w:val="20"/>
                <w:lang w:val="ru-RU"/>
              </w:rPr>
              <w:t xml:space="preserve"> 0,3О</w:t>
            </w:r>
            <w:r w:rsidR="00373EC5" w:rsidRPr="00B15C63">
              <w:rPr>
                <w:rFonts w:ascii="Times New Roman" w:hAnsi="Times New Roman"/>
                <w:sz w:val="20"/>
                <w:szCs w:val="20"/>
                <w:lang w:val="ru-RU"/>
              </w:rPr>
              <w:t>л</w:t>
            </w:r>
            <w:r w:rsidRPr="00B15C63">
              <w:rPr>
                <w:rFonts w:ascii="Times New Roman" w:hAnsi="Times New Roman"/>
                <w:sz w:val="20"/>
                <w:szCs w:val="20"/>
                <w:lang w:val="ru-RU"/>
              </w:rPr>
              <w:t xml:space="preserve"> 0,3Б</w:t>
            </w:r>
            <w:r w:rsidR="00373EC5" w:rsidRPr="00B15C63">
              <w:rPr>
                <w:rFonts w:ascii="Times New Roman" w:hAnsi="Times New Roman"/>
                <w:sz w:val="20"/>
                <w:szCs w:val="20"/>
                <w:lang w:val="ru-RU"/>
              </w:rPr>
              <w:t>ж</w:t>
            </w:r>
            <w:r w:rsidRPr="00B15C63">
              <w:rPr>
                <w:rFonts w:ascii="Times New Roman" w:hAnsi="Times New Roman"/>
                <w:sz w:val="20"/>
                <w:szCs w:val="20"/>
                <w:lang w:val="ru-RU"/>
              </w:rPr>
              <w:t xml:space="preserve"> 0,2Е 0,2Т 0,2Я</w:t>
            </w:r>
            <w:r w:rsidR="00373EC5" w:rsidRPr="00B15C63">
              <w:rPr>
                <w:rFonts w:ascii="Times New Roman" w:hAnsi="Times New Roman"/>
                <w:sz w:val="20"/>
                <w:szCs w:val="20"/>
                <w:lang w:val="ru-RU"/>
              </w:rPr>
              <w:t>с</w:t>
            </w:r>
            <w:r w:rsidRPr="00B15C63">
              <w:rPr>
                <w:rFonts w:ascii="Times New Roman" w:hAnsi="Times New Roman"/>
                <w:sz w:val="20"/>
                <w:szCs w:val="20"/>
                <w:lang w:val="ru-RU"/>
              </w:rPr>
              <w:t xml:space="preserve"> 0,1И</w:t>
            </w:r>
            <w:r w:rsidR="00373EC5" w:rsidRPr="00B15C63">
              <w:rPr>
                <w:rFonts w:ascii="Times New Roman" w:hAnsi="Times New Roman"/>
                <w:sz w:val="20"/>
                <w:szCs w:val="20"/>
                <w:lang w:val="ru-RU"/>
              </w:rPr>
              <w:t>в</w:t>
            </w:r>
            <w:r w:rsidRPr="00B15C63">
              <w:rPr>
                <w:rFonts w:ascii="Times New Roman" w:hAnsi="Times New Roman"/>
                <w:sz w:val="20"/>
                <w:szCs w:val="20"/>
                <w:lang w:val="ru-RU"/>
              </w:rPr>
              <w:t xml:space="preserve"> 0,1Б</w:t>
            </w:r>
            <w:r w:rsidR="00373EC5" w:rsidRPr="00B15C63">
              <w:rPr>
                <w:rFonts w:ascii="Times New Roman" w:hAnsi="Times New Roman"/>
                <w:sz w:val="20"/>
                <w:szCs w:val="20"/>
                <w:lang w:val="ru-RU"/>
              </w:rPr>
              <w:t>ч</w:t>
            </w:r>
            <w:r w:rsidRPr="00B15C63">
              <w:rPr>
                <w:rFonts w:ascii="Times New Roman" w:hAnsi="Times New Roman"/>
                <w:sz w:val="20"/>
                <w:szCs w:val="20"/>
                <w:lang w:val="ru-RU"/>
              </w:rPr>
              <w:t xml:space="preserve"> +Ч</w:t>
            </w:r>
            <w:r w:rsidR="00373EC5" w:rsidRPr="00B15C63">
              <w:rPr>
                <w:rFonts w:ascii="Times New Roman" w:hAnsi="Times New Roman"/>
                <w:sz w:val="20"/>
                <w:szCs w:val="20"/>
                <w:lang w:val="ru-RU"/>
              </w:rPr>
              <w:t>з</w:t>
            </w:r>
            <w:r w:rsidRPr="00B15C63">
              <w:rPr>
                <w:rFonts w:ascii="Times New Roman" w:hAnsi="Times New Roman"/>
                <w:sz w:val="20"/>
                <w:szCs w:val="20"/>
                <w:lang w:val="ru-RU"/>
              </w:rPr>
              <w:t>,К</w:t>
            </w:r>
            <w:r w:rsidR="00373EC5" w:rsidRPr="00B15C63">
              <w:rPr>
                <w:rFonts w:ascii="Times New Roman" w:hAnsi="Times New Roman"/>
                <w:sz w:val="20"/>
                <w:szCs w:val="20"/>
                <w:lang w:val="ru-RU"/>
              </w:rPr>
              <w:t>с</w:t>
            </w:r>
            <w:r w:rsidRPr="00B15C63">
              <w:rPr>
                <w:rFonts w:ascii="Times New Roman" w:hAnsi="Times New Roman"/>
                <w:sz w:val="20"/>
                <w:szCs w:val="20"/>
                <w:lang w:val="ru-RU"/>
              </w:rPr>
              <w:t>,К</w:t>
            </w:r>
            <w:r w:rsidR="00373EC5" w:rsidRPr="00B15C63">
              <w:rPr>
                <w:rFonts w:ascii="Times New Roman" w:hAnsi="Times New Roman"/>
                <w:sz w:val="20"/>
                <w:szCs w:val="20"/>
                <w:lang w:val="ru-RU"/>
              </w:rPr>
              <w:t>л</w:t>
            </w:r>
            <w:r w:rsidRPr="00B15C63">
              <w:rPr>
                <w:rFonts w:ascii="Times New Roman" w:hAnsi="Times New Roman"/>
                <w:sz w:val="20"/>
                <w:szCs w:val="20"/>
                <w:lang w:val="ru-RU"/>
              </w:rPr>
              <w:t>, Б</w:t>
            </w:r>
            <w:r w:rsidR="00373EC5" w:rsidRPr="00B15C63">
              <w:rPr>
                <w:rFonts w:ascii="Times New Roman" w:hAnsi="Times New Roman"/>
                <w:sz w:val="20"/>
                <w:szCs w:val="20"/>
                <w:lang w:val="ru-RU"/>
              </w:rPr>
              <w:t>х</w:t>
            </w:r>
            <w:r w:rsidRPr="00B15C63">
              <w:rPr>
                <w:rFonts w:ascii="Times New Roman" w:hAnsi="Times New Roman"/>
                <w:sz w:val="20"/>
                <w:szCs w:val="20"/>
                <w:lang w:val="ru-RU"/>
              </w:rPr>
              <w:t>,Ч</w:t>
            </w:r>
            <w:r w:rsidR="00373EC5" w:rsidRPr="00B15C63">
              <w:rPr>
                <w:rFonts w:ascii="Times New Roman" w:hAnsi="Times New Roman"/>
                <w:sz w:val="20"/>
                <w:szCs w:val="20"/>
                <w:lang w:val="ru-RU"/>
              </w:rPr>
              <w:t>м</w:t>
            </w:r>
          </w:p>
        </w:tc>
      </w:tr>
      <w:tr w:rsidR="00C611B6" w:rsidTr="00185B5D">
        <w:trPr>
          <w:trHeight w:val="470"/>
        </w:trPr>
        <w:tc>
          <w:tcPr>
            <w:tcW w:w="9889" w:type="dxa"/>
            <w:gridSpan w:val="8"/>
            <w:vAlign w:val="center"/>
          </w:tcPr>
          <w:p w:rsidR="00C611B6" w:rsidRPr="00760BDC" w:rsidRDefault="00C611B6" w:rsidP="00C611B6">
            <w:pPr>
              <w:pStyle w:val="a3"/>
              <w:spacing w:before="120" w:after="120" w:line="100" w:lineRule="atLeast"/>
              <w:jc w:val="center"/>
              <w:rPr>
                <w:rFonts w:ascii="Arial" w:hAnsi="Arial" w:cs="Arial"/>
                <w:sz w:val="20"/>
                <w:szCs w:val="20"/>
              </w:rPr>
            </w:pPr>
            <w:r>
              <w:rPr>
                <w:rFonts w:ascii="Times New Roman" w:hAnsi="Times New Roman"/>
                <w:sz w:val="20"/>
                <w:szCs w:val="20"/>
              </w:rPr>
              <w:t>Хозяйство - мягколиственное</w:t>
            </w:r>
          </w:p>
        </w:tc>
      </w:tr>
      <w:tr w:rsidR="00373EC5" w:rsidRPr="008E5632" w:rsidTr="00185B5D">
        <w:trPr>
          <w:trHeight w:val="470"/>
        </w:trPr>
        <w:tc>
          <w:tcPr>
            <w:tcW w:w="1020" w:type="dxa"/>
            <w:vAlign w:val="center"/>
          </w:tcPr>
          <w:p w:rsidR="00373EC5" w:rsidRPr="006C480A" w:rsidRDefault="00373EC5" w:rsidP="00C611B6">
            <w:pPr>
              <w:pStyle w:val="Default"/>
              <w:jc w:val="center"/>
              <w:rPr>
                <w:sz w:val="20"/>
                <w:szCs w:val="20"/>
              </w:rPr>
            </w:pPr>
            <w:r w:rsidRPr="006C480A">
              <w:rPr>
                <w:sz w:val="20"/>
                <w:szCs w:val="20"/>
              </w:rPr>
              <w:t>10898</w:t>
            </w:r>
          </w:p>
        </w:tc>
        <w:tc>
          <w:tcPr>
            <w:tcW w:w="973" w:type="dxa"/>
            <w:vAlign w:val="center"/>
          </w:tcPr>
          <w:p w:rsidR="00373EC5" w:rsidRPr="006C480A" w:rsidRDefault="00373EC5" w:rsidP="00C611B6">
            <w:pPr>
              <w:pStyle w:val="Default"/>
              <w:jc w:val="center"/>
              <w:rPr>
                <w:sz w:val="20"/>
                <w:szCs w:val="20"/>
              </w:rPr>
            </w:pPr>
            <w:r w:rsidRPr="006C480A">
              <w:rPr>
                <w:sz w:val="20"/>
                <w:szCs w:val="20"/>
              </w:rPr>
              <w:t>56</w:t>
            </w:r>
          </w:p>
        </w:tc>
        <w:tc>
          <w:tcPr>
            <w:tcW w:w="993" w:type="dxa"/>
            <w:vAlign w:val="center"/>
          </w:tcPr>
          <w:p w:rsidR="00373EC5" w:rsidRPr="006C480A" w:rsidRDefault="00373EC5" w:rsidP="00C611B6">
            <w:pPr>
              <w:pStyle w:val="Default"/>
              <w:jc w:val="center"/>
              <w:rPr>
                <w:sz w:val="20"/>
                <w:szCs w:val="20"/>
              </w:rPr>
            </w:pPr>
            <w:r w:rsidRPr="006C480A">
              <w:rPr>
                <w:sz w:val="20"/>
                <w:szCs w:val="20"/>
              </w:rPr>
              <w:t>3,0</w:t>
            </w:r>
          </w:p>
        </w:tc>
        <w:tc>
          <w:tcPr>
            <w:tcW w:w="1512" w:type="dxa"/>
            <w:vAlign w:val="center"/>
          </w:tcPr>
          <w:p w:rsidR="00373EC5" w:rsidRPr="006C480A" w:rsidRDefault="00373EC5" w:rsidP="00C611B6">
            <w:pPr>
              <w:pStyle w:val="Default"/>
              <w:jc w:val="center"/>
              <w:rPr>
                <w:sz w:val="20"/>
                <w:szCs w:val="20"/>
              </w:rPr>
            </w:pPr>
            <w:r w:rsidRPr="006C480A">
              <w:rPr>
                <w:sz w:val="20"/>
                <w:szCs w:val="20"/>
              </w:rPr>
              <w:t>0,69</w:t>
            </w:r>
          </w:p>
        </w:tc>
        <w:tc>
          <w:tcPr>
            <w:tcW w:w="1275" w:type="dxa"/>
            <w:vAlign w:val="center"/>
          </w:tcPr>
          <w:p w:rsidR="00373EC5" w:rsidRPr="006C480A" w:rsidRDefault="00373EC5" w:rsidP="00C611B6">
            <w:pPr>
              <w:pStyle w:val="Default"/>
              <w:jc w:val="center"/>
              <w:rPr>
                <w:sz w:val="20"/>
                <w:szCs w:val="20"/>
              </w:rPr>
            </w:pPr>
            <w:r w:rsidRPr="006C480A">
              <w:rPr>
                <w:sz w:val="20"/>
                <w:szCs w:val="20"/>
              </w:rPr>
              <w:t>130</w:t>
            </w:r>
          </w:p>
        </w:tc>
        <w:tc>
          <w:tcPr>
            <w:tcW w:w="993" w:type="dxa"/>
            <w:vAlign w:val="center"/>
          </w:tcPr>
          <w:p w:rsidR="00373EC5" w:rsidRPr="006C480A" w:rsidRDefault="00373EC5" w:rsidP="00C611B6">
            <w:pPr>
              <w:pStyle w:val="Default"/>
              <w:jc w:val="center"/>
              <w:rPr>
                <w:sz w:val="20"/>
                <w:szCs w:val="20"/>
              </w:rPr>
            </w:pPr>
            <w:r w:rsidRPr="006C480A">
              <w:rPr>
                <w:sz w:val="20"/>
                <w:szCs w:val="20"/>
              </w:rPr>
              <w:t>164</w:t>
            </w:r>
          </w:p>
        </w:tc>
        <w:tc>
          <w:tcPr>
            <w:tcW w:w="1275" w:type="dxa"/>
            <w:vAlign w:val="center"/>
          </w:tcPr>
          <w:p w:rsidR="00373EC5" w:rsidRPr="006C480A" w:rsidRDefault="00373EC5" w:rsidP="00C611B6">
            <w:pPr>
              <w:pStyle w:val="Default"/>
              <w:jc w:val="center"/>
              <w:rPr>
                <w:sz w:val="20"/>
                <w:szCs w:val="20"/>
              </w:rPr>
            </w:pPr>
            <w:r w:rsidRPr="006C480A">
              <w:rPr>
                <w:sz w:val="20"/>
                <w:szCs w:val="20"/>
              </w:rPr>
              <w:t>2,1</w:t>
            </w:r>
          </w:p>
        </w:tc>
        <w:tc>
          <w:tcPr>
            <w:tcW w:w="1848" w:type="dxa"/>
          </w:tcPr>
          <w:p w:rsidR="00373EC5" w:rsidRPr="00B15C63" w:rsidRDefault="00373EC5" w:rsidP="00074E7F">
            <w:pPr>
              <w:pStyle w:val="Default"/>
              <w:rPr>
                <w:rFonts w:ascii="Arial" w:hAnsi="Arial" w:cs="Arial"/>
                <w:sz w:val="20"/>
                <w:szCs w:val="20"/>
                <w:lang w:val="ru-RU"/>
              </w:rPr>
            </w:pPr>
            <w:r w:rsidRPr="00B15C63">
              <w:rPr>
                <w:rFonts w:ascii="Arial" w:hAnsi="Arial" w:cs="Arial"/>
                <w:sz w:val="20"/>
                <w:szCs w:val="20"/>
                <w:lang w:val="ru-RU"/>
              </w:rPr>
              <w:t>4,1Бб 1,1Ос 1,0Л 0,6Ол 0,6Д 0,5Т 0,4</w:t>
            </w:r>
            <w:proofErr w:type="gramStart"/>
            <w:r w:rsidRPr="00B15C63">
              <w:rPr>
                <w:rFonts w:ascii="Arial" w:hAnsi="Arial" w:cs="Arial"/>
                <w:sz w:val="20"/>
                <w:szCs w:val="20"/>
                <w:lang w:val="ru-RU"/>
              </w:rPr>
              <w:t>П</w:t>
            </w:r>
            <w:proofErr w:type="gramEnd"/>
            <w:r w:rsidRPr="00B15C63">
              <w:rPr>
                <w:rFonts w:ascii="Arial" w:hAnsi="Arial" w:cs="Arial"/>
                <w:sz w:val="20"/>
                <w:szCs w:val="20"/>
                <w:lang w:val="ru-RU"/>
              </w:rPr>
              <w:t xml:space="preserve"> 0,4Ив 0,3Е 0,3Лп 0,2Чз 0,1Бк 0,1К 0,1Б</w:t>
            </w:r>
            <w:r w:rsidR="00074E7F" w:rsidRPr="00B15C63">
              <w:rPr>
                <w:rFonts w:ascii="Arial" w:hAnsi="Arial" w:cs="Arial"/>
                <w:sz w:val="20"/>
                <w:szCs w:val="20"/>
                <w:lang w:val="ru-RU"/>
              </w:rPr>
              <w:t>ж</w:t>
            </w:r>
            <w:r w:rsidRPr="00B15C63">
              <w:rPr>
                <w:rFonts w:ascii="Arial" w:hAnsi="Arial" w:cs="Arial"/>
                <w:sz w:val="20"/>
                <w:szCs w:val="20"/>
                <w:lang w:val="ru-RU"/>
              </w:rPr>
              <w:t xml:space="preserve"> 0,1И 0,1Я</w:t>
            </w:r>
            <w:r w:rsidR="00074E7F" w:rsidRPr="00B15C63">
              <w:rPr>
                <w:rFonts w:ascii="Arial" w:hAnsi="Arial" w:cs="Arial"/>
                <w:sz w:val="20"/>
                <w:szCs w:val="20"/>
                <w:lang w:val="ru-RU"/>
              </w:rPr>
              <w:t>с</w:t>
            </w:r>
            <w:r w:rsidRPr="00B15C63">
              <w:rPr>
                <w:rFonts w:ascii="Arial" w:hAnsi="Arial" w:cs="Arial"/>
                <w:sz w:val="20"/>
                <w:szCs w:val="20"/>
                <w:lang w:val="ru-RU"/>
              </w:rPr>
              <w:t xml:space="preserve"> +К</w:t>
            </w:r>
            <w:r w:rsidR="00074E7F" w:rsidRPr="00B15C63">
              <w:rPr>
                <w:rFonts w:ascii="Arial" w:hAnsi="Arial" w:cs="Arial"/>
                <w:sz w:val="20"/>
                <w:szCs w:val="20"/>
                <w:lang w:val="ru-RU"/>
              </w:rPr>
              <w:t>л</w:t>
            </w:r>
            <w:r w:rsidRPr="00B15C63">
              <w:rPr>
                <w:rFonts w:ascii="Arial" w:hAnsi="Arial" w:cs="Arial"/>
                <w:sz w:val="20"/>
                <w:szCs w:val="20"/>
                <w:lang w:val="ru-RU"/>
              </w:rPr>
              <w:t>,Б</w:t>
            </w:r>
            <w:r w:rsidR="00074E7F" w:rsidRPr="00B15C63">
              <w:rPr>
                <w:rFonts w:ascii="Arial" w:hAnsi="Arial" w:cs="Arial"/>
                <w:sz w:val="20"/>
                <w:szCs w:val="20"/>
                <w:lang w:val="ru-RU"/>
              </w:rPr>
              <w:t>ч</w:t>
            </w:r>
            <w:r w:rsidRPr="00B15C63">
              <w:rPr>
                <w:rFonts w:ascii="Arial" w:hAnsi="Arial" w:cs="Arial"/>
                <w:sz w:val="20"/>
                <w:szCs w:val="20"/>
                <w:lang w:val="ru-RU"/>
              </w:rPr>
              <w:t>,Б</w:t>
            </w:r>
            <w:r w:rsidR="00074E7F" w:rsidRPr="00B15C63">
              <w:rPr>
                <w:rFonts w:ascii="Arial" w:hAnsi="Arial" w:cs="Arial"/>
                <w:sz w:val="20"/>
                <w:szCs w:val="20"/>
                <w:lang w:val="ru-RU"/>
              </w:rPr>
              <w:t>х</w:t>
            </w:r>
            <w:r w:rsidRPr="00B15C63">
              <w:rPr>
                <w:rFonts w:ascii="Arial" w:hAnsi="Arial" w:cs="Arial"/>
                <w:sz w:val="20"/>
                <w:szCs w:val="20"/>
                <w:lang w:val="ru-RU"/>
              </w:rPr>
              <w:t xml:space="preserve"> </w:t>
            </w:r>
          </w:p>
        </w:tc>
      </w:tr>
      <w:tr w:rsidR="00373EC5" w:rsidTr="00185B5D">
        <w:trPr>
          <w:trHeight w:val="470"/>
        </w:trPr>
        <w:tc>
          <w:tcPr>
            <w:tcW w:w="9889" w:type="dxa"/>
            <w:gridSpan w:val="8"/>
            <w:vAlign w:val="center"/>
          </w:tcPr>
          <w:p w:rsidR="00373EC5" w:rsidRPr="00373EC5" w:rsidRDefault="00373EC5" w:rsidP="00C611B6">
            <w:pPr>
              <w:pStyle w:val="a3"/>
              <w:spacing w:before="120" w:after="120" w:line="100" w:lineRule="atLeast"/>
              <w:jc w:val="center"/>
              <w:rPr>
                <w:rFonts w:ascii="Times New Roman" w:hAnsi="Times New Roman"/>
                <w:b/>
                <w:sz w:val="20"/>
                <w:szCs w:val="20"/>
              </w:rPr>
            </w:pPr>
            <w:r w:rsidRPr="00373EC5">
              <w:rPr>
                <w:rFonts w:ascii="Times New Roman" w:hAnsi="Times New Roman"/>
                <w:b/>
                <w:sz w:val="20"/>
                <w:szCs w:val="20"/>
              </w:rPr>
              <w:t>Всего защитных</w:t>
            </w:r>
          </w:p>
        </w:tc>
      </w:tr>
      <w:tr w:rsidR="00373EC5" w:rsidRPr="008E5632" w:rsidTr="00373EC5">
        <w:trPr>
          <w:trHeight w:val="470"/>
        </w:trPr>
        <w:tc>
          <w:tcPr>
            <w:tcW w:w="1020" w:type="dxa"/>
            <w:vAlign w:val="center"/>
          </w:tcPr>
          <w:p w:rsidR="00373EC5" w:rsidRPr="00373EC5" w:rsidRDefault="00373EC5" w:rsidP="00373EC5">
            <w:pPr>
              <w:pStyle w:val="Default"/>
              <w:jc w:val="center"/>
              <w:rPr>
                <w:sz w:val="20"/>
                <w:szCs w:val="20"/>
              </w:rPr>
            </w:pPr>
            <w:r w:rsidRPr="00373EC5">
              <w:rPr>
                <w:b/>
                <w:bCs/>
                <w:sz w:val="20"/>
                <w:szCs w:val="20"/>
              </w:rPr>
              <w:t>41977</w:t>
            </w:r>
          </w:p>
        </w:tc>
        <w:tc>
          <w:tcPr>
            <w:tcW w:w="973" w:type="dxa"/>
            <w:vAlign w:val="center"/>
          </w:tcPr>
          <w:p w:rsidR="00373EC5" w:rsidRPr="00373EC5" w:rsidRDefault="00373EC5" w:rsidP="00373EC5">
            <w:pPr>
              <w:pStyle w:val="Default"/>
              <w:jc w:val="center"/>
              <w:rPr>
                <w:sz w:val="20"/>
                <w:szCs w:val="20"/>
              </w:rPr>
            </w:pPr>
            <w:r w:rsidRPr="00373EC5">
              <w:rPr>
                <w:b/>
                <w:bCs/>
                <w:sz w:val="20"/>
                <w:szCs w:val="20"/>
              </w:rPr>
              <w:t>98</w:t>
            </w:r>
          </w:p>
        </w:tc>
        <w:tc>
          <w:tcPr>
            <w:tcW w:w="993" w:type="dxa"/>
            <w:vAlign w:val="center"/>
          </w:tcPr>
          <w:p w:rsidR="00373EC5" w:rsidRPr="00373EC5" w:rsidRDefault="00373EC5" w:rsidP="00373EC5">
            <w:pPr>
              <w:pStyle w:val="Default"/>
              <w:jc w:val="center"/>
              <w:rPr>
                <w:sz w:val="20"/>
                <w:szCs w:val="20"/>
              </w:rPr>
            </w:pPr>
            <w:r w:rsidRPr="00373EC5">
              <w:rPr>
                <w:b/>
                <w:bCs/>
                <w:sz w:val="20"/>
                <w:szCs w:val="20"/>
              </w:rPr>
              <w:t>3,7</w:t>
            </w:r>
          </w:p>
        </w:tc>
        <w:tc>
          <w:tcPr>
            <w:tcW w:w="1512" w:type="dxa"/>
            <w:vAlign w:val="center"/>
          </w:tcPr>
          <w:p w:rsidR="00373EC5" w:rsidRPr="00373EC5" w:rsidRDefault="00373EC5" w:rsidP="00373EC5">
            <w:pPr>
              <w:pStyle w:val="Default"/>
              <w:jc w:val="center"/>
              <w:rPr>
                <w:sz w:val="20"/>
                <w:szCs w:val="20"/>
              </w:rPr>
            </w:pPr>
            <w:r w:rsidRPr="00373EC5">
              <w:rPr>
                <w:b/>
                <w:bCs/>
                <w:sz w:val="20"/>
                <w:szCs w:val="20"/>
              </w:rPr>
              <w:t>0,67</w:t>
            </w:r>
          </w:p>
        </w:tc>
        <w:tc>
          <w:tcPr>
            <w:tcW w:w="1275" w:type="dxa"/>
            <w:vAlign w:val="center"/>
          </w:tcPr>
          <w:p w:rsidR="00373EC5" w:rsidRPr="00373EC5" w:rsidRDefault="00373EC5" w:rsidP="00373EC5">
            <w:pPr>
              <w:pStyle w:val="Default"/>
              <w:jc w:val="center"/>
              <w:rPr>
                <w:sz w:val="20"/>
                <w:szCs w:val="20"/>
              </w:rPr>
            </w:pPr>
            <w:r w:rsidRPr="00373EC5">
              <w:rPr>
                <w:b/>
                <w:bCs/>
                <w:sz w:val="20"/>
                <w:szCs w:val="20"/>
              </w:rPr>
              <w:t>163</w:t>
            </w:r>
          </w:p>
        </w:tc>
        <w:tc>
          <w:tcPr>
            <w:tcW w:w="993" w:type="dxa"/>
            <w:vAlign w:val="center"/>
          </w:tcPr>
          <w:p w:rsidR="00373EC5" w:rsidRPr="00373EC5" w:rsidRDefault="00373EC5" w:rsidP="00373EC5">
            <w:pPr>
              <w:pStyle w:val="Default"/>
              <w:jc w:val="center"/>
              <w:rPr>
                <w:sz w:val="20"/>
                <w:szCs w:val="20"/>
              </w:rPr>
            </w:pPr>
            <w:r w:rsidRPr="00373EC5">
              <w:rPr>
                <w:b/>
                <w:bCs/>
                <w:sz w:val="20"/>
                <w:szCs w:val="20"/>
              </w:rPr>
              <w:t>180</w:t>
            </w:r>
          </w:p>
        </w:tc>
        <w:tc>
          <w:tcPr>
            <w:tcW w:w="1275" w:type="dxa"/>
            <w:vAlign w:val="center"/>
          </w:tcPr>
          <w:p w:rsidR="00373EC5" w:rsidRPr="00373EC5" w:rsidRDefault="00373EC5" w:rsidP="00373EC5">
            <w:pPr>
              <w:pStyle w:val="Default"/>
              <w:jc w:val="center"/>
              <w:rPr>
                <w:sz w:val="20"/>
                <w:szCs w:val="20"/>
              </w:rPr>
            </w:pPr>
            <w:r w:rsidRPr="00373EC5">
              <w:rPr>
                <w:b/>
                <w:bCs/>
                <w:sz w:val="20"/>
                <w:szCs w:val="20"/>
              </w:rPr>
              <w:t>1,9</w:t>
            </w:r>
          </w:p>
        </w:tc>
        <w:tc>
          <w:tcPr>
            <w:tcW w:w="1848" w:type="dxa"/>
            <w:vAlign w:val="center"/>
          </w:tcPr>
          <w:p w:rsidR="00373EC5" w:rsidRPr="00B15C63" w:rsidRDefault="00373EC5" w:rsidP="00074E7F">
            <w:pPr>
              <w:pStyle w:val="Default"/>
              <w:jc w:val="center"/>
              <w:rPr>
                <w:b/>
                <w:sz w:val="20"/>
                <w:szCs w:val="20"/>
                <w:lang w:val="ru-RU"/>
              </w:rPr>
            </w:pPr>
            <w:r w:rsidRPr="00B15C63">
              <w:rPr>
                <w:b/>
                <w:sz w:val="20"/>
                <w:szCs w:val="20"/>
                <w:lang w:val="ru-RU"/>
              </w:rPr>
              <w:t>1,9Б</w:t>
            </w:r>
            <w:r w:rsidR="00074E7F" w:rsidRPr="00B15C63">
              <w:rPr>
                <w:b/>
                <w:sz w:val="20"/>
                <w:szCs w:val="20"/>
                <w:lang w:val="ru-RU"/>
              </w:rPr>
              <w:t>б</w:t>
            </w:r>
            <w:r w:rsidRPr="00B15C63">
              <w:rPr>
                <w:b/>
                <w:sz w:val="20"/>
                <w:szCs w:val="20"/>
                <w:lang w:val="ru-RU"/>
              </w:rPr>
              <w:t xml:space="preserve"> 1,3Л 1,3Д 1,1</w:t>
            </w:r>
            <w:proofErr w:type="gramStart"/>
            <w:r w:rsidRPr="00B15C63">
              <w:rPr>
                <w:b/>
                <w:sz w:val="20"/>
                <w:szCs w:val="20"/>
                <w:lang w:val="ru-RU"/>
              </w:rPr>
              <w:t>П</w:t>
            </w:r>
            <w:proofErr w:type="gramEnd"/>
            <w:r w:rsidRPr="00B15C63">
              <w:rPr>
                <w:b/>
                <w:sz w:val="20"/>
                <w:szCs w:val="20"/>
                <w:lang w:val="ru-RU"/>
              </w:rPr>
              <w:t xml:space="preserve"> 0,9Е 0,9К 0,6О</w:t>
            </w:r>
            <w:r w:rsidR="00074E7F" w:rsidRPr="00B15C63">
              <w:rPr>
                <w:b/>
                <w:sz w:val="20"/>
                <w:szCs w:val="20"/>
                <w:lang w:val="ru-RU"/>
              </w:rPr>
              <w:t>с</w:t>
            </w:r>
            <w:r w:rsidRPr="00B15C63">
              <w:rPr>
                <w:b/>
                <w:sz w:val="20"/>
                <w:szCs w:val="20"/>
                <w:lang w:val="ru-RU"/>
              </w:rPr>
              <w:t xml:space="preserve"> 0,4Л</w:t>
            </w:r>
            <w:r w:rsidR="00074E7F" w:rsidRPr="00B15C63">
              <w:rPr>
                <w:b/>
                <w:sz w:val="20"/>
                <w:szCs w:val="20"/>
                <w:lang w:val="ru-RU"/>
              </w:rPr>
              <w:t>п</w:t>
            </w:r>
            <w:r w:rsidRPr="00B15C63">
              <w:rPr>
                <w:b/>
                <w:sz w:val="20"/>
                <w:szCs w:val="20"/>
                <w:lang w:val="ru-RU"/>
              </w:rPr>
              <w:t xml:space="preserve"> 0,3Б</w:t>
            </w:r>
            <w:r w:rsidR="00074E7F" w:rsidRPr="00B15C63">
              <w:rPr>
                <w:b/>
                <w:sz w:val="20"/>
                <w:szCs w:val="20"/>
                <w:lang w:val="ru-RU"/>
              </w:rPr>
              <w:t>к</w:t>
            </w:r>
            <w:r w:rsidRPr="00B15C63">
              <w:rPr>
                <w:b/>
                <w:sz w:val="20"/>
                <w:szCs w:val="20"/>
                <w:lang w:val="ru-RU"/>
              </w:rPr>
              <w:t xml:space="preserve"> 0,3О</w:t>
            </w:r>
            <w:r w:rsidR="00074E7F" w:rsidRPr="00B15C63">
              <w:rPr>
                <w:b/>
                <w:sz w:val="20"/>
                <w:szCs w:val="20"/>
                <w:lang w:val="ru-RU"/>
              </w:rPr>
              <w:t>л</w:t>
            </w:r>
            <w:r w:rsidRPr="00B15C63">
              <w:rPr>
                <w:b/>
                <w:sz w:val="20"/>
                <w:szCs w:val="20"/>
                <w:lang w:val="ru-RU"/>
              </w:rPr>
              <w:t xml:space="preserve"> 0,3Б</w:t>
            </w:r>
            <w:r w:rsidR="00074E7F" w:rsidRPr="00B15C63">
              <w:rPr>
                <w:b/>
                <w:sz w:val="20"/>
                <w:szCs w:val="20"/>
                <w:lang w:val="ru-RU"/>
              </w:rPr>
              <w:t>ж</w:t>
            </w:r>
            <w:r w:rsidRPr="00B15C63">
              <w:rPr>
                <w:b/>
                <w:sz w:val="20"/>
                <w:szCs w:val="20"/>
                <w:lang w:val="ru-RU"/>
              </w:rPr>
              <w:t xml:space="preserve"> 0,2Т 0,2И 0,1Ч</w:t>
            </w:r>
            <w:r w:rsidR="00074E7F" w:rsidRPr="00B15C63">
              <w:rPr>
                <w:b/>
                <w:sz w:val="20"/>
                <w:szCs w:val="20"/>
                <w:lang w:val="ru-RU"/>
              </w:rPr>
              <w:t>з</w:t>
            </w:r>
            <w:r w:rsidRPr="00B15C63">
              <w:rPr>
                <w:b/>
                <w:sz w:val="20"/>
                <w:szCs w:val="20"/>
                <w:lang w:val="ru-RU"/>
              </w:rPr>
              <w:t xml:space="preserve"> 0,1И</w:t>
            </w:r>
            <w:r w:rsidR="00074E7F" w:rsidRPr="00B15C63">
              <w:rPr>
                <w:b/>
                <w:sz w:val="20"/>
                <w:szCs w:val="20"/>
                <w:lang w:val="ru-RU"/>
              </w:rPr>
              <w:t>в</w:t>
            </w:r>
            <w:r w:rsidRPr="00B15C63">
              <w:rPr>
                <w:b/>
                <w:sz w:val="20"/>
                <w:szCs w:val="20"/>
                <w:lang w:val="ru-RU"/>
              </w:rPr>
              <w:t xml:space="preserve"> 0,1Я</w:t>
            </w:r>
            <w:r w:rsidR="00074E7F" w:rsidRPr="00B15C63">
              <w:rPr>
                <w:b/>
                <w:sz w:val="20"/>
                <w:szCs w:val="20"/>
                <w:lang w:val="ru-RU"/>
              </w:rPr>
              <w:t>с</w:t>
            </w:r>
            <w:r w:rsidRPr="00B15C63">
              <w:rPr>
                <w:b/>
                <w:sz w:val="20"/>
                <w:szCs w:val="20"/>
                <w:lang w:val="ru-RU"/>
              </w:rPr>
              <w:t xml:space="preserve"> +К</w:t>
            </w:r>
            <w:r w:rsidR="00074E7F" w:rsidRPr="00B15C63">
              <w:rPr>
                <w:b/>
                <w:sz w:val="20"/>
                <w:szCs w:val="20"/>
                <w:lang w:val="ru-RU"/>
              </w:rPr>
              <w:t>с</w:t>
            </w:r>
            <w:r w:rsidRPr="00B15C63">
              <w:rPr>
                <w:b/>
                <w:sz w:val="20"/>
                <w:szCs w:val="20"/>
                <w:lang w:val="ru-RU"/>
              </w:rPr>
              <w:t>,К</w:t>
            </w:r>
            <w:r w:rsidR="00074E7F" w:rsidRPr="00B15C63">
              <w:rPr>
                <w:b/>
                <w:sz w:val="20"/>
                <w:szCs w:val="20"/>
                <w:lang w:val="ru-RU"/>
              </w:rPr>
              <w:t>л</w:t>
            </w:r>
            <w:r w:rsidRPr="00B15C63">
              <w:rPr>
                <w:b/>
                <w:sz w:val="20"/>
                <w:szCs w:val="20"/>
                <w:lang w:val="ru-RU"/>
              </w:rPr>
              <w:t>,Б</w:t>
            </w:r>
            <w:r w:rsidR="00074E7F" w:rsidRPr="00B15C63">
              <w:rPr>
                <w:b/>
                <w:sz w:val="20"/>
                <w:szCs w:val="20"/>
                <w:lang w:val="ru-RU"/>
              </w:rPr>
              <w:t>ч</w:t>
            </w:r>
            <w:r w:rsidRPr="00B15C63">
              <w:rPr>
                <w:b/>
                <w:sz w:val="20"/>
                <w:szCs w:val="20"/>
                <w:lang w:val="ru-RU"/>
              </w:rPr>
              <w:t>,Б</w:t>
            </w:r>
            <w:r w:rsidR="00074E7F" w:rsidRPr="00B15C63">
              <w:rPr>
                <w:b/>
                <w:sz w:val="20"/>
                <w:szCs w:val="20"/>
                <w:lang w:val="ru-RU"/>
              </w:rPr>
              <w:t>х</w:t>
            </w:r>
            <w:r w:rsidRPr="00B15C63">
              <w:rPr>
                <w:b/>
                <w:sz w:val="20"/>
                <w:szCs w:val="20"/>
                <w:lang w:val="ru-RU"/>
              </w:rPr>
              <w:t>,Ч</w:t>
            </w:r>
            <w:r w:rsidR="00074E7F" w:rsidRPr="00B15C63">
              <w:rPr>
                <w:b/>
                <w:sz w:val="20"/>
                <w:szCs w:val="20"/>
                <w:lang w:val="ru-RU"/>
              </w:rPr>
              <w:t>м</w:t>
            </w:r>
          </w:p>
        </w:tc>
      </w:tr>
      <w:tr w:rsidR="00074E7F" w:rsidTr="00185B5D">
        <w:trPr>
          <w:trHeight w:val="470"/>
        </w:trPr>
        <w:tc>
          <w:tcPr>
            <w:tcW w:w="9889" w:type="dxa"/>
            <w:gridSpan w:val="8"/>
            <w:vAlign w:val="center"/>
          </w:tcPr>
          <w:p w:rsidR="00074E7F" w:rsidRPr="00074E7F" w:rsidRDefault="00074E7F" w:rsidP="00C611B6">
            <w:pPr>
              <w:pStyle w:val="a3"/>
              <w:spacing w:before="120" w:after="120" w:line="100" w:lineRule="atLeast"/>
              <w:jc w:val="center"/>
              <w:rPr>
                <w:rFonts w:ascii="Times New Roman" w:hAnsi="Times New Roman"/>
                <w:b/>
                <w:sz w:val="20"/>
                <w:szCs w:val="20"/>
              </w:rPr>
            </w:pPr>
            <w:r w:rsidRPr="00074E7F">
              <w:rPr>
                <w:rFonts w:ascii="Times New Roman" w:hAnsi="Times New Roman"/>
                <w:b/>
                <w:sz w:val="20"/>
                <w:szCs w:val="20"/>
              </w:rPr>
              <w:t>Эксплуатационные леса</w:t>
            </w:r>
          </w:p>
        </w:tc>
      </w:tr>
      <w:tr w:rsidR="00074E7F" w:rsidTr="00185B5D">
        <w:trPr>
          <w:trHeight w:val="470"/>
        </w:trPr>
        <w:tc>
          <w:tcPr>
            <w:tcW w:w="9889" w:type="dxa"/>
            <w:gridSpan w:val="8"/>
            <w:vAlign w:val="center"/>
          </w:tcPr>
          <w:p w:rsidR="00074E7F" w:rsidRPr="00074E7F" w:rsidRDefault="00074E7F" w:rsidP="00C611B6">
            <w:pPr>
              <w:pStyle w:val="a3"/>
              <w:spacing w:before="120" w:after="120" w:line="100" w:lineRule="atLeast"/>
              <w:jc w:val="center"/>
              <w:rPr>
                <w:rFonts w:ascii="Times New Roman" w:hAnsi="Times New Roman"/>
                <w:sz w:val="20"/>
                <w:szCs w:val="20"/>
              </w:rPr>
            </w:pPr>
            <w:r w:rsidRPr="00074E7F">
              <w:rPr>
                <w:rFonts w:ascii="Times New Roman" w:hAnsi="Times New Roman"/>
                <w:sz w:val="20"/>
                <w:szCs w:val="20"/>
              </w:rPr>
              <w:lastRenderedPageBreak/>
              <w:t>Хозяйство - хвойное</w:t>
            </w:r>
          </w:p>
        </w:tc>
      </w:tr>
      <w:tr w:rsidR="00074E7F" w:rsidRPr="008E5632" w:rsidTr="00074E7F">
        <w:trPr>
          <w:trHeight w:val="470"/>
        </w:trPr>
        <w:tc>
          <w:tcPr>
            <w:tcW w:w="1020" w:type="dxa"/>
            <w:vAlign w:val="center"/>
          </w:tcPr>
          <w:p w:rsidR="00074E7F" w:rsidRPr="00074E7F" w:rsidRDefault="00074E7F" w:rsidP="00074E7F">
            <w:pPr>
              <w:pStyle w:val="Default"/>
              <w:jc w:val="center"/>
              <w:rPr>
                <w:sz w:val="20"/>
                <w:szCs w:val="20"/>
              </w:rPr>
            </w:pPr>
            <w:r w:rsidRPr="00074E7F">
              <w:rPr>
                <w:sz w:val="20"/>
                <w:szCs w:val="20"/>
              </w:rPr>
              <w:t>91044</w:t>
            </w:r>
          </w:p>
        </w:tc>
        <w:tc>
          <w:tcPr>
            <w:tcW w:w="973" w:type="dxa"/>
            <w:vAlign w:val="center"/>
          </w:tcPr>
          <w:p w:rsidR="00074E7F" w:rsidRPr="00074E7F" w:rsidRDefault="00074E7F" w:rsidP="00074E7F">
            <w:pPr>
              <w:pStyle w:val="Default"/>
              <w:jc w:val="center"/>
              <w:rPr>
                <w:sz w:val="20"/>
                <w:szCs w:val="20"/>
              </w:rPr>
            </w:pPr>
            <w:r w:rsidRPr="00074E7F">
              <w:rPr>
                <w:sz w:val="20"/>
                <w:szCs w:val="20"/>
              </w:rPr>
              <w:t>117</w:t>
            </w:r>
          </w:p>
        </w:tc>
        <w:tc>
          <w:tcPr>
            <w:tcW w:w="993" w:type="dxa"/>
            <w:vAlign w:val="center"/>
          </w:tcPr>
          <w:p w:rsidR="00074E7F" w:rsidRPr="00074E7F" w:rsidRDefault="00074E7F" w:rsidP="00074E7F">
            <w:pPr>
              <w:pStyle w:val="Default"/>
              <w:jc w:val="center"/>
              <w:rPr>
                <w:sz w:val="20"/>
                <w:szCs w:val="20"/>
              </w:rPr>
            </w:pPr>
            <w:r w:rsidRPr="00074E7F">
              <w:rPr>
                <w:sz w:val="20"/>
                <w:szCs w:val="20"/>
              </w:rPr>
              <w:t>3,7</w:t>
            </w:r>
          </w:p>
        </w:tc>
        <w:tc>
          <w:tcPr>
            <w:tcW w:w="1512" w:type="dxa"/>
            <w:vAlign w:val="center"/>
          </w:tcPr>
          <w:p w:rsidR="00074E7F" w:rsidRPr="00074E7F" w:rsidRDefault="00074E7F" w:rsidP="00074E7F">
            <w:pPr>
              <w:pStyle w:val="Default"/>
              <w:jc w:val="center"/>
              <w:rPr>
                <w:sz w:val="20"/>
                <w:szCs w:val="20"/>
              </w:rPr>
            </w:pPr>
            <w:r w:rsidRPr="00074E7F">
              <w:rPr>
                <w:sz w:val="20"/>
                <w:szCs w:val="20"/>
              </w:rPr>
              <w:t>0,63</w:t>
            </w:r>
          </w:p>
        </w:tc>
        <w:tc>
          <w:tcPr>
            <w:tcW w:w="1275" w:type="dxa"/>
            <w:vAlign w:val="center"/>
          </w:tcPr>
          <w:p w:rsidR="00074E7F" w:rsidRPr="00074E7F" w:rsidRDefault="00074E7F" w:rsidP="00074E7F">
            <w:pPr>
              <w:pStyle w:val="Default"/>
              <w:jc w:val="center"/>
              <w:rPr>
                <w:sz w:val="20"/>
                <w:szCs w:val="20"/>
              </w:rPr>
            </w:pPr>
            <w:r w:rsidRPr="00074E7F">
              <w:rPr>
                <w:sz w:val="20"/>
                <w:szCs w:val="20"/>
              </w:rPr>
              <w:t>195</w:t>
            </w:r>
          </w:p>
        </w:tc>
        <w:tc>
          <w:tcPr>
            <w:tcW w:w="993" w:type="dxa"/>
            <w:vAlign w:val="center"/>
          </w:tcPr>
          <w:p w:rsidR="00074E7F" w:rsidRPr="00074E7F" w:rsidRDefault="00074E7F" w:rsidP="00074E7F">
            <w:pPr>
              <w:pStyle w:val="Default"/>
              <w:jc w:val="center"/>
              <w:rPr>
                <w:sz w:val="20"/>
                <w:szCs w:val="20"/>
              </w:rPr>
            </w:pPr>
            <w:r w:rsidRPr="00074E7F">
              <w:rPr>
                <w:sz w:val="20"/>
                <w:szCs w:val="20"/>
              </w:rPr>
              <w:t>207</w:t>
            </w:r>
          </w:p>
        </w:tc>
        <w:tc>
          <w:tcPr>
            <w:tcW w:w="1275" w:type="dxa"/>
            <w:vAlign w:val="center"/>
          </w:tcPr>
          <w:p w:rsidR="00074E7F" w:rsidRPr="00074E7F" w:rsidRDefault="00074E7F" w:rsidP="00074E7F">
            <w:pPr>
              <w:pStyle w:val="Default"/>
              <w:jc w:val="center"/>
              <w:rPr>
                <w:sz w:val="20"/>
                <w:szCs w:val="20"/>
              </w:rPr>
            </w:pPr>
            <w:r w:rsidRPr="00074E7F">
              <w:rPr>
                <w:sz w:val="20"/>
                <w:szCs w:val="20"/>
              </w:rPr>
              <w:t>2,0</w:t>
            </w:r>
          </w:p>
        </w:tc>
        <w:tc>
          <w:tcPr>
            <w:tcW w:w="1848" w:type="dxa"/>
            <w:vAlign w:val="center"/>
          </w:tcPr>
          <w:p w:rsidR="00074E7F" w:rsidRPr="00B15C63" w:rsidRDefault="00074E7F" w:rsidP="00074E7F">
            <w:pPr>
              <w:pStyle w:val="Default"/>
              <w:jc w:val="center"/>
              <w:rPr>
                <w:sz w:val="20"/>
                <w:szCs w:val="20"/>
                <w:lang w:val="ru-RU"/>
              </w:rPr>
            </w:pPr>
            <w:r w:rsidRPr="00B15C63">
              <w:rPr>
                <w:sz w:val="20"/>
                <w:szCs w:val="20"/>
                <w:lang w:val="ru-RU"/>
              </w:rPr>
              <w:t>2,0Л 1,8</w:t>
            </w:r>
            <w:proofErr w:type="gramStart"/>
            <w:r w:rsidRPr="00B15C63">
              <w:rPr>
                <w:sz w:val="20"/>
                <w:szCs w:val="20"/>
                <w:lang w:val="ru-RU"/>
              </w:rPr>
              <w:t>П</w:t>
            </w:r>
            <w:proofErr w:type="gramEnd"/>
            <w:r w:rsidRPr="00B15C63">
              <w:rPr>
                <w:sz w:val="20"/>
                <w:szCs w:val="20"/>
                <w:lang w:val="ru-RU"/>
              </w:rPr>
              <w:t xml:space="preserve"> 1,7Е 1,4Бб 1,2К 0,5Бк 0,5Д 0,4Ос 0,3Лп 0,2Бж +Чз,Т,Ол,Кс,Ив,И,Кл,Яс,Рд,Г,Бч,Бх</w:t>
            </w:r>
          </w:p>
        </w:tc>
      </w:tr>
      <w:tr w:rsidR="00074E7F" w:rsidTr="00074E7F">
        <w:trPr>
          <w:trHeight w:val="470"/>
        </w:trPr>
        <w:tc>
          <w:tcPr>
            <w:tcW w:w="9889" w:type="dxa"/>
            <w:gridSpan w:val="8"/>
            <w:vAlign w:val="center"/>
          </w:tcPr>
          <w:p w:rsidR="00074E7F" w:rsidRPr="00074E7F" w:rsidRDefault="00074E7F" w:rsidP="00074E7F">
            <w:pPr>
              <w:pStyle w:val="a3"/>
              <w:jc w:val="center"/>
              <w:rPr>
                <w:rFonts w:ascii="Times New Roman" w:hAnsi="Times New Roman"/>
                <w:sz w:val="20"/>
                <w:szCs w:val="20"/>
              </w:rPr>
            </w:pPr>
            <w:r w:rsidRPr="00074E7F">
              <w:rPr>
                <w:rFonts w:ascii="Times New Roman" w:hAnsi="Times New Roman"/>
                <w:sz w:val="20"/>
                <w:szCs w:val="20"/>
              </w:rPr>
              <w:t>Хозяйство - твердолиственное</w:t>
            </w:r>
          </w:p>
        </w:tc>
      </w:tr>
      <w:tr w:rsidR="00074E7F" w:rsidRPr="008E5632" w:rsidTr="00074E7F">
        <w:trPr>
          <w:trHeight w:val="470"/>
        </w:trPr>
        <w:tc>
          <w:tcPr>
            <w:tcW w:w="1020" w:type="dxa"/>
            <w:vAlign w:val="center"/>
          </w:tcPr>
          <w:p w:rsidR="00074E7F" w:rsidRPr="00074E7F" w:rsidRDefault="00074E7F" w:rsidP="00074E7F">
            <w:pPr>
              <w:pStyle w:val="Default"/>
              <w:jc w:val="center"/>
              <w:rPr>
                <w:sz w:val="20"/>
                <w:szCs w:val="20"/>
              </w:rPr>
            </w:pPr>
            <w:r w:rsidRPr="00074E7F">
              <w:rPr>
                <w:sz w:val="20"/>
                <w:szCs w:val="20"/>
              </w:rPr>
              <w:t>19231</w:t>
            </w:r>
          </w:p>
        </w:tc>
        <w:tc>
          <w:tcPr>
            <w:tcW w:w="973" w:type="dxa"/>
            <w:vAlign w:val="center"/>
          </w:tcPr>
          <w:p w:rsidR="00074E7F" w:rsidRPr="00074E7F" w:rsidRDefault="00074E7F" w:rsidP="00074E7F">
            <w:pPr>
              <w:pStyle w:val="Default"/>
              <w:jc w:val="center"/>
              <w:rPr>
                <w:sz w:val="20"/>
                <w:szCs w:val="20"/>
              </w:rPr>
            </w:pPr>
            <w:r w:rsidRPr="00074E7F">
              <w:rPr>
                <w:sz w:val="20"/>
                <w:szCs w:val="20"/>
              </w:rPr>
              <w:t>93</w:t>
            </w:r>
          </w:p>
        </w:tc>
        <w:tc>
          <w:tcPr>
            <w:tcW w:w="993" w:type="dxa"/>
            <w:vAlign w:val="center"/>
          </w:tcPr>
          <w:p w:rsidR="00074E7F" w:rsidRPr="00074E7F" w:rsidRDefault="00074E7F" w:rsidP="00074E7F">
            <w:pPr>
              <w:pStyle w:val="Default"/>
              <w:jc w:val="center"/>
              <w:rPr>
                <w:sz w:val="20"/>
                <w:szCs w:val="20"/>
              </w:rPr>
            </w:pPr>
            <w:r w:rsidRPr="00074E7F">
              <w:rPr>
                <w:sz w:val="20"/>
                <w:szCs w:val="20"/>
              </w:rPr>
              <w:t>4,4</w:t>
            </w:r>
          </w:p>
        </w:tc>
        <w:tc>
          <w:tcPr>
            <w:tcW w:w="1512" w:type="dxa"/>
            <w:vAlign w:val="center"/>
          </w:tcPr>
          <w:p w:rsidR="00074E7F" w:rsidRPr="00074E7F" w:rsidRDefault="00074E7F" w:rsidP="00074E7F">
            <w:pPr>
              <w:pStyle w:val="Default"/>
              <w:jc w:val="center"/>
              <w:rPr>
                <w:sz w:val="20"/>
                <w:szCs w:val="20"/>
              </w:rPr>
            </w:pPr>
            <w:r w:rsidRPr="00074E7F">
              <w:rPr>
                <w:sz w:val="20"/>
                <w:szCs w:val="20"/>
              </w:rPr>
              <w:t>0,66</w:t>
            </w:r>
          </w:p>
        </w:tc>
        <w:tc>
          <w:tcPr>
            <w:tcW w:w="1275" w:type="dxa"/>
            <w:vAlign w:val="center"/>
          </w:tcPr>
          <w:p w:rsidR="00074E7F" w:rsidRPr="00074E7F" w:rsidRDefault="00074E7F" w:rsidP="00074E7F">
            <w:pPr>
              <w:pStyle w:val="Default"/>
              <w:jc w:val="center"/>
              <w:rPr>
                <w:sz w:val="20"/>
                <w:szCs w:val="20"/>
              </w:rPr>
            </w:pPr>
            <w:r w:rsidRPr="00074E7F">
              <w:rPr>
                <w:sz w:val="20"/>
                <w:szCs w:val="20"/>
              </w:rPr>
              <w:t>121</w:t>
            </w:r>
          </w:p>
        </w:tc>
        <w:tc>
          <w:tcPr>
            <w:tcW w:w="993" w:type="dxa"/>
            <w:vAlign w:val="center"/>
          </w:tcPr>
          <w:p w:rsidR="00074E7F" w:rsidRPr="00074E7F" w:rsidRDefault="00074E7F" w:rsidP="00074E7F">
            <w:pPr>
              <w:pStyle w:val="Default"/>
              <w:jc w:val="center"/>
              <w:rPr>
                <w:sz w:val="20"/>
                <w:szCs w:val="20"/>
              </w:rPr>
            </w:pPr>
            <w:r w:rsidRPr="00074E7F">
              <w:rPr>
                <w:sz w:val="20"/>
                <w:szCs w:val="20"/>
              </w:rPr>
              <w:t>157</w:t>
            </w:r>
          </w:p>
        </w:tc>
        <w:tc>
          <w:tcPr>
            <w:tcW w:w="1275" w:type="dxa"/>
            <w:vAlign w:val="center"/>
          </w:tcPr>
          <w:p w:rsidR="00074E7F" w:rsidRPr="00074E7F" w:rsidRDefault="00074E7F" w:rsidP="00074E7F">
            <w:pPr>
              <w:pStyle w:val="Default"/>
              <w:jc w:val="center"/>
              <w:rPr>
                <w:sz w:val="20"/>
                <w:szCs w:val="20"/>
              </w:rPr>
            </w:pPr>
            <w:r w:rsidRPr="00074E7F">
              <w:rPr>
                <w:sz w:val="20"/>
                <w:szCs w:val="20"/>
              </w:rPr>
              <w:t>1,5</w:t>
            </w:r>
          </w:p>
        </w:tc>
        <w:tc>
          <w:tcPr>
            <w:tcW w:w="1848" w:type="dxa"/>
            <w:vAlign w:val="center"/>
          </w:tcPr>
          <w:p w:rsidR="00074E7F" w:rsidRPr="00B15C63" w:rsidRDefault="00074E7F" w:rsidP="00074E7F">
            <w:pPr>
              <w:pStyle w:val="Default"/>
              <w:jc w:val="center"/>
              <w:rPr>
                <w:sz w:val="20"/>
                <w:szCs w:val="20"/>
                <w:lang w:val="ru-RU"/>
              </w:rPr>
            </w:pPr>
            <w:r w:rsidRPr="00B15C63">
              <w:rPr>
                <w:sz w:val="20"/>
                <w:szCs w:val="20"/>
                <w:lang w:val="ru-RU"/>
              </w:rPr>
              <w:t>3,1Бк 1,8Д 1,2Бб 0,7Л 0,4Е 0,4Ос 0,4</w:t>
            </w:r>
            <w:proofErr w:type="gramStart"/>
            <w:r w:rsidRPr="00B15C63">
              <w:rPr>
                <w:sz w:val="20"/>
                <w:szCs w:val="20"/>
                <w:lang w:val="ru-RU"/>
              </w:rPr>
              <w:t>П</w:t>
            </w:r>
            <w:proofErr w:type="gramEnd"/>
            <w:r w:rsidRPr="00B15C63">
              <w:rPr>
                <w:sz w:val="20"/>
                <w:szCs w:val="20"/>
                <w:lang w:val="ru-RU"/>
              </w:rPr>
              <w:t xml:space="preserve"> 0,4Бж 0,4Лп 0,3Кс 0,2К 0,2И 0,1Т 0,1Ол 0,1Ив 0,1Яс 0,1Бч +Чз,Кл,Бх,Чм</w:t>
            </w:r>
          </w:p>
        </w:tc>
      </w:tr>
      <w:tr w:rsidR="00074E7F" w:rsidTr="00074E7F">
        <w:trPr>
          <w:trHeight w:val="470"/>
        </w:trPr>
        <w:tc>
          <w:tcPr>
            <w:tcW w:w="9889" w:type="dxa"/>
            <w:gridSpan w:val="8"/>
            <w:vAlign w:val="center"/>
          </w:tcPr>
          <w:p w:rsidR="00074E7F" w:rsidRPr="00074E7F" w:rsidRDefault="00074E7F" w:rsidP="00074E7F">
            <w:pPr>
              <w:pStyle w:val="a3"/>
              <w:jc w:val="center"/>
              <w:rPr>
                <w:rFonts w:ascii="Times New Roman" w:hAnsi="Times New Roman"/>
                <w:sz w:val="20"/>
                <w:szCs w:val="20"/>
              </w:rPr>
            </w:pPr>
            <w:r w:rsidRPr="00074E7F">
              <w:rPr>
                <w:rFonts w:ascii="Times New Roman" w:hAnsi="Times New Roman"/>
                <w:sz w:val="20"/>
                <w:szCs w:val="20"/>
              </w:rPr>
              <w:t>Хозяйство - мягколиственное</w:t>
            </w:r>
          </w:p>
        </w:tc>
      </w:tr>
      <w:tr w:rsidR="00074E7F" w:rsidRPr="008E5632" w:rsidTr="00074E7F">
        <w:trPr>
          <w:trHeight w:val="470"/>
        </w:trPr>
        <w:tc>
          <w:tcPr>
            <w:tcW w:w="1020" w:type="dxa"/>
            <w:vAlign w:val="center"/>
          </w:tcPr>
          <w:p w:rsidR="00074E7F" w:rsidRPr="00074E7F" w:rsidRDefault="00074E7F" w:rsidP="00074E7F">
            <w:pPr>
              <w:pStyle w:val="Default"/>
              <w:jc w:val="center"/>
              <w:rPr>
                <w:sz w:val="20"/>
                <w:szCs w:val="20"/>
              </w:rPr>
            </w:pPr>
            <w:r w:rsidRPr="00074E7F">
              <w:rPr>
                <w:sz w:val="20"/>
                <w:szCs w:val="20"/>
              </w:rPr>
              <w:t>32215</w:t>
            </w:r>
          </w:p>
        </w:tc>
        <w:tc>
          <w:tcPr>
            <w:tcW w:w="973" w:type="dxa"/>
            <w:vAlign w:val="center"/>
          </w:tcPr>
          <w:p w:rsidR="00074E7F" w:rsidRPr="00074E7F" w:rsidRDefault="00074E7F" w:rsidP="00074E7F">
            <w:pPr>
              <w:pStyle w:val="Default"/>
              <w:jc w:val="center"/>
              <w:rPr>
                <w:sz w:val="20"/>
                <w:szCs w:val="20"/>
              </w:rPr>
            </w:pPr>
            <w:r w:rsidRPr="00074E7F">
              <w:rPr>
                <w:sz w:val="20"/>
                <w:szCs w:val="20"/>
              </w:rPr>
              <w:t>55</w:t>
            </w:r>
          </w:p>
        </w:tc>
        <w:tc>
          <w:tcPr>
            <w:tcW w:w="993" w:type="dxa"/>
            <w:vAlign w:val="center"/>
          </w:tcPr>
          <w:p w:rsidR="00074E7F" w:rsidRPr="00074E7F" w:rsidRDefault="00074E7F" w:rsidP="00074E7F">
            <w:pPr>
              <w:pStyle w:val="Default"/>
              <w:jc w:val="center"/>
              <w:rPr>
                <w:sz w:val="20"/>
                <w:szCs w:val="20"/>
              </w:rPr>
            </w:pPr>
            <w:r w:rsidRPr="00074E7F">
              <w:rPr>
                <w:sz w:val="20"/>
                <w:szCs w:val="20"/>
              </w:rPr>
              <w:t>3,1</w:t>
            </w:r>
          </w:p>
        </w:tc>
        <w:tc>
          <w:tcPr>
            <w:tcW w:w="1512" w:type="dxa"/>
            <w:vAlign w:val="center"/>
          </w:tcPr>
          <w:p w:rsidR="00074E7F" w:rsidRPr="00074E7F" w:rsidRDefault="00074E7F" w:rsidP="00074E7F">
            <w:pPr>
              <w:pStyle w:val="Default"/>
              <w:jc w:val="center"/>
              <w:rPr>
                <w:sz w:val="20"/>
                <w:szCs w:val="20"/>
              </w:rPr>
            </w:pPr>
            <w:r w:rsidRPr="00074E7F">
              <w:rPr>
                <w:sz w:val="20"/>
                <w:szCs w:val="20"/>
              </w:rPr>
              <w:t>0,66</w:t>
            </w:r>
          </w:p>
        </w:tc>
        <w:tc>
          <w:tcPr>
            <w:tcW w:w="1275" w:type="dxa"/>
            <w:vAlign w:val="center"/>
          </w:tcPr>
          <w:p w:rsidR="00074E7F" w:rsidRPr="00074E7F" w:rsidRDefault="00074E7F" w:rsidP="00074E7F">
            <w:pPr>
              <w:pStyle w:val="Default"/>
              <w:jc w:val="center"/>
              <w:rPr>
                <w:sz w:val="20"/>
                <w:szCs w:val="20"/>
              </w:rPr>
            </w:pPr>
            <w:r w:rsidRPr="00074E7F">
              <w:rPr>
                <w:sz w:val="20"/>
                <w:szCs w:val="20"/>
              </w:rPr>
              <w:t>126</w:t>
            </w:r>
          </w:p>
        </w:tc>
        <w:tc>
          <w:tcPr>
            <w:tcW w:w="993" w:type="dxa"/>
            <w:vAlign w:val="center"/>
          </w:tcPr>
          <w:p w:rsidR="00074E7F" w:rsidRPr="00074E7F" w:rsidRDefault="00074E7F" w:rsidP="00074E7F">
            <w:pPr>
              <w:pStyle w:val="Default"/>
              <w:jc w:val="center"/>
              <w:rPr>
                <w:sz w:val="20"/>
                <w:szCs w:val="20"/>
              </w:rPr>
            </w:pPr>
            <w:r w:rsidRPr="00074E7F">
              <w:rPr>
                <w:sz w:val="20"/>
                <w:szCs w:val="20"/>
              </w:rPr>
              <w:t>146</w:t>
            </w:r>
          </w:p>
        </w:tc>
        <w:tc>
          <w:tcPr>
            <w:tcW w:w="1275" w:type="dxa"/>
            <w:vAlign w:val="center"/>
          </w:tcPr>
          <w:p w:rsidR="00074E7F" w:rsidRPr="00074E7F" w:rsidRDefault="00074E7F" w:rsidP="00074E7F">
            <w:pPr>
              <w:pStyle w:val="Default"/>
              <w:jc w:val="center"/>
              <w:rPr>
                <w:sz w:val="20"/>
                <w:szCs w:val="20"/>
              </w:rPr>
            </w:pPr>
            <w:r w:rsidRPr="00074E7F">
              <w:rPr>
                <w:sz w:val="20"/>
                <w:szCs w:val="20"/>
              </w:rPr>
              <w:t>2,0</w:t>
            </w:r>
          </w:p>
        </w:tc>
        <w:tc>
          <w:tcPr>
            <w:tcW w:w="1848" w:type="dxa"/>
            <w:vAlign w:val="center"/>
          </w:tcPr>
          <w:p w:rsidR="00074E7F" w:rsidRPr="00B15C63" w:rsidRDefault="00074E7F" w:rsidP="00074E7F">
            <w:pPr>
              <w:pStyle w:val="Default"/>
              <w:jc w:val="center"/>
              <w:rPr>
                <w:sz w:val="20"/>
                <w:szCs w:val="20"/>
                <w:lang w:val="ru-RU"/>
              </w:rPr>
            </w:pPr>
            <w:r w:rsidRPr="00B15C63">
              <w:rPr>
                <w:sz w:val="20"/>
                <w:szCs w:val="20"/>
                <w:lang w:val="ru-RU"/>
              </w:rPr>
              <w:t>4,4Бб 1,5Ос 1,3Л 0,5Д 0,5</w:t>
            </w:r>
            <w:proofErr w:type="gramStart"/>
            <w:r w:rsidRPr="00B15C63">
              <w:rPr>
                <w:sz w:val="20"/>
                <w:szCs w:val="20"/>
                <w:lang w:val="ru-RU"/>
              </w:rPr>
              <w:t>П</w:t>
            </w:r>
            <w:proofErr w:type="gramEnd"/>
            <w:r w:rsidRPr="00B15C63">
              <w:rPr>
                <w:sz w:val="20"/>
                <w:szCs w:val="20"/>
                <w:lang w:val="ru-RU"/>
              </w:rPr>
              <w:t xml:space="preserve"> 0,4Е 0,3Ив 0,2Бк 0,2Ол 0,2К 0,2Бж 0,2Лп 0,1Т +Чз,И,Кл,Яс,Г,Бч,Бх</w:t>
            </w:r>
          </w:p>
        </w:tc>
      </w:tr>
      <w:tr w:rsidR="00074E7F" w:rsidTr="00074E7F">
        <w:trPr>
          <w:trHeight w:val="470"/>
        </w:trPr>
        <w:tc>
          <w:tcPr>
            <w:tcW w:w="9889" w:type="dxa"/>
            <w:gridSpan w:val="8"/>
            <w:vAlign w:val="center"/>
          </w:tcPr>
          <w:p w:rsidR="00074E7F" w:rsidRPr="00074E7F" w:rsidRDefault="00074E7F" w:rsidP="00074E7F">
            <w:pPr>
              <w:pStyle w:val="a3"/>
              <w:jc w:val="center"/>
              <w:rPr>
                <w:rFonts w:ascii="Times New Roman" w:hAnsi="Times New Roman"/>
                <w:b/>
                <w:sz w:val="20"/>
                <w:szCs w:val="20"/>
              </w:rPr>
            </w:pPr>
            <w:r w:rsidRPr="00074E7F">
              <w:rPr>
                <w:rFonts w:ascii="Times New Roman" w:hAnsi="Times New Roman"/>
                <w:b/>
                <w:sz w:val="20"/>
                <w:szCs w:val="20"/>
              </w:rPr>
              <w:t>Всего эксплуатационных</w:t>
            </w:r>
          </w:p>
        </w:tc>
      </w:tr>
      <w:tr w:rsidR="00074E7F" w:rsidRPr="008E5632" w:rsidTr="00074E7F">
        <w:trPr>
          <w:trHeight w:val="470"/>
        </w:trPr>
        <w:tc>
          <w:tcPr>
            <w:tcW w:w="1020" w:type="dxa"/>
            <w:vAlign w:val="center"/>
          </w:tcPr>
          <w:p w:rsidR="00074E7F" w:rsidRPr="00074E7F" w:rsidRDefault="00074E7F" w:rsidP="00074E7F">
            <w:pPr>
              <w:pStyle w:val="Default"/>
              <w:jc w:val="center"/>
              <w:rPr>
                <w:sz w:val="20"/>
                <w:szCs w:val="20"/>
              </w:rPr>
            </w:pPr>
            <w:r w:rsidRPr="00074E7F">
              <w:rPr>
                <w:b/>
                <w:bCs/>
                <w:sz w:val="20"/>
                <w:szCs w:val="20"/>
              </w:rPr>
              <w:t>148902</w:t>
            </w:r>
          </w:p>
        </w:tc>
        <w:tc>
          <w:tcPr>
            <w:tcW w:w="973" w:type="dxa"/>
            <w:vAlign w:val="center"/>
          </w:tcPr>
          <w:p w:rsidR="00074E7F" w:rsidRPr="00074E7F" w:rsidRDefault="00074E7F" w:rsidP="00074E7F">
            <w:pPr>
              <w:pStyle w:val="Default"/>
              <w:jc w:val="center"/>
              <w:rPr>
                <w:sz w:val="20"/>
                <w:szCs w:val="20"/>
              </w:rPr>
            </w:pPr>
            <w:r w:rsidRPr="00074E7F">
              <w:rPr>
                <w:b/>
                <w:bCs/>
                <w:sz w:val="20"/>
                <w:szCs w:val="20"/>
              </w:rPr>
              <w:t>98</w:t>
            </w:r>
          </w:p>
        </w:tc>
        <w:tc>
          <w:tcPr>
            <w:tcW w:w="993" w:type="dxa"/>
            <w:vAlign w:val="center"/>
          </w:tcPr>
          <w:p w:rsidR="00074E7F" w:rsidRPr="00074E7F" w:rsidRDefault="00074E7F" w:rsidP="00074E7F">
            <w:pPr>
              <w:pStyle w:val="Default"/>
              <w:jc w:val="center"/>
              <w:rPr>
                <w:sz w:val="20"/>
                <w:szCs w:val="20"/>
              </w:rPr>
            </w:pPr>
            <w:r w:rsidRPr="00074E7F">
              <w:rPr>
                <w:b/>
                <w:bCs/>
                <w:sz w:val="20"/>
                <w:szCs w:val="20"/>
              </w:rPr>
              <w:t>3,8</w:t>
            </w:r>
          </w:p>
        </w:tc>
        <w:tc>
          <w:tcPr>
            <w:tcW w:w="1512" w:type="dxa"/>
            <w:vAlign w:val="center"/>
          </w:tcPr>
          <w:p w:rsidR="00074E7F" w:rsidRPr="00074E7F" w:rsidRDefault="00074E7F" w:rsidP="00074E7F">
            <w:pPr>
              <w:pStyle w:val="Default"/>
              <w:jc w:val="center"/>
              <w:rPr>
                <w:sz w:val="20"/>
                <w:szCs w:val="20"/>
              </w:rPr>
            </w:pPr>
            <w:r w:rsidRPr="00074E7F">
              <w:rPr>
                <w:b/>
                <w:bCs/>
                <w:sz w:val="20"/>
                <w:szCs w:val="20"/>
              </w:rPr>
              <w:t>0,64</w:t>
            </w:r>
          </w:p>
        </w:tc>
        <w:tc>
          <w:tcPr>
            <w:tcW w:w="1275" w:type="dxa"/>
            <w:vAlign w:val="center"/>
          </w:tcPr>
          <w:p w:rsidR="00074E7F" w:rsidRPr="00074E7F" w:rsidRDefault="00074E7F" w:rsidP="00074E7F">
            <w:pPr>
              <w:pStyle w:val="Default"/>
              <w:jc w:val="center"/>
              <w:rPr>
                <w:sz w:val="20"/>
                <w:szCs w:val="20"/>
              </w:rPr>
            </w:pPr>
            <w:r w:rsidRPr="00074E7F">
              <w:rPr>
                <w:b/>
                <w:bCs/>
                <w:sz w:val="20"/>
                <w:szCs w:val="20"/>
              </w:rPr>
              <w:t>165</w:t>
            </w:r>
          </w:p>
        </w:tc>
        <w:tc>
          <w:tcPr>
            <w:tcW w:w="993" w:type="dxa"/>
            <w:vAlign w:val="center"/>
          </w:tcPr>
          <w:p w:rsidR="00074E7F" w:rsidRPr="00074E7F" w:rsidRDefault="00074E7F" w:rsidP="00074E7F">
            <w:pPr>
              <w:pStyle w:val="Default"/>
              <w:jc w:val="center"/>
              <w:rPr>
                <w:b/>
                <w:sz w:val="20"/>
                <w:szCs w:val="20"/>
              </w:rPr>
            </w:pPr>
            <w:r w:rsidRPr="00074E7F">
              <w:rPr>
                <w:b/>
                <w:bCs/>
                <w:sz w:val="20"/>
                <w:szCs w:val="20"/>
              </w:rPr>
              <w:t>187</w:t>
            </w:r>
          </w:p>
        </w:tc>
        <w:tc>
          <w:tcPr>
            <w:tcW w:w="1275" w:type="dxa"/>
            <w:vAlign w:val="center"/>
          </w:tcPr>
          <w:p w:rsidR="00074E7F" w:rsidRPr="00074E7F" w:rsidRDefault="00074E7F" w:rsidP="00074E7F">
            <w:pPr>
              <w:pStyle w:val="Default"/>
              <w:jc w:val="center"/>
              <w:rPr>
                <w:b/>
                <w:sz w:val="20"/>
                <w:szCs w:val="20"/>
              </w:rPr>
            </w:pPr>
            <w:r w:rsidRPr="00074E7F">
              <w:rPr>
                <w:b/>
                <w:bCs/>
                <w:sz w:val="20"/>
                <w:szCs w:val="20"/>
              </w:rPr>
              <w:t>1,9</w:t>
            </w:r>
          </w:p>
        </w:tc>
        <w:tc>
          <w:tcPr>
            <w:tcW w:w="1848" w:type="dxa"/>
            <w:vAlign w:val="center"/>
          </w:tcPr>
          <w:p w:rsidR="00074E7F" w:rsidRPr="00B15C63" w:rsidRDefault="00074E7F" w:rsidP="00074E7F">
            <w:pPr>
              <w:pStyle w:val="Default"/>
              <w:jc w:val="center"/>
              <w:rPr>
                <w:b/>
                <w:sz w:val="20"/>
                <w:szCs w:val="20"/>
                <w:lang w:val="ru-RU"/>
              </w:rPr>
            </w:pPr>
            <w:r w:rsidRPr="00B15C63">
              <w:rPr>
                <w:b/>
                <w:sz w:val="20"/>
                <w:szCs w:val="20"/>
                <w:lang w:val="ru-RU"/>
              </w:rPr>
              <w:t>2,0Бб 1,7Л 1,3</w:t>
            </w:r>
            <w:proofErr w:type="gramStart"/>
            <w:r w:rsidRPr="00B15C63">
              <w:rPr>
                <w:b/>
                <w:sz w:val="20"/>
                <w:szCs w:val="20"/>
                <w:lang w:val="ru-RU"/>
              </w:rPr>
              <w:t>П</w:t>
            </w:r>
            <w:proofErr w:type="gramEnd"/>
            <w:r w:rsidRPr="00B15C63">
              <w:rPr>
                <w:b/>
                <w:sz w:val="20"/>
                <w:szCs w:val="20"/>
                <w:lang w:val="ru-RU"/>
              </w:rPr>
              <w:t xml:space="preserve"> 1,2Е 0,8Бк 0,8К 0,7Д 0,6Ос 0,3Лп 0,2Бж 0,1Т 0,1Ол 0,1Ив 0,1И +Чз,Кс,Кл,Яс,Рд,Г,Бч,Бх,Чм</w:t>
            </w:r>
          </w:p>
        </w:tc>
      </w:tr>
      <w:tr w:rsidR="00185B5D" w:rsidTr="00185B5D">
        <w:trPr>
          <w:trHeight w:val="470"/>
        </w:trPr>
        <w:tc>
          <w:tcPr>
            <w:tcW w:w="9889" w:type="dxa"/>
            <w:gridSpan w:val="8"/>
            <w:vAlign w:val="center"/>
          </w:tcPr>
          <w:p w:rsidR="00185B5D" w:rsidRPr="00185B5D" w:rsidRDefault="00185B5D" w:rsidP="00074E7F">
            <w:pPr>
              <w:pStyle w:val="a3"/>
              <w:spacing w:before="120" w:after="120" w:line="100" w:lineRule="atLeast"/>
              <w:jc w:val="center"/>
              <w:rPr>
                <w:rFonts w:ascii="Times New Roman" w:hAnsi="Times New Roman"/>
                <w:b/>
                <w:sz w:val="20"/>
                <w:szCs w:val="20"/>
              </w:rPr>
            </w:pPr>
            <w:r w:rsidRPr="00185B5D">
              <w:rPr>
                <w:rFonts w:ascii="Times New Roman" w:hAnsi="Times New Roman"/>
                <w:b/>
                <w:sz w:val="20"/>
                <w:szCs w:val="20"/>
              </w:rPr>
              <w:t>Всего на лесном участке</w:t>
            </w:r>
          </w:p>
        </w:tc>
      </w:tr>
      <w:tr w:rsidR="00185B5D" w:rsidRPr="008E5632" w:rsidTr="00185B5D">
        <w:trPr>
          <w:trHeight w:val="470"/>
        </w:trPr>
        <w:tc>
          <w:tcPr>
            <w:tcW w:w="1020" w:type="dxa"/>
            <w:vAlign w:val="center"/>
          </w:tcPr>
          <w:p w:rsidR="00185B5D" w:rsidRPr="00185B5D" w:rsidRDefault="00185B5D" w:rsidP="00185B5D">
            <w:pPr>
              <w:pStyle w:val="Default"/>
              <w:jc w:val="center"/>
              <w:rPr>
                <w:sz w:val="20"/>
                <w:szCs w:val="20"/>
              </w:rPr>
            </w:pPr>
            <w:r w:rsidRPr="00185B5D">
              <w:rPr>
                <w:b/>
                <w:bCs/>
                <w:sz w:val="20"/>
                <w:szCs w:val="20"/>
              </w:rPr>
              <w:t>190879</w:t>
            </w:r>
          </w:p>
        </w:tc>
        <w:tc>
          <w:tcPr>
            <w:tcW w:w="973" w:type="dxa"/>
            <w:vAlign w:val="center"/>
          </w:tcPr>
          <w:p w:rsidR="00185B5D" w:rsidRPr="00185B5D" w:rsidRDefault="00185B5D" w:rsidP="00185B5D">
            <w:pPr>
              <w:pStyle w:val="Default"/>
              <w:jc w:val="center"/>
              <w:rPr>
                <w:sz w:val="20"/>
                <w:szCs w:val="20"/>
              </w:rPr>
            </w:pPr>
            <w:r w:rsidRPr="00185B5D">
              <w:rPr>
                <w:b/>
                <w:bCs/>
                <w:sz w:val="20"/>
                <w:szCs w:val="20"/>
              </w:rPr>
              <w:t>98</w:t>
            </w:r>
          </w:p>
        </w:tc>
        <w:tc>
          <w:tcPr>
            <w:tcW w:w="993" w:type="dxa"/>
            <w:vAlign w:val="center"/>
          </w:tcPr>
          <w:p w:rsidR="00185B5D" w:rsidRPr="00185B5D" w:rsidRDefault="00185B5D" w:rsidP="00185B5D">
            <w:pPr>
              <w:pStyle w:val="Default"/>
              <w:jc w:val="center"/>
              <w:rPr>
                <w:sz w:val="20"/>
                <w:szCs w:val="20"/>
              </w:rPr>
            </w:pPr>
            <w:r w:rsidRPr="00185B5D">
              <w:rPr>
                <w:b/>
                <w:bCs/>
                <w:sz w:val="20"/>
                <w:szCs w:val="20"/>
              </w:rPr>
              <w:t>3,8</w:t>
            </w:r>
          </w:p>
        </w:tc>
        <w:tc>
          <w:tcPr>
            <w:tcW w:w="1512" w:type="dxa"/>
            <w:vAlign w:val="center"/>
          </w:tcPr>
          <w:p w:rsidR="00185B5D" w:rsidRPr="00185B5D" w:rsidRDefault="00185B5D" w:rsidP="00185B5D">
            <w:pPr>
              <w:pStyle w:val="Default"/>
              <w:jc w:val="center"/>
              <w:rPr>
                <w:sz w:val="20"/>
                <w:szCs w:val="20"/>
              </w:rPr>
            </w:pPr>
            <w:r w:rsidRPr="00185B5D">
              <w:rPr>
                <w:b/>
                <w:bCs/>
                <w:sz w:val="20"/>
                <w:szCs w:val="20"/>
              </w:rPr>
              <w:t>0,65</w:t>
            </w:r>
          </w:p>
        </w:tc>
        <w:tc>
          <w:tcPr>
            <w:tcW w:w="1275" w:type="dxa"/>
            <w:vAlign w:val="center"/>
          </w:tcPr>
          <w:p w:rsidR="00185B5D" w:rsidRPr="00185B5D" w:rsidRDefault="00185B5D" w:rsidP="00185B5D">
            <w:pPr>
              <w:pStyle w:val="Default"/>
              <w:jc w:val="center"/>
              <w:rPr>
                <w:sz w:val="20"/>
                <w:szCs w:val="20"/>
              </w:rPr>
            </w:pPr>
            <w:r w:rsidRPr="00185B5D">
              <w:rPr>
                <w:b/>
                <w:bCs/>
                <w:sz w:val="20"/>
                <w:szCs w:val="20"/>
              </w:rPr>
              <w:t>164</w:t>
            </w:r>
          </w:p>
        </w:tc>
        <w:tc>
          <w:tcPr>
            <w:tcW w:w="993" w:type="dxa"/>
            <w:vAlign w:val="center"/>
          </w:tcPr>
          <w:p w:rsidR="00185B5D" w:rsidRPr="00185B5D" w:rsidRDefault="00185B5D" w:rsidP="00185B5D">
            <w:pPr>
              <w:pStyle w:val="Default"/>
              <w:jc w:val="center"/>
              <w:rPr>
                <w:sz w:val="20"/>
                <w:szCs w:val="20"/>
              </w:rPr>
            </w:pPr>
            <w:r w:rsidRPr="00185B5D">
              <w:rPr>
                <w:b/>
                <w:bCs/>
                <w:sz w:val="20"/>
                <w:szCs w:val="20"/>
              </w:rPr>
              <w:t>185</w:t>
            </w:r>
          </w:p>
        </w:tc>
        <w:tc>
          <w:tcPr>
            <w:tcW w:w="1275" w:type="dxa"/>
            <w:vAlign w:val="center"/>
          </w:tcPr>
          <w:p w:rsidR="00185B5D" w:rsidRPr="00185B5D" w:rsidRDefault="00185B5D" w:rsidP="00185B5D">
            <w:pPr>
              <w:pStyle w:val="Default"/>
              <w:jc w:val="center"/>
              <w:rPr>
                <w:sz w:val="20"/>
                <w:szCs w:val="20"/>
              </w:rPr>
            </w:pPr>
            <w:r w:rsidRPr="00185B5D">
              <w:rPr>
                <w:b/>
                <w:bCs/>
                <w:sz w:val="20"/>
                <w:szCs w:val="20"/>
              </w:rPr>
              <w:t>1,9</w:t>
            </w:r>
          </w:p>
        </w:tc>
        <w:tc>
          <w:tcPr>
            <w:tcW w:w="1848" w:type="dxa"/>
            <w:vAlign w:val="center"/>
          </w:tcPr>
          <w:p w:rsidR="00185B5D" w:rsidRPr="00B15C63" w:rsidRDefault="00185B5D" w:rsidP="00185B5D">
            <w:pPr>
              <w:pStyle w:val="Default"/>
              <w:jc w:val="center"/>
              <w:rPr>
                <w:sz w:val="20"/>
                <w:szCs w:val="20"/>
                <w:lang w:val="ru-RU"/>
              </w:rPr>
            </w:pPr>
            <w:r w:rsidRPr="00B15C63">
              <w:rPr>
                <w:b/>
                <w:bCs/>
                <w:sz w:val="20"/>
                <w:szCs w:val="20"/>
                <w:lang w:val="ru-RU"/>
              </w:rPr>
              <w:t>2,0Бб 1,6Л 1,2Е 1,2</w:t>
            </w:r>
            <w:proofErr w:type="gramStart"/>
            <w:r w:rsidRPr="00B15C63">
              <w:rPr>
                <w:b/>
                <w:bCs/>
                <w:sz w:val="20"/>
                <w:szCs w:val="20"/>
                <w:lang w:val="ru-RU"/>
              </w:rPr>
              <w:t>П</w:t>
            </w:r>
            <w:proofErr w:type="gramEnd"/>
            <w:r w:rsidRPr="00B15C63">
              <w:rPr>
                <w:b/>
                <w:bCs/>
                <w:sz w:val="20"/>
                <w:szCs w:val="20"/>
                <w:lang w:val="ru-RU"/>
              </w:rPr>
              <w:t xml:space="preserve"> 0,9Д 0,8К 0,7Бк 0,6Ос 0,3Лп 0,2Бж 0,1Т 0,1Ол 0,1Ив 0,1И 0,1Яс +Чз,Кс,Кл,Г,Бч,БХ,Чм</w:t>
            </w:r>
          </w:p>
        </w:tc>
      </w:tr>
      <w:tr w:rsidR="00185B5D" w:rsidRPr="008E5632" w:rsidTr="00214D6C">
        <w:trPr>
          <w:trHeight w:val="470"/>
        </w:trPr>
        <w:tc>
          <w:tcPr>
            <w:tcW w:w="9889" w:type="dxa"/>
            <w:gridSpan w:val="8"/>
            <w:shd w:val="clear" w:color="auto" w:fill="808080" w:themeFill="background1" w:themeFillShade="80"/>
            <w:vAlign w:val="center"/>
          </w:tcPr>
          <w:p w:rsidR="00185B5D" w:rsidRPr="00B15C63" w:rsidRDefault="00185B5D" w:rsidP="00C611B6">
            <w:pPr>
              <w:pStyle w:val="a3"/>
              <w:spacing w:before="120" w:after="120" w:line="100" w:lineRule="atLeast"/>
              <w:jc w:val="center"/>
              <w:rPr>
                <w:rFonts w:ascii="Times New Roman" w:hAnsi="Times New Roman"/>
                <w:sz w:val="20"/>
                <w:szCs w:val="20"/>
                <w:lang w:val="ru-RU"/>
              </w:rPr>
            </w:pPr>
            <w:r w:rsidRPr="00B15C63">
              <w:rPr>
                <w:rFonts w:ascii="Times New Roman" w:eastAsia="Times New Roman" w:hAnsi="Times New Roman"/>
                <w:b/>
                <w:i/>
                <w:sz w:val="20"/>
                <w:szCs w:val="20"/>
                <w:lang w:val="ru-RU"/>
              </w:rPr>
              <w:t xml:space="preserve">Усть-Соболевское </w:t>
            </w:r>
            <w:r w:rsidRPr="00B15C63">
              <w:rPr>
                <w:rFonts w:ascii="Times New Roman" w:hAnsi="Times New Roman"/>
                <w:b/>
                <w:i/>
                <w:sz w:val="20"/>
                <w:szCs w:val="20"/>
                <w:lang w:val="ru-RU"/>
              </w:rPr>
              <w:t>участковое лесничество</w:t>
            </w:r>
            <w:r w:rsidRPr="00B15C63">
              <w:rPr>
                <w:rFonts w:ascii="Times New Roman" w:eastAsia="Times New Roman" w:hAnsi="Times New Roman"/>
                <w:b/>
                <w:i/>
                <w:sz w:val="20"/>
                <w:szCs w:val="20"/>
                <w:lang w:val="ru-RU"/>
              </w:rPr>
              <w:t xml:space="preserve"> (договор 214/29)</w:t>
            </w:r>
          </w:p>
        </w:tc>
      </w:tr>
      <w:tr w:rsidR="00185B5D" w:rsidTr="00185B5D">
        <w:trPr>
          <w:trHeight w:val="470"/>
        </w:trPr>
        <w:tc>
          <w:tcPr>
            <w:tcW w:w="9889" w:type="dxa"/>
            <w:gridSpan w:val="8"/>
            <w:vAlign w:val="center"/>
          </w:tcPr>
          <w:p w:rsidR="00185B5D" w:rsidRPr="00261AE0" w:rsidRDefault="00185B5D" w:rsidP="00C611B6">
            <w:pPr>
              <w:pStyle w:val="a3"/>
              <w:spacing w:before="120" w:after="120" w:line="100" w:lineRule="atLeast"/>
              <w:jc w:val="center"/>
              <w:rPr>
                <w:rFonts w:ascii="Times New Roman" w:hAnsi="Times New Roman"/>
                <w:b/>
                <w:sz w:val="20"/>
                <w:szCs w:val="20"/>
              </w:rPr>
            </w:pPr>
            <w:r w:rsidRPr="00261AE0">
              <w:rPr>
                <w:rFonts w:ascii="Times New Roman" w:hAnsi="Times New Roman"/>
                <w:b/>
                <w:sz w:val="20"/>
                <w:szCs w:val="20"/>
              </w:rPr>
              <w:t>Защитные леса</w:t>
            </w:r>
          </w:p>
        </w:tc>
      </w:tr>
      <w:tr w:rsidR="00185B5D" w:rsidRPr="00185B5D" w:rsidTr="00185B5D">
        <w:trPr>
          <w:trHeight w:val="470"/>
        </w:trPr>
        <w:tc>
          <w:tcPr>
            <w:tcW w:w="9889" w:type="dxa"/>
            <w:gridSpan w:val="8"/>
            <w:vAlign w:val="center"/>
          </w:tcPr>
          <w:p w:rsidR="00185B5D" w:rsidRPr="00185B5D" w:rsidRDefault="00185B5D" w:rsidP="00C611B6">
            <w:pPr>
              <w:pStyle w:val="a3"/>
              <w:spacing w:before="120" w:after="120" w:line="100" w:lineRule="atLeast"/>
              <w:jc w:val="center"/>
              <w:rPr>
                <w:rFonts w:ascii="Times New Roman" w:hAnsi="Times New Roman"/>
                <w:sz w:val="20"/>
                <w:szCs w:val="20"/>
              </w:rPr>
            </w:pPr>
            <w:r w:rsidRPr="00185B5D">
              <w:rPr>
                <w:rFonts w:ascii="Times New Roman" w:hAnsi="Times New Roman"/>
                <w:sz w:val="20"/>
                <w:szCs w:val="20"/>
              </w:rPr>
              <w:t>Хозяйство - хвойное</w:t>
            </w:r>
          </w:p>
        </w:tc>
      </w:tr>
      <w:tr w:rsidR="00185B5D" w:rsidRPr="008E5632" w:rsidTr="00261AE0">
        <w:trPr>
          <w:trHeight w:val="470"/>
        </w:trPr>
        <w:tc>
          <w:tcPr>
            <w:tcW w:w="1020"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7407</w:t>
            </w:r>
          </w:p>
        </w:tc>
        <w:tc>
          <w:tcPr>
            <w:tcW w:w="97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116</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3,8</w:t>
            </w:r>
          </w:p>
        </w:tc>
        <w:tc>
          <w:tcPr>
            <w:tcW w:w="1512"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0,6</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171</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175</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1,8</w:t>
            </w:r>
          </w:p>
        </w:tc>
        <w:tc>
          <w:tcPr>
            <w:tcW w:w="1848" w:type="dxa"/>
            <w:vAlign w:val="center"/>
          </w:tcPr>
          <w:p w:rsidR="00185B5D" w:rsidRPr="00B15C63" w:rsidRDefault="00185B5D" w:rsidP="00261AE0">
            <w:pPr>
              <w:pStyle w:val="a3"/>
              <w:jc w:val="center"/>
              <w:rPr>
                <w:rFonts w:ascii="Times New Roman" w:hAnsi="Times New Roman"/>
                <w:sz w:val="20"/>
                <w:szCs w:val="20"/>
                <w:lang w:val="ru-RU"/>
              </w:rPr>
            </w:pPr>
            <w:r w:rsidRPr="00B15C63">
              <w:rPr>
                <w:rFonts w:ascii="Times New Roman" w:hAnsi="Times New Roman"/>
                <w:sz w:val="20"/>
                <w:szCs w:val="20"/>
                <w:lang w:val="ru-RU"/>
              </w:rPr>
              <w:t>2,1Л 1,8</w:t>
            </w:r>
            <w:proofErr w:type="gramStart"/>
            <w:r w:rsidRPr="00B15C63">
              <w:rPr>
                <w:rFonts w:ascii="Times New Roman" w:hAnsi="Times New Roman"/>
                <w:sz w:val="20"/>
                <w:szCs w:val="20"/>
                <w:lang w:val="ru-RU"/>
              </w:rPr>
              <w:t>П</w:t>
            </w:r>
            <w:proofErr w:type="gramEnd"/>
            <w:r w:rsidRPr="00B15C63">
              <w:rPr>
                <w:rFonts w:ascii="Times New Roman" w:hAnsi="Times New Roman"/>
                <w:sz w:val="20"/>
                <w:szCs w:val="20"/>
                <w:lang w:val="ru-RU"/>
              </w:rPr>
              <w:t xml:space="preserve"> 1,4Бб 1,3Е 1,1К 0,5Бж 0,5 Д 0,3Ос 0,3Лп 0,2 Бк 0,2 И 0,1Ол 0,1Яс 0,1Т+Ив, Кл,Чз,Бч</w:t>
            </w:r>
          </w:p>
        </w:tc>
      </w:tr>
      <w:tr w:rsidR="00185B5D" w:rsidRPr="00185B5D" w:rsidTr="00185B5D">
        <w:trPr>
          <w:trHeight w:val="470"/>
        </w:trPr>
        <w:tc>
          <w:tcPr>
            <w:tcW w:w="9889" w:type="dxa"/>
            <w:gridSpan w:val="8"/>
          </w:tcPr>
          <w:p w:rsidR="00185B5D" w:rsidRPr="00185B5D" w:rsidRDefault="00185B5D" w:rsidP="00C611B6">
            <w:pPr>
              <w:pStyle w:val="a3"/>
              <w:spacing w:before="120" w:after="120" w:line="100" w:lineRule="atLeast"/>
              <w:jc w:val="center"/>
              <w:rPr>
                <w:rFonts w:ascii="Times New Roman" w:hAnsi="Times New Roman"/>
                <w:sz w:val="20"/>
                <w:szCs w:val="20"/>
              </w:rPr>
            </w:pPr>
            <w:r w:rsidRPr="00185B5D">
              <w:rPr>
                <w:rFonts w:ascii="Times New Roman" w:hAnsi="Times New Roman"/>
                <w:sz w:val="20"/>
                <w:szCs w:val="20"/>
              </w:rPr>
              <w:t>Хозяйство - твердолиственное</w:t>
            </w:r>
          </w:p>
        </w:tc>
      </w:tr>
      <w:tr w:rsidR="00185B5D" w:rsidRPr="008E5632" w:rsidTr="00261AE0">
        <w:trPr>
          <w:trHeight w:val="470"/>
        </w:trPr>
        <w:tc>
          <w:tcPr>
            <w:tcW w:w="1020"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9881</w:t>
            </w:r>
          </w:p>
        </w:tc>
        <w:tc>
          <w:tcPr>
            <w:tcW w:w="97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92</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4,0</w:t>
            </w:r>
          </w:p>
        </w:tc>
        <w:tc>
          <w:tcPr>
            <w:tcW w:w="1512"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0,56</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113</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127</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1,4</w:t>
            </w:r>
          </w:p>
        </w:tc>
        <w:tc>
          <w:tcPr>
            <w:tcW w:w="1848" w:type="dxa"/>
            <w:vAlign w:val="center"/>
          </w:tcPr>
          <w:p w:rsidR="00185B5D" w:rsidRPr="00B15C63" w:rsidRDefault="00185B5D" w:rsidP="00261AE0">
            <w:pPr>
              <w:pStyle w:val="a3"/>
              <w:jc w:val="center"/>
              <w:rPr>
                <w:rFonts w:ascii="Times New Roman" w:hAnsi="Times New Roman"/>
                <w:sz w:val="20"/>
                <w:szCs w:val="20"/>
                <w:lang w:val="ru-RU"/>
              </w:rPr>
            </w:pPr>
            <w:r w:rsidRPr="00B15C63">
              <w:rPr>
                <w:rFonts w:ascii="Times New Roman" w:hAnsi="Times New Roman"/>
                <w:sz w:val="20"/>
                <w:szCs w:val="20"/>
                <w:lang w:val="ru-RU"/>
              </w:rPr>
              <w:t>4,4Д 2,1Бб 0,8Лп 0,4И 0,3П 0,3Ос 0,3Л 0,3Бж 0,3Бч 0,2Яс 0,1Бк 0,1</w:t>
            </w:r>
            <w:proofErr w:type="gramStart"/>
            <w:r w:rsidRPr="00B15C63">
              <w:rPr>
                <w:rFonts w:ascii="Times New Roman" w:hAnsi="Times New Roman"/>
                <w:sz w:val="20"/>
                <w:szCs w:val="20"/>
                <w:lang w:val="ru-RU"/>
              </w:rPr>
              <w:t>К</w:t>
            </w:r>
            <w:proofErr w:type="gramEnd"/>
            <w:r w:rsidRPr="00B15C63">
              <w:rPr>
                <w:rFonts w:ascii="Times New Roman" w:hAnsi="Times New Roman"/>
                <w:sz w:val="20"/>
                <w:szCs w:val="20"/>
                <w:lang w:val="ru-RU"/>
              </w:rPr>
              <w:t xml:space="preserve"> </w:t>
            </w:r>
            <w:r w:rsidRPr="00B15C63">
              <w:rPr>
                <w:rFonts w:ascii="Times New Roman" w:hAnsi="Times New Roman"/>
                <w:sz w:val="20"/>
                <w:szCs w:val="20"/>
                <w:lang w:val="ru-RU"/>
              </w:rPr>
              <w:lastRenderedPageBreak/>
              <w:t>0,1Кл 0,1Ол 0,1Т 0,1Чз+Е, Ив, Бх</w:t>
            </w:r>
          </w:p>
        </w:tc>
      </w:tr>
      <w:tr w:rsidR="00185B5D" w:rsidRPr="00185B5D" w:rsidTr="00185B5D">
        <w:trPr>
          <w:trHeight w:val="470"/>
        </w:trPr>
        <w:tc>
          <w:tcPr>
            <w:tcW w:w="9889" w:type="dxa"/>
            <w:gridSpan w:val="8"/>
          </w:tcPr>
          <w:p w:rsidR="00185B5D" w:rsidRPr="00185B5D" w:rsidRDefault="00185B5D" w:rsidP="00C611B6">
            <w:pPr>
              <w:pStyle w:val="a3"/>
              <w:spacing w:before="120" w:after="120" w:line="100" w:lineRule="atLeast"/>
              <w:jc w:val="center"/>
              <w:rPr>
                <w:rFonts w:ascii="Times New Roman" w:hAnsi="Times New Roman"/>
                <w:sz w:val="20"/>
                <w:szCs w:val="20"/>
              </w:rPr>
            </w:pPr>
            <w:r w:rsidRPr="00185B5D">
              <w:rPr>
                <w:rFonts w:ascii="Times New Roman" w:hAnsi="Times New Roman"/>
                <w:sz w:val="20"/>
                <w:szCs w:val="20"/>
              </w:rPr>
              <w:lastRenderedPageBreak/>
              <w:t>Хозяйство - мягколиственное</w:t>
            </w:r>
          </w:p>
        </w:tc>
      </w:tr>
      <w:tr w:rsidR="00185B5D" w:rsidRPr="008E5632" w:rsidTr="00261AE0">
        <w:trPr>
          <w:trHeight w:val="470"/>
        </w:trPr>
        <w:tc>
          <w:tcPr>
            <w:tcW w:w="1020"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8881</w:t>
            </w:r>
          </w:p>
        </w:tc>
        <w:tc>
          <w:tcPr>
            <w:tcW w:w="97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52</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3,1</w:t>
            </w:r>
          </w:p>
        </w:tc>
        <w:tc>
          <w:tcPr>
            <w:tcW w:w="1512"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0,55</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93</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123</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1,6</w:t>
            </w:r>
          </w:p>
        </w:tc>
        <w:tc>
          <w:tcPr>
            <w:tcW w:w="1848" w:type="dxa"/>
            <w:vAlign w:val="center"/>
          </w:tcPr>
          <w:p w:rsidR="00185B5D" w:rsidRPr="00B15C63" w:rsidRDefault="00185B5D" w:rsidP="00261AE0">
            <w:pPr>
              <w:pStyle w:val="a3"/>
              <w:jc w:val="center"/>
              <w:rPr>
                <w:rFonts w:ascii="Times New Roman" w:hAnsi="Times New Roman"/>
                <w:sz w:val="20"/>
                <w:szCs w:val="20"/>
                <w:lang w:val="ru-RU"/>
              </w:rPr>
            </w:pPr>
            <w:r w:rsidRPr="00B15C63">
              <w:rPr>
                <w:rFonts w:ascii="Times New Roman" w:hAnsi="Times New Roman"/>
                <w:sz w:val="20"/>
                <w:szCs w:val="20"/>
                <w:lang w:val="ru-RU"/>
              </w:rPr>
              <w:t>4,3Бб 0,9Л 0,8Ос 0,8 Л 0,6Д 0,6Т 0,4Лп 0,3И 0,3Чз 0,2П 0,2Бж 0,2Яс 0,1</w:t>
            </w:r>
            <w:proofErr w:type="gramStart"/>
            <w:r w:rsidRPr="00B15C63">
              <w:rPr>
                <w:rFonts w:ascii="Times New Roman" w:hAnsi="Times New Roman"/>
                <w:sz w:val="20"/>
                <w:szCs w:val="20"/>
                <w:lang w:val="ru-RU"/>
              </w:rPr>
              <w:t>Е</w:t>
            </w:r>
            <w:proofErr w:type="gramEnd"/>
            <w:r w:rsidRPr="00B15C63">
              <w:rPr>
                <w:rFonts w:ascii="Times New Roman" w:hAnsi="Times New Roman"/>
                <w:sz w:val="20"/>
                <w:szCs w:val="20"/>
                <w:lang w:val="ru-RU"/>
              </w:rPr>
              <w:t xml:space="preserve"> 0,1Ив 0,1К 0,1Кл+Бч, Бх</w:t>
            </w:r>
          </w:p>
        </w:tc>
      </w:tr>
      <w:tr w:rsidR="00185B5D" w:rsidRPr="00185B5D" w:rsidTr="00185B5D">
        <w:trPr>
          <w:trHeight w:val="470"/>
        </w:trPr>
        <w:tc>
          <w:tcPr>
            <w:tcW w:w="9889" w:type="dxa"/>
            <w:gridSpan w:val="8"/>
          </w:tcPr>
          <w:p w:rsidR="00185B5D" w:rsidRPr="00261AE0" w:rsidRDefault="00185B5D" w:rsidP="00C611B6">
            <w:pPr>
              <w:pStyle w:val="a3"/>
              <w:spacing w:before="120" w:after="120" w:line="100" w:lineRule="atLeast"/>
              <w:jc w:val="center"/>
              <w:rPr>
                <w:rFonts w:ascii="Times New Roman" w:hAnsi="Times New Roman"/>
                <w:b/>
                <w:sz w:val="20"/>
                <w:szCs w:val="20"/>
              </w:rPr>
            </w:pPr>
            <w:r w:rsidRPr="00261AE0">
              <w:rPr>
                <w:rFonts w:ascii="Times New Roman" w:hAnsi="Times New Roman"/>
                <w:b/>
                <w:sz w:val="20"/>
                <w:szCs w:val="20"/>
              </w:rPr>
              <w:t>Всего защитных</w:t>
            </w:r>
          </w:p>
        </w:tc>
      </w:tr>
      <w:tr w:rsidR="00185B5D" w:rsidRPr="008E5632" w:rsidTr="00261AE0">
        <w:trPr>
          <w:trHeight w:val="470"/>
        </w:trPr>
        <w:tc>
          <w:tcPr>
            <w:tcW w:w="1020"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26232</w:t>
            </w:r>
          </w:p>
        </w:tc>
        <w:tc>
          <w:tcPr>
            <w:tcW w:w="973"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85</w:t>
            </w:r>
          </w:p>
        </w:tc>
        <w:tc>
          <w:tcPr>
            <w:tcW w:w="993"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3,7</w:t>
            </w:r>
          </w:p>
        </w:tc>
        <w:tc>
          <w:tcPr>
            <w:tcW w:w="1512"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0,57</w:t>
            </w:r>
          </w:p>
        </w:tc>
        <w:tc>
          <w:tcPr>
            <w:tcW w:w="1275"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123</w:t>
            </w:r>
          </w:p>
        </w:tc>
        <w:tc>
          <w:tcPr>
            <w:tcW w:w="993"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142</w:t>
            </w:r>
          </w:p>
        </w:tc>
        <w:tc>
          <w:tcPr>
            <w:tcW w:w="1275"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1,6</w:t>
            </w:r>
          </w:p>
        </w:tc>
        <w:tc>
          <w:tcPr>
            <w:tcW w:w="1848" w:type="dxa"/>
            <w:vAlign w:val="center"/>
          </w:tcPr>
          <w:p w:rsidR="00185B5D" w:rsidRPr="00B15C63" w:rsidRDefault="00185B5D" w:rsidP="00261AE0">
            <w:pPr>
              <w:pStyle w:val="a3"/>
              <w:jc w:val="center"/>
              <w:rPr>
                <w:rFonts w:ascii="Times New Roman" w:hAnsi="Times New Roman"/>
                <w:b/>
                <w:sz w:val="20"/>
                <w:szCs w:val="20"/>
                <w:lang w:val="ru-RU"/>
              </w:rPr>
            </w:pPr>
            <w:r w:rsidRPr="00B15C63">
              <w:rPr>
                <w:rFonts w:ascii="Times New Roman" w:hAnsi="Times New Roman"/>
                <w:b/>
                <w:sz w:val="20"/>
                <w:szCs w:val="20"/>
                <w:lang w:val="ru-RU"/>
              </w:rPr>
              <w:t>2,7Бб 2,0Д 1,0Л 0,7П 0,5Ос 0,5Лп 0,4</w:t>
            </w:r>
            <w:proofErr w:type="gramStart"/>
            <w:r w:rsidRPr="00B15C63">
              <w:rPr>
                <w:rFonts w:ascii="Times New Roman" w:hAnsi="Times New Roman"/>
                <w:b/>
                <w:sz w:val="20"/>
                <w:szCs w:val="20"/>
                <w:lang w:val="ru-RU"/>
              </w:rPr>
              <w:t>Е</w:t>
            </w:r>
            <w:proofErr w:type="gramEnd"/>
            <w:r w:rsidRPr="00B15C63">
              <w:rPr>
                <w:rFonts w:ascii="Times New Roman" w:hAnsi="Times New Roman"/>
                <w:b/>
                <w:sz w:val="20"/>
                <w:szCs w:val="20"/>
                <w:lang w:val="ru-RU"/>
              </w:rPr>
              <w:t xml:space="preserve"> 0,4К 0,3Бж 0,3Ол 0,3И 0,3Т 0,2 Яс 0,1Бк 0,1Кл 0,1Чз 0,1Бч+Ив, Бх</w:t>
            </w:r>
          </w:p>
        </w:tc>
      </w:tr>
      <w:tr w:rsidR="00185B5D" w:rsidRPr="00185B5D" w:rsidTr="00261AE0">
        <w:trPr>
          <w:trHeight w:val="470"/>
        </w:trPr>
        <w:tc>
          <w:tcPr>
            <w:tcW w:w="9889" w:type="dxa"/>
            <w:gridSpan w:val="8"/>
            <w:vAlign w:val="center"/>
          </w:tcPr>
          <w:p w:rsidR="00185B5D" w:rsidRPr="00261AE0" w:rsidRDefault="00185B5D" w:rsidP="00261AE0">
            <w:pPr>
              <w:pStyle w:val="a3"/>
              <w:spacing w:before="120" w:after="120" w:line="100" w:lineRule="atLeast"/>
              <w:jc w:val="center"/>
              <w:rPr>
                <w:rFonts w:ascii="Times New Roman" w:hAnsi="Times New Roman"/>
                <w:b/>
                <w:sz w:val="20"/>
                <w:szCs w:val="20"/>
              </w:rPr>
            </w:pPr>
            <w:r w:rsidRPr="00261AE0">
              <w:rPr>
                <w:rFonts w:ascii="Times New Roman" w:hAnsi="Times New Roman"/>
                <w:b/>
                <w:sz w:val="20"/>
                <w:szCs w:val="20"/>
              </w:rPr>
              <w:t>Эксплуатационные леса</w:t>
            </w:r>
          </w:p>
        </w:tc>
      </w:tr>
      <w:tr w:rsidR="00185B5D" w:rsidRPr="00185B5D" w:rsidTr="00261AE0">
        <w:trPr>
          <w:trHeight w:val="470"/>
        </w:trPr>
        <w:tc>
          <w:tcPr>
            <w:tcW w:w="9889" w:type="dxa"/>
            <w:gridSpan w:val="8"/>
            <w:vAlign w:val="center"/>
          </w:tcPr>
          <w:p w:rsidR="00185B5D" w:rsidRPr="00185B5D" w:rsidRDefault="00185B5D" w:rsidP="00261AE0">
            <w:pPr>
              <w:pStyle w:val="a3"/>
              <w:spacing w:before="120" w:after="120" w:line="100" w:lineRule="atLeast"/>
              <w:jc w:val="center"/>
              <w:rPr>
                <w:rFonts w:ascii="Times New Roman" w:hAnsi="Times New Roman"/>
                <w:sz w:val="20"/>
                <w:szCs w:val="20"/>
              </w:rPr>
            </w:pPr>
            <w:r w:rsidRPr="00185B5D">
              <w:rPr>
                <w:rFonts w:ascii="Times New Roman" w:hAnsi="Times New Roman"/>
                <w:sz w:val="20"/>
                <w:szCs w:val="20"/>
              </w:rPr>
              <w:t>Хозяйство - хвойное</w:t>
            </w:r>
          </w:p>
        </w:tc>
      </w:tr>
      <w:tr w:rsidR="00185B5D" w:rsidRPr="008E5632" w:rsidTr="00261AE0">
        <w:trPr>
          <w:trHeight w:val="470"/>
        </w:trPr>
        <w:tc>
          <w:tcPr>
            <w:tcW w:w="1020"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38279</w:t>
            </w:r>
          </w:p>
        </w:tc>
        <w:tc>
          <w:tcPr>
            <w:tcW w:w="97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106</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3,8</w:t>
            </w:r>
          </w:p>
        </w:tc>
        <w:tc>
          <w:tcPr>
            <w:tcW w:w="1512"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0,61</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171</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181</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2,0</w:t>
            </w:r>
          </w:p>
        </w:tc>
        <w:tc>
          <w:tcPr>
            <w:tcW w:w="1848" w:type="dxa"/>
            <w:vAlign w:val="center"/>
          </w:tcPr>
          <w:p w:rsidR="00185B5D" w:rsidRPr="00B15C63" w:rsidRDefault="00185B5D" w:rsidP="00261AE0">
            <w:pPr>
              <w:pStyle w:val="a3"/>
              <w:jc w:val="center"/>
              <w:rPr>
                <w:rFonts w:ascii="Times New Roman" w:hAnsi="Times New Roman"/>
                <w:sz w:val="20"/>
                <w:szCs w:val="20"/>
                <w:lang w:val="ru-RU"/>
              </w:rPr>
            </w:pPr>
            <w:r w:rsidRPr="00B15C63">
              <w:rPr>
                <w:rFonts w:ascii="Times New Roman" w:hAnsi="Times New Roman"/>
                <w:sz w:val="20"/>
                <w:szCs w:val="20"/>
                <w:lang w:val="ru-RU"/>
              </w:rPr>
              <w:t>3,3Л 2,0Бб 1,4</w:t>
            </w:r>
            <w:proofErr w:type="gramStart"/>
            <w:r w:rsidRPr="00B15C63">
              <w:rPr>
                <w:rFonts w:ascii="Times New Roman" w:hAnsi="Times New Roman"/>
                <w:sz w:val="20"/>
                <w:szCs w:val="20"/>
                <w:lang w:val="ru-RU"/>
              </w:rPr>
              <w:t>П</w:t>
            </w:r>
            <w:proofErr w:type="gramEnd"/>
            <w:r w:rsidRPr="00B15C63">
              <w:rPr>
                <w:rFonts w:ascii="Times New Roman" w:hAnsi="Times New Roman"/>
                <w:sz w:val="20"/>
                <w:szCs w:val="20"/>
                <w:lang w:val="ru-RU"/>
              </w:rPr>
              <w:t xml:space="preserve"> 1,2Е 0,6К 0,4Д 0,3Ос 0,3Бж 0,3Лп 0,1Бк 0,1Бч + Ив, Кл,Ол,И,Яс,Т,Кс</w:t>
            </w:r>
          </w:p>
        </w:tc>
      </w:tr>
      <w:tr w:rsidR="00185B5D" w:rsidRPr="00185B5D" w:rsidTr="00261AE0">
        <w:trPr>
          <w:trHeight w:val="470"/>
        </w:trPr>
        <w:tc>
          <w:tcPr>
            <w:tcW w:w="9889" w:type="dxa"/>
            <w:gridSpan w:val="8"/>
            <w:vAlign w:val="center"/>
          </w:tcPr>
          <w:p w:rsidR="00185B5D" w:rsidRPr="00185B5D" w:rsidRDefault="00185B5D" w:rsidP="00261AE0">
            <w:pPr>
              <w:pStyle w:val="a3"/>
              <w:spacing w:before="120" w:after="120" w:line="100" w:lineRule="atLeast"/>
              <w:jc w:val="center"/>
              <w:rPr>
                <w:rFonts w:ascii="Times New Roman" w:hAnsi="Times New Roman"/>
                <w:sz w:val="20"/>
                <w:szCs w:val="20"/>
              </w:rPr>
            </w:pPr>
            <w:r w:rsidRPr="00185B5D">
              <w:rPr>
                <w:rFonts w:ascii="Times New Roman" w:hAnsi="Times New Roman"/>
                <w:sz w:val="20"/>
                <w:szCs w:val="20"/>
              </w:rPr>
              <w:t>Хозяйство - твердолиственное</w:t>
            </w:r>
          </w:p>
        </w:tc>
      </w:tr>
      <w:tr w:rsidR="00185B5D" w:rsidRPr="008E5632" w:rsidTr="00261AE0">
        <w:trPr>
          <w:trHeight w:val="470"/>
        </w:trPr>
        <w:tc>
          <w:tcPr>
            <w:tcW w:w="1020"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11875</w:t>
            </w:r>
          </w:p>
        </w:tc>
        <w:tc>
          <w:tcPr>
            <w:tcW w:w="97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90</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4,0</w:t>
            </w:r>
          </w:p>
        </w:tc>
        <w:tc>
          <w:tcPr>
            <w:tcW w:w="1512"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0,58</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118</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139</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1,5</w:t>
            </w:r>
          </w:p>
        </w:tc>
        <w:tc>
          <w:tcPr>
            <w:tcW w:w="1848" w:type="dxa"/>
            <w:vAlign w:val="center"/>
          </w:tcPr>
          <w:p w:rsidR="00185B5D" w:rsidRPr="00B15C63" w:rsidRDefault="00185B5D" w:rsidP="00261AE0">
            <w:pPr>
              <w:pStyle w:val="a3"/>
              <w:jc w:val="center"/>
              <w:rPr>
                <w:rFonts w:ascii="Times New Roman" w:hAnsi="Times New Roman"/>
                <w:sz w:val="20"/>
                <w:szCs w:val="20"/>
                <w:lang w:val="ru-RU"/>
              </w:rPr>
            </w:pPr>
            <w:r w:rsidRPr="00B15C63">
              <w:rPr>
                <w:rFonts w:ascii="Times New Roman" w:hAnsi="Times New Roman"/>
                <w:sz w:val="20"/>
                <w:szCs w:val="20"/>
                <w:lang w:val="ru-RU"/>
              </w:rPr>
              <w:t>3,6Д 1,8бБ 0,7Бк 0,7Лп 0,6Ос 0,5Л 0,4</w:t>
            </w:r>
            <w:proofErr w:type="gramStart"/>
            <w:r w:rsidRPr="00B15C63">
              <w:rPr>
                <w:rFonts w:ascii="Times New Roman" w:hAnsi="Times New Roman"/>
                <w:sz w:val="20"/>
                <w:szCs w:val="20"/>
                <w:lang w:val="ru-RU"/>
              </w:rPr>
              <w:t>П</w:t>
            </w:r>
            <w:proofErr w:type="gramEnd"/>
            <w:r w:rsidRPr="00B15C63">
              <w:rPr>
                <w:rFonts w:ascii="Times New Roman" w:hAnsi="Times New Roman"/>
                <w:sz w:val="20"/>
                <w:szCs w:val="20"/>
                <w:lang w:val="ru-RU"/>
              </w:rPr>
              <w:t xml:space="preserve"> 0,4Бж 0,3К 0,3И 0,2Яс 0,2Бч 0,1Е 0,1Ол+Ив,т,Чз,Кс</w:t>
            </w:r>
          </w:p>
        </w:tc>
      </w:tr>
      <w:tr w:rsidR="00185B5D" w:rsidRPr="00185B5D" w:rsidTr="00261AE0">
        <w:trPr>
          <w:trHeight w:val="470"/>
        </w:trPr>
        <w:tc>
          <w:tcPr>
            <w:tcW w:w="9889" w:type="dxa"/>
            <w:gridSpan w:val="8"/>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Хозяйство - мягколиственное</w:t>
            </w:r>
          </w:p>
        </w:tc>
      </w:tr>
      <w:tr w:rsidR="00185B5D" w:rsidRPr="008E5632" w:rsidTr="00261AE0">
        <w:trPr>
          <w:trHeight w:val="470"/>
        </w:trPr>
        <w:tc>
          <w:tcPr>
            <w:tcW w:w="1020"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27029</w:t>
            </w:r>
          </w:p>
        </w:tc>
        <w:tc>
          <w:tcPr>
            <w:tcW w:w="97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51</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3,2</w:t>
            </w:r>
          </w:p>
        </w:tc>
        <w:tc>
          <w:tcPr>
            <w:tcW w:w="1512"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0,57</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94</w:t>
            </w:r>
          </w:p>
        </w:tc>
        <w:tc>
          <w:tcPr>
            <w:tcW w:w="993"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118</w:t>
            </w:r>
          </w:p>
        </w:tc>
        <w:tc>
          <w:tcPr>
            <w:tcW w:w="1275" w:type="dxa"/>
            <w:vAlign w:val="center"/>
          </w:tcPr>
          <w:p w:rsidR="00185B5D" w:rsidRPr="00185B5D" w:rsidRDefault="00185B5D" w:rsidP="00261AE0">
            <w:pPr>
              <w:pStyle w:val="a3"/>
              <w:jc w:val="center"/>
              <w:rPr>
                <w:rFonts w:ascii="Times New Roman" w:hAnsi="Times New Roman"/>
                <w:sz w:val="20"/>
                <w:szCs w:val="20"/>
              </w:rPr>
            </w:pPr>
            <w:r w:rsidRPr="00185B5D">
              <w:rPr>
                <w:rFonts w:ascii="Times New Roman" w:hAnsi="Times New Roman"/>
                <w:sz w:val="20"/>
                <w:szCs w:val="20"/>
              </w:rPr>
              <w:t>1,7</w:t>
            </w:r>
          </w:p>
        </w:tc>
        <w:tc>
          <w:tcPr>
            <w:tcW w:w="1848" w:type="dxa"/>
            <w:vAlign w:val="center"/>
          </w:tcPr>
          <w:p w:rsidR="00185B5D" w:rsidRPr="00B15C63" w:rsidRDefault="00185B5D" w:rsidP="00261AE0">
            <w:pPr>
              <w:pStyle w:val="a3"/>
              <w:jc w:val="center"/>
              <w:rPr>
                <w:rFonts w:ascii="Times New Roman" w:hAnsi="Times New Roman"/>
                <w:sz w:val="20"/>
                <w:szCs w:val="20"/>
                <w:lang w:val="ru-RU"/>
              </w:rPr>
            </w:pPr>
            <w:r w:rsidRPr="00B15C63">
              <w:rPr>
                <w:rFonts w:ascii="Times New Roman" w:hAnsi="Times New Roman"/>
                <w:sz w:val="20"/>
                <w:szCs w:val="20"/>
                <w:lang w:val="ru-RU"/>
              </w:rPr>
              <w:t>5,5Бб 1,2Ос 1,1Л 0,7Д 0,5Лп 0,2Ив 0,2Бж 0,2Ол 0,1</w:t>
            </w:r>
            <w:proofErr w:type="gramStart"/>
            <w:r w:rsidRPr="00B15C63">
              <w:rPr>
                <w:rFonts w:ascii="Times New Roman" w:hAnsi="Times New Roman"/>
                <w:sz w:val="20"/>
                <w:szCs w:val="20"/>
                <w:lang w:val="ru-RU"/>
              </w:rPr>
              <w:t>П</w:t>
            </w:r>
            <w:proofErr w:type="gramEnd"/>
            <w:r w:rsidRPr="00B15C63">
              <w:rPr>
                <w:rFonts w:ascii="Times New Roman" w:hAnsi="Times New Roman"/>
                <w:sz w:val="20"/>
                <w:szCs w:val="20"/>
                <w:lang w:val="ru-RU"/>
              </w:rPr>
              <w:t xml:space="preserve"> 0,1К 0,1Т 0,1Бч+Е, Бк,Кс, И,Яс,Чз</w:t>
            </w:r>
          </w:p>
        </w:tc>
      </w:tr>
      <w:tr w:rsidR="00185B5D" w:rsidRPr="00185B5D" w:rsidTr="00261AE0">
        <w:trPr>
          <w:trHeight w:val="470"/>
        </w:trPr>
        <w:tc>
          <w:tcPr>
            <w:tcW w:w="9889" w:type="dxa"/>
            <w:gridSpan w:val="8"/>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Всего эксплуатационных</w:t>
            </w:r>
          </w:p>
        </w:tc>
      </w:tr>
      <w:tr w:rsidR="00185B5D" w:rsidRPr="00185B5D" w:rsidTr="00261AE0">
        <w:trPr>
          <w:trHeight w:val="470"/>
        </w:trPr>
        <w:tc>
          <w:tcPr>
            <w:tcW w:w="1020"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78024</w:t>
            </w:r>
          </w:p>
        </w:tc>
        <w:tc>
          <w:tcPr>
            <w:tcW w:w="973"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84</w:t>
            </w:r>
          </w:p>
        </w:tc>
        <w:tc>
          <w:tcPr>
            <w:tcW w:w="993"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3,6</w:t>
            </w:r>
          </w:p>
        </w:tc>
        <w:tc>
          <w:tcPr>
            <w:tcW w:w="1512"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0,59</w:t>
            </w:r>
          </w:p>
        </w:tc>
        <w:tc>
          <w:tcPr>
            <w:tcW w:w="1275"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135</w:t>
            </w:r>
          </w:p>
        </w:tc>
        <w:tc>
          <w:tcPr>
            <w:tcW w:w="993"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160</w:t>
            </w:r>
          </w:p>
        </w:tc>
        <w:tc>
          <w:tcPr>
            <w:tcW w:w="1275"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1,8</w:t>
            </w:r>
          </w:p>
        </w:tc>
        <w:tc>
          <w:tcPr>
            <w:tcW w:w="1848" w:type="dxa"/>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3,2Бб 2,1Л 1,0Д 0,8П 0,7Ос 0,6Е 0,4Лп 0,3Бж 0,3К 0,2Бк 0,1Ив 0,1Ол 0,1Ив 0,1Бч+Кл,Яс,Т,Чз,Кс</w:t>
            </w:r>
          </w:p>
        </w:tc>
      </w:tr>
      <w:tr w:rsidR="00185B5D" w:rsidRPr="00185B5D" w:rsidTr="00261AE0">
        <w:trPr>
          <w:trHeight w:val="470"/>
        </w:trPr>
        <w:tc>
          <w:tcPr>
            <w:tcW w:w="9889" w:type="dxa"/>
            <w:gridSpan w:val="8"/>
            <w:vAlign w:val="center"/>
          </w:tcPr>
          <w:p w:rsidR="00185B5D" w:rsidRPr="00261AE0" w:rsidRDefault="00185B5D" w:rsidP="00261AE0">
            <w:pPr>
              <w:pStyle w:val="a3"/>
              <w:jc w:val="center"/>
              <w:rPr>
                <w:rFonts w:ascii="Times New Roman" w:hAnsi="Times New Roman"/>
                <w:b/>
                <w:sz w:val="20"/>
                <w:szCs w:val="20"/>
              </w:rPr>
            </w:pPr>
            <w:r w:rsidRPr="00261AE0">
              <w:rPr>
                <w:rFonts w:ascii="Times New Roman" w:hAnsi="Times New Roman"/>
                <w:b/>
                <w:sz w:val="20"/>
                <w:szCs w:val="20"/>
              </w:rPr>
              <w:t>Всего на лесном участке</w:t>
            </w:r>
          </w:p>
        </w:tc>
      </w:tr>
      <w:tr w:rsidR="00185B5D" w:rsidRPr="008E5632" w:rsidTr="00261AE0">
        <w:trPr>
          <w:trHeight w:val="470"/>
        </w:trPr>
        <w:tc>
          <w:tcPr>
            <w:tcW w:w="1020" w:type="dxa"/>
            <w:vAlign w:val="center"/>
          </w:tcPr>
          <w:p w:rsidR="00185B5D" w:rsidRPr="00261AE0" w:rsidRDefault="00185B5D" w:rsidP="00261AE0">
            <w:pPr>
              <w:pStyle w:val="21"/>
              <w:ind w:left="0" w:firstLine="0"/>
              <w:jc w:val="center"/>
              <w:rPr>
                <w:b/>
                <w:sz w:val="20"/>
                <w:szCs w:val="20"/>
              </w:rPr>
            </w:pPr>
            <w:r w:rsidRPr="00261AE0">
              <w:rPr>
                <w:b/>
                <w:sz w:val="20"/>
                <w:szCs w:val="20"/>
              </w:rPr>
              <w:t>104256</w:t>
            </w:r>
          </w:p>
        </w:tc>
        <w:tc>
          <w:tcPr>
            <w:tcW w:w="973" w:type="dxa"/>
            <w:vAlign w:val="center"/>
          </w:tcPr>
          <w:p w:rsidR="00185B5D" w:rsidRPr="00261AE0" w:rsidRDefault="00185B5D" w:rsidP="00261AE0">
            <w:pPr>
              <w:pStyle w:val="21"/>
              <w:ind w:left="0" w:firstLine="0"/>
              <w:jc w:val="center"/>
              <w:rPr>
                <w:b/>
                <w:sz w:val="20"/>
                <w:szCs w:val="20"/>
              </w:rPr>
            </w:pPr>
            <w:r w:rsidRPr="00261AE0">
              <w:rPr>
                <w:b/>
                <w:sz w:val="20"/>
                <w:szCs w:val="20"/>
              </w:rPr>
              <w:t>84</w:t>
            </w:r>
          </w:p>
        </w:tc>
        <w:tc>
          <w:tcPr>
            <w:tcW w:w="993" w:type="dxa"/>
            <w:vAlign w:val="center"/>
          </w:tcPr>
          <w:p w:rsidR="00185B5D" w:rsidRPr="00261AE0" w:rsidRDefault="00185B5D" w:rsidP="00261AE0">
            <w:pPr>
              <w:pStyle w:val="21"/>
              <w:ind w:left="0" w:firstLine="0"/>
              <w:jc w:val="center"/>
              <w:rPr>
                <w:b/>
                <w:sz w:val="20"/>
                <w:szCs w:val="20"/>
              </w:rPr>
            </w:pPr>
            <w:r w:rsidRPr="00261AE0">
              <w:rPr>
                <w:b/>
                <w:sz w:val="20"/>
                <w:szCs w:val="20"/>
              </w:rPr>
              <w:t>3,6</w:t>
            </w:r>
          </w:p>
        </w:tc>
        <w:tc>
          <w:tcPr>
            <w:tcW w:w="1512" w:type="dxa"/>
            <w:vAlign w:val="center"/>
          </w:tcPr>
          <w:p w:rsidR="00185B5D" w:rsidRPr="00261AE0" w:rsidRDefault="00185B5D" w:rsidP="00261AE0">
            <w:pPr>
              <w:pStyle w:val="21"/>
              <w:ind w:left="0" w:firstLine="0"/>
              <w:jc w:val="center"/>
              <w:rPr>
                <w:b/>
                <w:sz w:val="20"/>
                <w:szCs w:val="20"/>
              </w:rPr>
            </w:pPr>
            <w:r w:rsidRPr="00261AE0">
              <w:rPr>
                <w:b/>
                <w:sz w:val="20"/>
                <w:szCs w:val="20"/>
              </w:rPr>
              <w:t>0,59</w:t>
            </w:r>
          </w:p>
        </w:tc>
        <w:tc>
          <w:tcPr>
            <w:tcW w:w="1275" w:type="dxa"/>
            <w:vAlign w:val="center"/>
          </w:tcPr>
          <w:p w:rsidR="00185B5D" w:rsidRPr="00261AE0" w:rsidRDefault="00185B5D" w:rsidP="00261AE0">
            <w:pPr>
              <w:pStyle w:val="21"/>
              <w:ind w:left="0" w:firstLine="0"/>
              <w:jc w:val="center"/>
              <w:rPr>
                <w:b/>
                <w:sz w:val="20"/>
                <w:szCs w:val="20"/>
              </w:rPr>
            </w:pPr>
            <w:r w:rsidRPr="00261AE0">
              <w:rPr>
                <w:b/>
                <w:sz w:val="20"/>
                <w:szCs w:val="20"/>
              </w:rPr>
              <w:t>132</w:t>
            </w:r>
          </w:p>
        </w:tc>
        <w:tc>
          <w:tcPr>
            <w:tcW w:w="993" w:type="dxa"/>
            <w:vAlign w:val="center"/>
          </w:tcPr>
          <w:p w:rsidR="00185B5D" w:rsidRPr="00261AE0" w:rsidRDefault="00185B5D" w:rsidP="00261AE0">
            <w:pPr>
              <w:pStyle w:val="21"/>
              <w:ind w:left="0" w:firstLine="0"/>
              <w:jc w:val="center"/>
              <w:rPr>
                <w:b/>
                <w:sz w:val="20"/>
                <w:szCs w:val="20"/>
              </w:rPr>
            </w:pPr>
            <w:r w:rsidRPr="00261AE0">
              <w:rPr>
                <w:b/>
                <w:sz w:val="20"/>
                <w:szCs w:val="20"/>
              </w:rPr>
              <w:t>155</w:t>
            </w:r>
          </w:p>
        </w:tc>
        <w:tc>
          <w:tcPr>
            <w:tcW w:w="1275" w:type="dxa"/>
            <w:vAlign w:val="center"/>
          </w:tcPr>
          <w:p w:rsidR="00185B5D" w:rsidRPr="00261AE0" w:rsidRDefault="00185B5D" w:rsidP="00261AE0">
            <w:pPr>
              <w:pStyle w:val="21"/>
              <w:ind w:left="0" w:firstLine="0"/>
              <w:jc w:val="center"/>
              <w:rPr>
                <w:b/>
                <w:sz w:val="20"/>
                <w:szCs w:val="20"/>
              </w:rPr>
            </w:pPr>
            <w:r w:rsidRPr="00261AE0">
              <w:rPr>
                <w:b/>
                <w:sz w:val="20"/>
                <w:szCs w:val="20"/>
              </w:rPr>
              <w:t>1,7</w:t>
            </w:r>
          </w:p>
        </w:tc>
        <w:tc>
          <w:tcPr>
            <w:tcW w:w="1848" w:type="dxa"/>
            <w:vAlign w:val="center"/>
          </w:tcPr>
          <w:p w:rsidR="00185B5D" w:rsidRPr="00B15C63" w:rsidRDefault="00185B5D" w:rsidP="00261AE0">
            <w:pPr>
              <w:pStyle w:val="21"/>
              <w:ind w:left="0" w:firstLine="0"/>
              <w:jc w:val="center"/>
              <w:rPr>
                <w:b/>
                <w:sz w:val="20"/>
                <w:szCs w:val="20"/>
                <w:lang w:val="ru-RU"/>
              </w:rPr>
            </w:pPr>
            <w:r w:rsidRPr="00B15C63">
              <w:rPr>
                <w:b/>
                <w:sz w:val="20"/>
                <w:szCs w:val="20"/>
                <w:lang w:val="ru-RU"/>
              </w:rPr>
              <w:t>3,0Бб 1,8Л 1,3Д 0,8П 0,6</w:t>
            </w:r>
            <w:proofErr w:type="gramStart"/>
            <w:r w:rsidRPr="00B15C63">
              <w:rPr>
                <w:b/>
                <w:sz w:val="20"/>
                <w:szCs w:val="20"/>
                <w:lang w:val="ru-RU"/>
              </w:rPr>
              <w:t>Е</w:t>
            </w:r>
            <w:proofErr w:type="gramEnd"/>
            <w:r w:rsidRPr="00B15C63">
              <w:rPr>
                <w:b/>
                <w:sz w:val="20"/>
                <w:szCs w:val="20"/>
                <w:lang w:val="ru-RU"/>
              </w:rPr>
              <w:t xml:space="preserve"> 0,6Ос 0,4Лп 0,3Бж 0,3К 0,2Бк 0,2Ол 0,1Ив 0,1 И 0,1Яс 0,1Т 0,1Бч+Кл, Чз, Кс, Бх</w:t>
            </w:r>
          </w:p>
        </w:tc>
      </w:tr>
      <w:tr w:rsidR="00185B5D" w:rsidRPr="008E5632" w:rsidTr="00214D6C">
        <w:trPr>
          <w:trHeight w:val="470"/>
        </w:trPr>
        <w:tc>
          <w:tcPr>
            <w:tcW w:w="9889" w:type="dxa"/>
            <w:gridSpan w:val="8"/>
            <w:shd w:val="clear" w:color="auto" w:fill="808080" w:themeFill="background1" w:themeFillShade="80"/>
            <w:vAlign w:val="center"/>
          </w:tcPr>
          <w:p w:rsidR="00185B5D" w:rsidRPr="00B15C63" w:rsidRDefault="00185B5D" w:rsidP="00261AE0">
            <w:pPr>
              <w:pStyle w:val="21"/>
              <w:ind w:left="0" w:firstLine="0"/>
              <w:jc w:val="center"/>
              <w:rPr>
                <w:b/>
                <w:i/>
                <w:sz w:val="20"/>
                <w:szCs w:val="20"/>
                <w:lang w:val="ru-RU"/>
              </w:rPr>
            </w:pPr>
            <w:r w:rsidRPr="00B15C63">
              <w:rPr>
                <w:b/>
                <w:i/>
                <w:sz w:val="20"/>
                <w:szCs w:val="20"/>
                <w:lang w:val="ru-RU"/>
              </w:rPr>
              <w:lastRenderedPageBreak/>
              <w:t>Усть-Соболевское участковое лесничество (договор 213/29)</w:t>
            </w:r>
          </w:p>
        </w:tc>
      </w:tr>
      <w:tr w:rsidR="00185B5D" w:rsidRPr="00185B5D" w:rsidTr="00261AE0">
        <w:trPr>
          <w:trHeight w:val="470"/>
        </w:trPr>
        <w:tc>
          <w:tcPr>
            <w:tcW w:w="9889" w:type="dxa"/>
            <w:gridSpan w:val="8"/>
            <w:vAlign w:val="center"/>
          </w:tcPr>
          <w:p w:rsidR="00185B5D" w:rsidRPr="00261AE0" w:rsidRDefault="00185B5D" w:rsidP="00261AE0">
            <w:pPr>
              <w:pStyle w:val="21"/>
              <w:ind w:left="0" w:firstLine="0"/>
              <w:jc w:val="center"/>
              <w:rPr>
                <w:b/>
                <w:i/>
                <w:sz w:val="20"/>
                <w:szCs w:val="20"/>
              </w:rPr>
            </w:pPr>
            <w:r w:rsidRPr="00261AE0">
              <w:rPr>
                <w:b/>
                <w:sz w:val="20"/>
                <w:szCs w:val="20"/>
              </w:rPr>
              <w:t>Защитные леса</w:t>
            </w:r>
          </w:p>
        </w:tc>
      </w:tr>
      <w:tr w:rsidR="00185B5D" w:rsidRPr="00185B5D" w:rsidTr="00261AE0">
        <w:trPr>
          <w:trHeight w:val="470"/>
        </w:trPr>
        <w:tc>
          <w:tcPr>
            <w:tcW w:w="9889" w:type="dxa"/>
            <w:gridSpan w:val="8"/>
            <w:vAlign w:val="center"/>
          </w:tcPr>
          <w:p w:rsidR="00185B5D" w:rsidRPr="00185B5D" w:rsidRDefault="00185B5D" w:rsidP="00261AE0">
            <w:pPr>
              <w:pStyle w:val="21"/>
              <w:ind w:left="0" w:firstLine="0"/>
              <w:jc w:val="center"/>
              <w:rPr>
                <w:b/>
                <w:i/>
                <w:sz w:val="20"/>
                <w:szCs w:val="20"/>
              </w:rPr>
            </w:pPr>
            <w:r w:rsidRPr="00185B5D">
              <w:rPr>
                <w:sz w:val="20"/>
                <w:szCs w:val="20"/>
              </w:rPr>
              <w:t>Хозяйство - хвойное</w:t>
            </w:r>
          </w:p>
        </w:tc>
      </w:tr>
      <w:tr w:rsidR="00185B5D" w:rsidRPr="008E5632" w:rsidTr="00261AE0">
        <w:trPr>
          <w:trHeight w:val="470"/>
        </w:trPr>
        <w:tc>
          <w:tcPr>
            <w:tcW w:w="1020" w:type="dxa"/>
            <w:vAlign w:val="center"/>
          </w:tcPr>
          <w:p w:rsidR="00185B5D" w:rsidRPr="00185B5D" w:rsidRDefault="00185B5D" w:rsidP="00261AE0">
            <w:pPr>
              <w:pStyle w:val="21"/>
              <w:ind w:left="0" w:firstLine="0"/>
              <w:jc w:val="center"/>
              <w:rPr>
                <w:sz w:val="20"/>
                <w:szCs w:val="20"/>
              </w:rPr>
            </w:pPr>
            <w:r w:rsidRPr="00185B5D">
              <w:rPr>
                <w:sz w:val="20"/>
                <w:szCs w:val="20"/>
              </w:rPr>
              <w:t>3281</w:t>
            </w:r>
          </w:p>
        </w:tc>
        <w:tc>
          <w:tcPr>
            <w:tcW w:w="973" w:type="dxa"/>
            <w:vAlign w:val="center"/>
          </w:tcPr>
          <w:p w:rsidR="00185B5D" w:rsidRPr="00185B5D" w:rsidRDefault="00185B5D" w:rsidP="00261AE0">
            <w:pPr>
              <w:pStyle w:val="21"/>
              <w:ind w:left="0" w:firstLine="0"/>
              <w:jc w:val="center"/>
              <w:rPr>
                <w:sz w:val="20"/>
                <w:szCs w:val="20"/>
              </w:rPr>
            </w:pPr>
            <w:r w:rsidRPr="00185B5D">
              <w:rPr>
                <w:sz w:val="20"/>
                <w:szCs w:val="20"/>
              </w:rPr>
              <w:t>103</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3,6</w:t>
            </w:r>
          </w:p>
        </w:tc>
        <w:tc>
          <w:tcPr>
            <w:tcW w:w="1512" w:type="dxa"/>
            <w:vAlign w:val="center"/>
          </w:tcPr>
          <w:p w:rsidR="00185B5D" w:rsidRPr="00185B5D" w:rsidRDefault="00185B5D" w:rsidP="00261AE0">
            <w:pPr>
              <w:pStyle w:val="21"/>
              <w:ind w:left="0" w:firstLine="0"/>
              <w:jc w:val="center"/>
              <w:rPr>
                <w:sz w:val="20"/>
                <w:szCs w:val="20"/>
              </w:rPr>
            </w:pPr>
            <w:r w:rsidRPr="00185B5D">
              <w:rPr>
                <w:sz w:val="20"/>
                <w:szCs w:val="20"/>
              </w:rPr>
              <w:t>0,62</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181</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194</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2,1</w:t>
            </w:r>
          </w:p>
        </w:tc>
        <w:tc>
          <w:tcPr>
            <w:tcW w:w="1848" w:type="dxa"/>
            <w:vAlign w:val="center"/>
          </w:tcPr>
          <w:p w:rsidR="00185B5D" w:rsidRPr="00B15C63" w:rsidRDefault="00185B5D" w:rsidP="00261AE0">
            <w:pPr>
              <w:pStyle w:val="21"/>
              <w:ind w:left="0" w:firstLine="0"/>
              <w:jc w:val="center"/>
              <w:rPr>
                <w:sz w:val="20"/>
                <w:szCs w:val="20"/>
                <w:lang w:val="ru-RU"/>
              </w:rPr>
            </w:pPr>
            <w:r w:rsidRPr="00B15C63">
              <w:rPr>
                <w:sz w:val="20"/>
                <w:szCs w:val="20"/>
                <w:lang w:val="ru-RU"/>
              </w:rPr>
              <w:t>5,1Л 2,4Бб 0,6К 0,5Д 0,4</w:t>
            </w:r>
            <w:proofErr w:type="gramStart"/>
            <w:r w:rsidRPr="00B15C63">
              <w:rPr>
                <w:sz w:val="20"/>
                <w:szCs w:val="20"/>
                <w:lang w:val="ru-RU"/>
              </w:rPr>
              <w:t>П</w:t>
            </w:r>
            <w:proofErr w:type="gramEnd"/>
            <w:r w:rsidRPr="00B15C63">
              <w:rPr>
                <w:sz w:val="20"/>
                <w:szCs w:val="20"/>
                <w:lang w:val="ru-RU"/>
              </w:rPr>
              <w:t xml:space="preserve"> 0,3Е 0,3Ос 0,2Лп 0,1И 0,1Бж +Бк,Ол,Яс,Т,Кл</w:t>
            </w:r>
          </w:p>
        </w:tc>
      </w:tr>
      <w:tr w:rsidR="00185B5D" w:rsidRPr="00185B5D" w:rsidTr="00261AE0">
        <w:trPr>
          <w:trHeight w:val="470"/>
        </w:trPr>
        <w:tc>
          <w:tcPr>
            <w:tcW w:w="9889" w:type="dxa"/>
            <w:gridSpan w:val="8"/>
            <w:vAlign w:val="center"/>
          </w:tcPr>
          <w:p w:rsidR="00185B5D" w:rsidRPr="00185B5D" w:rsidRDefault="00185B5D" w:rsidP="00261AE0">
            <w:pPr>
              <w:pStyle w:val="21"/>
              <w:ind w:left="0" w:firstLine="0"/>
              <w:jc w:val="center"/>
              <w:rPr>
                <w:sz w:val="20"/>
                <w:szCs w:val="20"/>
              </w:rPr>
            </w:pPr>
            <w:r w:rsidRPr="00185B5D">
              <w:rPr>
                <w:sz w:val="20"/>
                <w:szCs w:val="20"/>
              </w:rPr>
              <w:t>Хозяйство - твердолиственное</w:t>
            </w:r>
          </w:p>
        </w:tc>
      </w:tr>
      <w:tr w:rsidR="00185B5D" w:rsidRPr="008E5632" w:rsidTr="00261AE0">
        <w:trPr>
          <w:trHeight w:val="470"/>
        </w:trPr>
        <w:tc>
          <w:tcPr>
            <w:tcW w:w="1020" w:type="dxa"/>
            <w:vAlign w:val="center"/>
          </w:tcPr>
          <w:p w:rsidR="00185B5D" w:rsidRPr="00185B5D" w:rsidRDefault="00185B5D" w:rsidP="00261AE0">
            <w:pPr>
              <w:pStyle w:val="21"/>
              <w:ind w:left="0" w:firstLine="0"/>
              <w:jc w:val="center"/>
              <w:rPr>
                <w:sz w:val="20"/>
                <w:szCs w:val="20"/>
              </w:rPr>
            </w:pPr>
            <w:r w:rsidRPr="00185B5D">
              <w:rPr>
                <w:sz w:val="20"/>
                <w:szCs w:val="20"/>
              </w:rPr>
              <w:t>1198</w:t>
            </w:r>
          </w:p>
        </w:tc>
        <w:tc>
          <w:tcPr>
            <w:tcW w:w="973" w:type="dxa"/>
            <w:vAlign w:val="center"/>
          </w:tcPr>
          <w:p w:rsidR="00185B5D" w:rsidRPr="00185B5D" w:rsidRDefault="00185B5D" w:rsidP="00261AE0">
            <w:pPr>
              <w:pStyle w:val="21"/>
              <w:ind w:left="0" w:firstLine="0"/>
              <w:jc w:val="center"/>
              <w:rPr>
                <w:sz w:val="20"/>
                <w:szCs w:val="20"/>
              </w:rPr>
            </w:pPr>
            <w:r w:rsidRPr="00185B5D">
              <w:rPr>
                <w:sz w:val="20"/>
                <w:szCs w:val="20"/>
              </w:rPr>
              <w:t>107</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4,1</w:t>
            </w:r>
          </w:p>
        </w:tc>
        <w:tc>
          <w:tcPr>
            <w:tcW w:w="1512" w:type="dxa"/>
            <w:vAlign w:val="center"/>
          </w:tcPr>
          <w:p w:rsidR="00185B5D" w:rsidRPr="00185B5D" w:rsidRDefault="00185B5D" w:rsidP="00261AE0">
            <w:pPr>
              <w:pStyle w:val="21"/>
              <w:ind w:left="0" w:firstLine="0"/>
              <w:jc w:val="center"/>
              <w:rPr>
                <w:sz w:val="20"/>
                <w:szCs w:val="20"/>
              </w:rPr>
            </w:pPr>
            <w:r w:rsidRPr="00185B5D">
              <w:rPr>
                <w:sz w:val="20"/>
                <w:szCs w:val="20"/>
              </w:rPr>
              <w:t>0,59</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137</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149</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1,6</w:t>
            </w:r>
          </w:p>
        </w:tc>
        <w:tc>
          <w:tcPr>
            <w:tcW w:w="1848" w:type="dxa"/>
            <w:vAlign w:val="center"/>
          </w:tcPr>
          <w:p w:rsidR="00185B5D" w:rsidRPr="00B15C63" w:rsidRDefault="00185B5D" w:rsidP="00261AE0">
            <w:pPr>
              <w:pStyle w:val="21"/>
              <w:ind w:left="0" w:firstLine="0"/>
              <w:jc w:val="center"/>
              <w:rPr>
                <w:sz w:val="20"/>
                <w:szCs w:val="20"/>
                <w:lang w:val="ru-RU"/>
              </w:rPr>
            </w:pPr>
            <w:r w:rsidRPr="00B15C63">
              <w:rPr>
                <w:sz w:val="20"/>
                <w:szCs w:val="20"/>
                <w:lang w:val="ru-RU"/>
              </w:rPr>
              <w:t>2,1И 2,0Д 1,6Бб 1,0Яс 0,9Т 0,4</w:t>
            </w:r>
            <w:proofErr w:type="gramStart"/>
            <w:r w:rsidRPr="00B15C63">
              <w:rPr>
                <w:sz w:val="20"/>
                <w:szCs w:val="20"/>
                <w:lang w:val="ru-RU"/>
              </w:rPr>
              <w:t>П</w:t>
            </w:r>
            <w:proofErr w:type="gramEnd"/>
            <w:r w:rsidRPr="00B15C63">
              <w:rPr>
                <w:sz w:val="20"/>
                <w:szCs w:val="20"/>
                <w:lang w:val="ru-RU"/>
              </w:rPr>
              <w:t xml:space="preserve"> 0,4Бж 0,4Чз 0,3Ос 0,3Ол 0,3К 0,2Лп 0,1Е + Бч,Л,Кл,Бх</w:t>
            </w:r>
          </w:p>
        </w:tc>
      </w:tr>
      <w:tr w:rsidR="00185B5D" w:rsidRPr="00185B5D" w:rsidTr="00261AE0">
        <w:trPr>
          <w:trHeight w:val="470"/>
        </w:trPr>
        <w:tc>
          <w:tcPr>
            <w:tcW w:w="9889" w:type="dxa"/>
            <w:gridSpan w:val="8"/>
            <w:vAlign w:val="center"/>
          </w:tcPr>
          <w:p w:rsidR="00185B5D" w:rsidRPr="00185B5D" w:rsidRDefault="00185B5D" w:rsidP="00261AE0">
            <w:pPr>
              <w:pStyle w:val="21"/>
              <w:ind w:left="0" w:firstLine="0"/>
              <w:jc w:val="center"/>
              <w:rPr>
                <w:sz w:val="20"/>
                <w:szCs w:val="20"/>
              </w:rPr>
            </w:pPr>
            <w:r w:rsidRPr="00185B5D">
              <w:rPr>
                <w:sz w:val="20"/>
                <w:szCs w:val="20"/>
              </w:rPr>
              <w:t>Хозяйство - мягколиственное</w:t>
            </w:r>
          </w:p>
        </w:tc>
      </w:tr>
      <w:tr w:rsidR="00185B5D" w:rsidRPr="008E5632" w:rsidTr="00261AE0">
        <w:trPr>
          <w:trHeight w:val="470"/>
        </w:trPr>
        <w:tc>
          <w:tcPr>
            <w:tcW w:w="1020" w:type="dxa"/>
            <w:vAlign w:val="center"/>
          </w:tcPr>
          <w:p w:rsidR="00185B5D" w:rsidRPr="00185B5D" w:rsidRDefault="00185B5D" w:rsidP="00261AE0">
            <w:pPr>
              <w:pStyle w:val="21"/>
              <w:ind w:left="0" w:firstLine="0"/>
              <w:jc w:val="center"/>
              <w:rPr>
                <w:sz w:val="20"/>
                <w:szCs w:val="20"/>
              </w:rPr>
            </w:pPr>
            <w:r w:rsidRPr="00185B5D">
              <w:rPr>
                <w:sz w:val="20"/>
                <w:szCs w:val="20"/>
              </w:rPr>
              <w:t>5115</w:t>
            </w:r>
          </w:p>
        </w:tc>
        <w:tc>
          <w:tcPr>
            <w:tcW w:w="973" w:type="dxa"/>
            <w:vAlign w:val="center"/>
          </w:tcPr>
          <w:p w:rsidR="00185B5D" w:rsidRPr="00185B5D" w:rsidRDefault="00185B5D" w:rsidP="00261AE0">
            <w:pPr>
              <w:pStyle w:val="21"/>
              <w:ind w:left="0" w:firstLine="0"/>
              <w:jc w:val="center"/>
              <w:rPr>
                <w:sz w:val="20"/>
                <w:szCs w:val="20"/>
              </w:rPr>
            </w:pPr>
            <w:r w:rsidRPr="00185B5D">
              <w:rPr>
                <w:sz w:val="20"/>
                <w:szCs w:val="20"/>
              </w:rPr>
              <w:t>67</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3,2</w:t>
            </w:r>
          </w:p>
        </w:tc>
        <w:tc>
          <w:tcPr>
            <w:tcW w:w="1512" w:type="dxa"/>
            <w:vAlign w:val="center"/>
          </w:tcPr>
          <w:p w:rsidR="00185B5D" w:rsidRPr="00185B5D" w:rsidRDefault="00185B5D" w:rsidP="00261AE0">
            <w:pPr>
              <w:pStyle w:val="21"/>
              <w:ind w:left="0" w:firstLine="0"/>
              <w:jc w:val="center"/>
              <w:rPr>
                <w:sz w:val="20"/>
                <w:szCs w:val="20"/>
              </w:rPr>
            </w:pPr>
            <w:r w:rsidRPr="00185B5D">
              <w:rPr>
                <w:sz w:val="20"/>
                <w:szCs w:val="20"/>
              </w:rPr>
              <w:t>0,63</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127</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141</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1,9</w:t>
            </w:r>
          </w:p>
        </w:tc>
        <w:tc>
          <w:tcPr>
            <w:tcW w:w="1848" w:type="dxa"/>
            <w:vAlign w:val="center"/>
          </w:tcPr>
          <w:p w:rsidR="00185B5D" w:rsidRPr="00B15C63" w:rsidRDefault="00185B5D" w:rsidP="00261AE0">
            <w:pPr>
              <w:pStyle w:val="21"/>
              <w:ind w:left="0" w:firstLine="0"/>
              <w:jc w:val="center"/>
              <w:rPr>
                <w:sz w:val="20"/>
                <w:szCs w:val="20"/>
                <w:lang w:val="ru-RU"/>
              </w:rPr>
            </w:pPr>
            <w:r w:rsidRPr="00B15C63">
              <w:rPr>
                <w:sz w:val="20"/>
                <w:szCs w:val="20"/>
                <w:lang w:val="ru-RU"/>
              </w:rPr>
              <w:t>5,0Бб 2,1Ос 0,7Л 0,5Ол 0,5Т 0,3Д 0,2</w:t>
            </w:r>
            <w:proofErr w:type="gramStart"/>
            <w:r w:rsidRPr="00B15C63">
              <w:rPr>
                <w:sz w:val="20"/>
                <w:szCs w:val="20"/>
                <w:lang w:val="ru-RU"/>
              </w:rPr>
              <w:t>П</w:t>
            </w:r>
            <w:proofErr w:type="gramEnd"/>
            <w:r w:rsidRPr="00B15C63">
              <w:rPr>
                <w:sz w:val="20"/>
                <w:szCs w:val="20"/>
                <w:lang w:val="ru-RU"/>
              </w:rPr>
              <w:t xml:space="preserve"> 0,2И 0,2Яс 0,1Е 0,1Бж 0,1Чз + Бч,Бк,Лп,К,Ив</w:t>
            </w:r>
          </w:p>
        </w:tc>
      </w:tr>
      <w:tr w:rsidR="00185B5D" w:rsidRPr="00185B5D" w:rsidTr="00261AE0">
        <w:trPr>
          <w:trHeight w:val="470"/>
        </w:trPr>
        <w:tc>
          <w:tcPr>
            <w:tcW w:w="9889" w:type="dxa"/>
            <w:gridSpan w:val="8"/>
            <w:vAlign w:val="center"/>
          </w:tcPr>
          <w:p w:rsidR="00185B5D" w:rsidRPr="00261AE0" w:rsidRDefault="00185B5D" w:rsidP="00261AE0">
            <w:pPr>
              <w:pStyle w:val="21"/>
              <w:ind w:left="0" w:firstLine="0"/>
              <w:jc w:val="center"/>
              <w:rPr>
                <w:b/>
                <w:sz w:val="20"/>
                <w:szCs w:val="20"/>
              </w:rPr>
            </w:pPr>
            <w:r w:rsidRPr="00261AE0">
              <w:rPr>
                <w:b/>
                <w:sz w:val="20"/>
                <w:szCs w:val="20"/>
              </w:rPr>
              <w:t>Всего защитных</w:t>
            </w:r>
          </w:p>
        </w:tc>
      </w:tr>
      <w:tr w:rsidR="00185B5D" w:rsidRPr="008E5632" w:rsidTr="00261AE0">
        <w:trPr>
          <w:trHeight w:val="470"/>
        </w:trPr>
        <w:tc>
          <w:tcPr>
            <w:tcW w:w="1020" w:type="dxa"/>
            <w:vAlign w:val="center"/>
          </w:tcPr>
          <w:p w:rsidR="00185B5D" w:rsidRPr="00261AE0" w:rsidRDefault="00185B5D" w:rsidP="00261AE0">
            <w:pPr>
              <w:pStyle w:val="21"/>
              <w:ind w:left="0" w:firstLine="0"/>
              <w:jc w:val="center"/>
              <w:rPr>
                <w:b/>
                <w:sz w:val="20"/>
                <w:szCs w:val="20"/>
              </w:rPr>
            </w:pPr>
            <w:r w:rsidRPr="00261AE0">
              <w:rPr>
                <w:b/>
                <w:sz w:val="20"/>
                <w:szCs w:val="20"/>
              </w:rPr>
              <w:t>9594</w:t>
            </w:r>
          </w:p>
        </w:tc>
        <w:tc>
          <w:tcPr>
            <w:tcW w:w="973" w:type="dxa"/>
            <w:vAlign w:val="center"/>
          </w:tcPr>
          <w:p w:rsidR="00185B5D" w:rsidRPr="00261AE0" w:rsidRDefault="00185B5D" w:rsidP="00261AE0">
            <w:pPr>
              <w:pStyle w:val="21"/>
              <w:ind w:left="0" w:firstLine="0"/>
              <w:jc w:val="center"/>
              <w:rPr>
                <w:b/>
                <w:sz w:val="20"/>
                <w:szCs w:val="20"/>
              </w:rPr>
            </w:pPr>
            <w:r w:rsidRPr="00261AE0">
              <w:rPr>
                <w:b/>
                <w:sz w:val="20"/>
                <w:szCs w:val="20"/>
              </w:rPr>
              <w:t>84</w:t>
            </w:r>
          </w:p>
        </w:tc>
        <w:tc>
          <w:tcPr>
            <w:tcW w:w="993" w:type="dxa"/>
            <w:vAlign w:val="center"/>
          </w:tcPr>
          <w:p w:rsidR="00185B5D" w:rsidRPr="00261AE0" w:rsidRDefault="00185B5D" w:rsidP="00261AE0">
            <w:pPr>
              <w:pStyle w:val="21"/>
              <w:ind w:left="0" w:firstLine="0"/>
              <w:jc w:val="center"/>
              <w:rPr>
                <w:b/>
                <w:sz w:val="20"/>
                <w:szCs w:val="20"/>
              </w:rPr>
            </w:pPr>
            <w:r w:rsidRPr="00261AE0">
              <w:rPr>
                <w:b/>
                <w:sz w:val="20"/>
                <w:szCs w:val="20"/>
              </w:rPr>
              <w:t>3,5</w:t>
            </w:r>
          </w:p>
        </w:tc>
        <w:tc>
          <w:tcPr>
            <w:tcW w:w="1512" w:type="dxa"/>
            <w:vAlign w:val="center"/>
          </w:tcPr>
          <w:p w:rsidR="00185B5D" w:rsidRPr="00261AE0" w:rsidRDefault="00185B5D" w:rsidP="00261AE0">
            <w:pPr>
              <w:pStyle w:val="21"/>
              <w:ind w:left="0" w:firstLine="0"/>
              <w:jc w:val="center"/>
              <w:rPr>
                <w:b/>
                <w:sz w:val="20"/>
                <w:szCs w:val="20"/>
              </w:rPr>
            </w:pPr>
            <w:r w:rsidRPr="00261AE0">
              <w:rPr>
                <w:b/>
                <w:sz w:val="20"/>
                <w:szCs w:val="20"/>
              </w:rPr>
              <w:t>0,62</w:t>
            </w:r>
          </w:p>
        </w:tc>
        <w:tc>
          <w:tcPr>
            <w:tcW w:w="1275" w:type="dxa"/>
            <w:vAlign w:val="center"/>
          </w:tcPr>
          <w:p w:rsidR="00185B5D" w:rsidRPr="00261AE0" w:rsidRDefault="00185B5D" w:rsidP="00261AE0">
            <w:pPr>
              <w:pStyle w:val="21"/>
              <w:ind w:left="0" w:firstLine="0"/>
              <w:jc w:val="center"/>
              <w:rPr>
                <w:b/>
                <w:sz w:val="20"/>
                <w:szCs w:val="20"/>
              </w:rPr>
            </w:pPr>
            <w:r w:rsidRPr="00261AE0">
              <w:rPr>
                <w:b/>
                <w:sz w:val="20"/>
                <w:szCs w:val="20"/>
              </w:rPr>
              <w:t>147</w:t>
            </w:r>
          </w:p>
        </w:tc>
        <w:tc>
          <w:tcPr>
            <w:tcW w:w="993" w:type="dxa"/>
            <w:vAlign w:val="center"/>
          </w:tcPr>
          <w:p w:rsidR="00185B5D" w:rsidRPr="00261AE0" w:rsidRDefault="00185B5D" w:rsidP="00261AE0">
            <w:pPr>
              <w:pStyle w:val="21"/>
              <w:ind w:left="0" w:firstLine="0"/>
              <w:jc w:val="center"/>
              <w:rPr>
                <w:b/>
                <w:sz w:val="20"/>
                <w:szCs w:val="20"/>
              </w:rPr>
            </w:pPr>
            <w:r w:rsidRPr="00261AE0">
              <w:rPr>
                <w:b/>
                <w:sz w:val="20"/>
                <w:szCs w:val="20"/>
              </w:rPr>
              <w:t>151</w:t>
            </w:r>
          </w:p>
        </w:tc>
        <w:tc>
          <w:tcPr>
            <w:tcW w:w="1275" w:type="dxa"/>
            <w:vAlign w:val="center"/>
          </w:tcPr>
          <w:p w:rsidR="00185B5D" w:rsidRPr="00261AE0" w:rsidRDefault="00185B5D" w:rsidP="00261AE0">
            <w:pPr>
              <w:pStyle w:val="21"/>
              <w:ind w:left="0" w:firstLine="0"/>
              <w:jc w:val="center"/>
              <w:rPr>
                <w:b/>
                <w:sz w:val="20"/>
                <w:szCs w:val="20"/>
              </w:rPr>
            </w:pPr>
            <w:r w:rsidRPr="00261AE0">
              <w:rPr>
                <w:b/>
                <w:sz w:val="20"/>
                <w:szCs w:val="20"/>
              </w:rPr>
              <w:t>1,9</w:t>
            </w:r>
          </w:p>
        </w:tc>
        <w:tc>
          <w:tcPr>
            <w:tcW w:w="1848" w:type="dxa"/>
            <w:vAlign w:val="center"/>
          </w:tcPr>
          <w:p w:rsidR="00185B5D" w:rsidRPr="00B15C63" w:rsidRDefault="00185B5D" w:rsidP="00261AE0">
            <w:pPr>
              <w:pStyle w:val="21"/>
              <w:ind w:left="0" w:firstLine="0"/>
              <w:jc w:val="center"/>
              <w:rPr>
                <w:b/>
                <w:sz w:val="20"/>
                <w:szCs w:val="20"/>
                <w:lang w:val="ru-RU"/>
              </w:rPr>
            </w:pPr>
            <w:r w:rsidRPr="00B15C63">
              <w:rPr>
                <w:b/>
                <w:sz w:val="20"/>
                <w:szCs w:val="20"/>
                <w:lang w:val="ru-RU"/>
              </w:rPr>
              <w:t>3,7Бб 2,1Л 1,2Ос 0,6Д 0,4И 0,4Т 0,3</w:t>
            </w:r>
            <w:proofErr w:type="gramStart"/>
            <w:r w:rsidRPr="00B15C63">
              <w:rPr>
                <w:b/>
                <w:sz w:val="20"/>
                <w:szCs w:val="20"/>
                <w:lang w:val="ru-RU"/>
              </w:rPr>
              <w:t>П</w:t>
            </w:r>
            <w:proofErr w:type="gramEnd"/>
            <w:r w:rsidRPr="00B15C63">
              <w:rPr>
                <w:b/>
                <w:sz w:val="20"/>
                <w:szCs w:val="20"/>
                <w:lang w:val="ru-RU"/>
              </w:rPr>
              <w:t xml:space="preserve"> 0,3Ол 0,3К 0,3Яс 0,1Е 0,1Лп 0,1Бж 0,1Чз+Бч,Бк,Кл,Бх,Ив</w:t>
            </w:r>
          </w:p>
        </w:tc>
      </w:tr>
      <w:tr w:rsidR="00185B5D" w:rsidRPr="00185B5D" w:rsidTr="00261AE0">
        <w:trPr>
          <w:trHeight w:val="470"/>
        </w:trPr>
        <w:tc>
          <w:tcPr>
            <w:tcW w:w="9889" w:type="dxa"/>
            <w:gridSpan w:val="8"/>
            <w:vAlign w:val="center"/>
          </w:tcPr>
          <w:p w:rsidR="00185B5D" w:rsidRPr="00261AE0" w:rsidRDefault="00185B5D" w:rsidP="00261AE0">
            <w:pPr>
              <w:pStyle w:val="21"/>
              <w:ind w:left="0" w:firstLine="0"/>
              <w:jc w:val="center"/>
              <w:rPr>
                <w:b/>
                <w:sz w:val="20"/>
                <w:szCs w:val="20"/>
              </w:rPr>
            </w:pPr>
            <w:r w:rsidRPr="00261AE0">
              <w:rPr>
                <w:b/>
                <w:sz w:val="20"/>
                <w:szCs w:val="20"/>
              </w:rPr>
              <w:t>Эксплуатационные леса</w:t>
            </w:r>
          </w:p>
        </w:tc>
      </w:tr>
      <w:tr w:rsidR="00185B5D" w:rsidRPr="00185B5D" w:rsidTr="00261AE0">
        <w:trPr>
          <w:trHeight w:val="470"/>
        </w:trPr>
        <w:tc>
          <w:tcPr>
            <w:tcW w:w="9889" w:type="dxa"/>
            <w:gridSpan w:val="8"/>
            <w:vAlign w:val="center"/>
          </w:tcPr>
          <w:p w:rsidR="00185B5D" w:rsidRPr="00185B5D" w:rsidRDefault="00185B5D" w:rsidP="00261AE0">
            <w:pPr>
              <w:pStyle w:val="21"/>
              <w:ind w:left="0" w:firstLine="0"/>
              <w:jc w:val="center"/>
              <w:rPr>
                <w:sz w:val="20"/>
                <w:szCs w:val="20"/>
              </w:rPr>
            </w:pPr>
            <w:r w:rsidRPr="00185B5D">
              <w:rPr>
                <w:sz w:val="20"/>
                <w:szCs w:val="20"/>
              </w:rPr>
              <w:t>Хозяйство - хвойное</w:t>
            </w:r>
          </w:p>
        </w:tc>
      </w:tr>
      <w:tr w:rsidR="00185B5D" w:rsidRPr="008E5632" w:rsidTr="00261AE0">
        <w:trPr>
          <w:trHeight w:val="470"/>
        </w:trPr>
        <w:tc>
          <w:tcPr>
            <w:tcW w:w="1020" w:type="dxa"/>
            <w:vAlign w:val="center"/>
          </w:tcPr>
          <w:p w:rsidR="00185B5D" w:rsidRPr="00185B5D" w:rsidRDefault="00185B5D" w:rsidP="00261AE0">
            <w:pPr>
              <w:pStyle w:val="21"/>
              <w:ind w:left="0" w:firstLine="0"/>
              <w:jc w:val="center"/>
              <w:rPr>
                <w:sz w:val="20"/>
                <w:szCs w:val="20"/>
              </w:rPr>
            </w:pPr>
            <w:r w:rsidRPr="00185B5D">
              <w:rPr>
                <w:sz w:val="20"/>
                <w:szCs w:val="20"/>
              </w:rPr>
              <w:t>30272</w:t>
            </w:r>
          </w:p>
        </w:tc>
        <w:tc>
          <w:tcPr>
            <w:tcW w:w="973" w:type="dxa"/>
            <w:vAlign w:val="center"/>
          </w:tcPr>
          <w:p w:rsidR="00185B5D" w:rsidRPr="00185B5D" w:rsidRDefault="00185B5D" w:rsidP="00261AE0">
            <w:pPr>
              <w:pStyle w:val="21"/>
              <w:ind w:left="0" w:firstLine="0"/>
              <w:jc w:val="center"/>
              <w:rPr>
                <w:sz w:val="20"/>
                <w:szCs w:val="20"/>
              </w:rPr>
            </w:pPr>
            <w:r w:rsidRPr="00185B5D">
              <w:rPr>
                <w:sz w:val="20"/>
                <w:szCs w:val="20"/>
              </w:rPr>
              <w:t>109</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3,7</w:t>
            </w:r>
          </w:p>
        </w:tc>
        <w:tc>
          <w:tcPr>
            <w:tcW w:w="1512" w:type="dxa"/>
            <w:vAlign w:val="center"/>
          </w:tcPr>
          <w:p w:rsidR="00185B5D" w:rsidRPr="00185B5D" w:rsidRDefault="00185B5D" w:rsidP="00261AE0">
            <w:pPr>
              <w:pStyle w:val="21"/>
              <w:ind w:left="0" w:firstLine="0"/>
              <w:jc w:val="center"/>
              <w:rPr>
                <w:sz w:val="20"/>
                <w:szCs w:val="20"/>
              </w:rPr>
            </w:pPr>
            <w:r w:rsidRPr="00185B5D">
              <w:rPr>
                <w:sz w:val="20"/>
                <w:szCs w:val="20"/>
              </w:rPr>
              <w:t>0,6</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190</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200</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2,0</w:t>
            </w:r>
          </w:p>
        </w:tc>
        <w:tc>
          <w:tcPr>
            <w:tcW w:w="1848" w:type="dxa"/>
            <w:vAlign w:val="center"/>
          </w:tcPr>
          <w:p w:rsidR="00185B5D" w:rsidRPr="00B15C63" w:rsidRDefault="00185B5D" w:rsidP="00261AE0">
            <w:pPr>
              <w:pStyle w:val="21"/>
              <w:ind w:left="0" w:firstLine="0"/>
              <w:jc w:val="center"/>
              <w:rPr>
                <w:sz w:val="20"/>
                <w:szCs w:val="20"/>
                <w:lang w:val="ru-RU"/>
              </w:rPr>
            </w:pPr>
            <w:r w:rsidRPr="00B15C63">
              <w:rPr>
                <w:sz w:val="20"/>
                <w:szCs w:val="20"/>
                <w:lang w:val="ru-RU"/>
              </w:rPr>
              <w:t>4,1Л 1,9Бб 1,1К 0,9</w:t>
            </w:r>
            <w:proofErr w:type="gramStart"/>
            <w:r w:rsidRPr="00B15C63">
              <w:rPr>
                <w:sz w:val="20"/>
                <w:szCs w:val="20"/>
                <w:lang w:val="ru-RU"/>
              </w:rPr>
              <w:t>П</w:t>
            </w:r>
            <w:proofErr w:type="gramEnd"/>
            <w:r w:rsidRPr="00B15C63">
              <w:rPr>
                <w:sz w:val="20"/>
                <w:szCs w:val="20"/>
                <w:lang w:val="ru-RU"/>
              </w:rPr>
              <w:t xml:space="preserve"> 0,7Д 0,6Е 0,3Бж 0,2Ос 0,2Лп + Бч,Бк,Ол,И,Яс,Т,Кл</w:t>
            </w:r>
          </w:p>
        </w:tc>
      </w:tr>
      <w:tr w:rsidR="00185B5D" w:rsidRPr="00185B5D" w:rsidTr="00261AE0">
        <w:trPr>
          <w:trHeight w:val="470"/>
        </w:trPr>
        <w:tc>
          <w:tcPr>
            <w:tcW w:w="9889" w:type="dxa"/>
            <w:gridSpan w:val="8"/>
            <w:vAlign w:val="center"/>
          </w:tcPr>
          <w:p w:rsidR="00185B5D" w:rsidRPr="00185B5D" w:rsidRDefault="00185B5D" w:rsidP="00261AE0">
            <w:pPr>
              <w:pStyle w:val="21"/>
              <w:ind w:left="0" w:firstLine="0"/>
              <w:jc w:val="center"/>
              <w:rPr>
                <w:sz w:val="20"/>
                <w:szCs w:val="20"/>
              </w:rPr>
            </w:pPr>
            <w:r w:rsidRPr="00185B5D">
              <w:rPr>
                <w:sz w:val="20"/>
                <w:szCs w:val="20"/>
              </w:rPr>
              <w:t>Хозяйство - твердолиственное</w:t>
            </w:r>
          </w:p>
        </w:tc>
      </w:tr>
      <w:tr w:rsidR="00185B5D" w:rsidRPr="008E5632" w:rsidTr="00261AE0">
        <w:trPr>
          <w:trHeight w:val="470"/>
        </w:trPr>
        <w:tc>
          <w:tcPr>
            <w:tcW w:w="1020" w:type="dxa"/>
            <w:vAlign w:val="center"/>
          </w:tcPr>
          <w:p w:rsidR="00185B5D" w:rsidRPr="00185B5D" w:rsidRDefault="00185B5D" w:rsidP="00261AE0">
            <w:pPr>
              <w:pStyle w:val="21"/>
              <w:ind w:left="0" w:firstLine="0"/>
              <w:jc w:val="center"/>
              <w:rPr>
                <w:sz w:val="20"/>
                <w:szCs w:val="20"/>
              </w:rPr>
            </w:pPr>
            <w:r w:rsidRPr="00185B5D">
              <w:rPr>
                <w:sz w:val="20"/>
                <w:szCs w:val="20"/>
              </w:rPr>
              <w:t>3924</w:t>
            </w:r>
          </w:p>
        </w:tc>
        <w:tc>
          <w:tcPr>
            <w:tcW w:w="973" w:type="dxa"/>
            <w:vAlign w:val="center"/>
          </w:tcPr>
          <w:p w:rsidR="00185B5D" w:rsidRPr="00185B5D" w:rsidRDefault="00185B5D" w:rsidP="00261AE0">
            <w:pPr>
              <w:pStyle w:val="21"/>
              <w:ind w:left="0" w:firstLine="0"/>
              <w:jc w:val="center"/>
              <w:rPr>
                <w:sz w:val="20"/>
                <w:szCs w:val="20"/>
              </w:rPr>
            </w:pPr>
            <w:r w:rsidRPr="00185B5D">
              <w:rPr>
                <w:sz w:val="20"/>
                <w:szCs w:val="20"/>
              </w:rPr>
              <w:t>95</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4,0</w:t>
            </w:r>
          </w:p>
        </w:tc>
        <w:tc>
          <w:tcPr>
            <w:tcW w:w="1512" w:type="dxa"/>
            <w:vAlign w:val="center"/>
          </w:tcPr>
          <w:p w:rsidR="00185B5D" w:rsidRPr="00185B5D" w:rsidRDefault="00185B5D" w:rsidP="00261AE0">
            <w:pPr>
              <w:pStyle w:val="21"/>
              <w:ind w:left="0" w:firstLine="0"/>
              <w:jc w:val="center"/>
              <w:rPr>
                <w:sz w:val="20"/>
                <w:szCs w:val="20"/>
              </w:rPr>
            </w:pPr>
            <w:r w:rsidRPr="00185B5D">
              <w:rPr>
                <w:sz w:val="20"/>
                <w:szCs w:val="20"/>
              </w:rPr>
              <w:t>0,63</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137</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158</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1,6</w:t>
            </w:r>
          </w:p>
        </w:tc>
        <w:tc>
          <w:tcPr>
            <w:tcW w:w="1848" w:type="dxa"/>
            <w:vAlign w:val="center"/>
          </w:tcPr>
          <w:p w:rsidR="00185B5D" w:rsidRPr="00B15C63" w:rsidRDefault="00185B5D" w:rsidP="00261AE0">
            <w:pPr>
              <w:pStyle w:val="21"/>
              <w:ind w:left="0" w:firstLine="0"/>
              <w:jc w:val="center"/>
              <w:rPr>
                <w:sz w:val="20"/>
                <w:szCs w:val="20"/>
                <w:lang w:val="ru-RU"/>
              </w:rPr>
            </w:pPr>
            <w:r w:rsidRPr="00B15C63">
              <w:rPr>
                <w:sz w:val="20"/>
                <w:szCs w:val="20"/>
                <w:lang w:val="ru-RU"/>
              </w:rPr>
              <w:t>4,0Д 1,2Бб 0,6К 0,6Бж 0,5Лп 0,5Яс 0,4</w:t>
            </w:r>
            <w:proofErr w:type="gramStart"/>
            <w:r w:rsidRPr="00B15C63">
              <w:rPr>
                <w:sz w:val="20"/>
                <w:szCs w:val="20"/>
                <w:lang w:val="ru-RU"/>
              </w:rPr>
              <w:t>П</w:t>
            </w:r>
            <w:proofErr w:type="gramEnd"/>
            <w:r w:rsidRPr="00B15C63">
              <w:rPr>
                <w:sz w:val="20"/>
                <w:szCs w:val="20"/>
                <w:lang w:val="ru-RU"/>
              </w:rPr>
              <w:t xml:space="preserve"> 0,4Ос 0,4И 0,3Е 0,2Бч 0,1Л 0,1Ол 0,1Кл + Т,Бх</w:t>
            </w:r>
          </w:p>
        </w:tc>
      </w:tr>
      <w:tr w:rsidR="00185B5D" w:rsidRPr="00185B5D" w:rsidTr="00261AE0">
        <w:trPr>
          <w:trHeight w:val="470"/>
        </w:trPr>
        <w:tc>
          <w:tcPr>
            <w:tcW w:w="9889" w:type="dxa"/>
            <w:gridSpan w:val="8"/>
            <w:vAlign w:val="center"/>
          </w:tcPr>
          <w:p w:rsidR="00185B5D" w:rsidRPr="00185B5D" w:rsidRDefault="00185B5D" w:rsidP="00261AE0">
            <w:pPr>
              <w:pStyle w:val="21"/>
              <w:ind w:left="0" w:firstLine="0"/>
              <w:jc w:val="center"/>
              <w:rPr>
                <w:sz w:val="20"/>
                <w:szCs w:val="20"/>
              </w:rPr>
            </w:pPr>
            <w:r w:rsidRPr="00185B5D">
              <w:rPr>
                <w:sz w:val="20"/>
                <w:szCs w:val="20"/>
              </w:rPr>
              <w:t>Хозяйство - мягколиственное</w:t>
            </w:r>
          </w:p>
        </w:tc>
      </w:tr>
      <w:tr w:rsidR="00185B5D" w:rsidRPr="008E5632" w:rsidTr="00261AE0">
        <w:trPr>
          <w:trHeight w:val="470"/>
        </w:trPr>
        <w:tc>
          <w:tcPr>
            <w:tcW w:w="1020" w:type="dxa"/>
            <w:vAlign w:val="center"/>
          </w:tcPr>
          <w:p w:rsidR="00185B5D" w:rsidRPr="00185B5D" w:rsidRDefault="00185B5D" w:rsidP="00261AE0">
            <w:pPr>
              <w:pStyle w:val="21"/>
              <w:ind w:left="0" w:firstLine="0"/>
              <w:jc w:val="center"/>
              <w:rPr>
                <w:sz w:val="20"/>
                <w:szCs w:val="20"/>
              </w:rPr>
            </w:pPr>
            <w:r w:rsidRPr="00185B5D">
              <w:rPr>
                <w:sz w:val="20"/>
                <w:szCs w:val="20"/>
              </w:rPr>
              <w:t>12483</w:t>
            </w:r>
          </w:p>
        </w:tc>
        <w:tc>
          <w:tcPr>
            <w:tcW w:w="973" w:type="dxa"/>
            <w:vAlign w:val="center"/>
          </w:tcPr>
          <w:p w:rsidR="00185B5D" w:rsidRPr="00185B5D" w:rsidRDefault="00185B5D" w:rsidP="00261AE0">
            <w:pPr>
              <w:pStyle w:val="21"/>
              <w:ind w:left="0" w:firstLine="0"/>
              <w:jc w:val="center"/>
              <w:rPr>
                <w:sz w:val="20"/>
                <w:szCs w:val="20"/>
              </w:rPr>
            </w:pPr>
            <w:r w:rsidRPr="00185B5D">
              <w:rPr>
                <w:sz w:val="20"/>
                <w:szCs w:val="20"/>
              </w:rPr>
              <w:t>64</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3,4</w:t>
            </w:r>
          </w:p>
        </w:tc>
        <w:tc>
          <w:tcPr>
            <w:tcW w:w="1512" w:type="dxa"/>
            <w:vAlign w:val="center"/>
          </w:tcPr>
          <w:p w:rsidR="00185B5D" w:rsidRPr="00185B5D" w:rsidRDefault="00185B5D" w:rsidP="00261AE0">
            <w:pPr>
              <w:pStyle w:val="21"/>
              <w:ind w:left="0" w:firstLine="0"/>
              <w:jc w:val="center"/>
              <w:rPr>
                <w:sz w:val="20"/>
                <w:szCs w:val="20"/>
              </w:rPr>
            </w:pPr>
            <w:r w:rsidRPr="00185B5D">
              <w:rPr>
                <w:sz w:val="20"/>
                <w:szCs w:val="20"/>
              </w:rPr>
              <w:t>0,62</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120</w:t>
            </w:r>
          </w:p>
        </w:tc>
        <w:tc>
          <w:tcPr>
            <w:tcW w:w="993" w:type="dxa"/>
            <w:vAlign w:val="center"/>
          </w:tcPr>
          <w:p w:rsidR="00185B5D" w:rsidRPr="00185B5D" w:rsidRDefault="00185B5D" w:rsidP="00261AE0">
            <w:pPr>
              <w:pStyle w:val="21"/>
              <w:ind w:left="0" w:firstLine="0"/>
              <w:jc w:val="center"/>
              <w:rPr>
                <w:sz w:val="20"/>
                <w:szCs w:val="20"/>
              </w:rPr>
            </w:pPr>
            <w:r w:rsidRPr="00185B5D">
              <w:rPr>
                <w:sz w:val="20"/>
                <w:szCs w:val="20"/>
              </w:rPr>
              <w:t>139</w:t>
            </w:r>
          </w:p>
        </w:tc>
        <w:tc>
          <w:tcPr>
            <w:tcW w:w="1275" w:type="dxa"/>
            <w:vAlign w:val="center"/>
          </w:tcPr>
          <w:p w:rsidR="00185B5D" w:rsidRPr="00185B5D" w:rsidRDefault="00185B5D" w:rsidP="00261AE0">
            <w:pPr>
              <w:pStyle w:val="21"/>
              <w:ind w:left="0" w:firstLine="0"/>
              <w:jc w:val="center"/>
              <w:rPr>
                <w:sz w:val="20"/>
                <w:szCs w:val="20"/>
              </w:rPr>
            </w:pPr>
            <w:r w:rsidRPr="00185B5D">
              <w:rPr>
                <w:sz w:val="20"/>
                <w:szCs w:val="20"/>
              </w:rPr>
              <w:t>1,8</w:t>
            </w:r>
          </w:p>
        </w:tc>
        <w:tc>
          <w:tcPr>
            <w:tcW w:w="1848" w:type="dxa"/>
            <w:vAlign w:val="center"/>
          </w:tcPr>
          <w:p w:rsidR="00185B5D" w:rsidRPr="00B15C63" w:rsidRDefault="00185B5D" w:rsidP="00261AE0">
            <w:pPr>
              <w:pStyle w:val="21"/>
              <w:ind w:left="0" w:firstLine="0"/>
              <w:jc w:val="center"/>
              <w:rPr>
                <w:sz w:val="20"/>
                <w:szCs w:val="20"/>
                <w:lang w:val="ru-RU"/>
              </w:rPr>
            </w:pPr>
            <w:r w:rsidRPr="00B15C63">
              <w:rPr>
                <w:sz w:val="20"/>
                <w:szCs w:val="20"/>
                <w:lang w:val="ru-RU"/>
              </w:rPr>
              <w:t>5,6Бб 1,6Ос 1,0Л 0,7Д 0,2Е 0,2</w:t>
            </w:r>
            <w:proofErr w:type="gramStart"/>
            <w:r w:rsidRPr="00B15C63">
              <w:rPr>
                <w:sz w:val="20"/>
                <w:szCs w:val="20"/>
                <w:lang w:val="ru-RU"/>
              </w:rPr>
              <w:t>П</w:t>
            </w:r>
            <w:proofErr w:type="gramEnd"/>
            <w:r w:rsidRPr="00B15C63">
              <w:rPr>
                <w:sz w:val="20"/>
                <w:szCs w:val="20"/>
                <w:lang w:val="ru-RU"/>
              </w:rPr>
              <w:t xml:space="preserve"> 0,2Лп 0,2Ол 0,1Бч 0,1Яс 0,1Т + Бк,К,И,Бж,Кл,Чз,Ив</w:t>
            </w:r>
          </w:p>
        </w:tc>
      </w:tr>
      <w:tr w:rsidR="00185B5D" w:rsidRPr="00185B5D" w:rsidTr="00261AE0">
        <w:trPr>
          <w:trHeight w:val="470"/>
        </w:trPr>
        <w:tc>
          <w:tcPr>
            <w:tcW w:w="9889" w:type="dxa"/>
            <w:gridSpan w:val="8"/>
            <w:vAlign w:val="center"/>
          </w:tcPr>
          <w:p w:rsidR="00185B5D" w:rsidRPr="00261AE0" w:rsidRDefault="00185B5D" w:rsidP="00261AE0">
            <w:pPr>
              <w:pStyle w:val="21"/>
              <w:ind w:left="0" w:firstLine="0"/>
              <w:jc w:val="center"/>
              <w:rPr>
                <w:b/>
                <w:sz w:val="20"/>
                <w:szCs w:val="20"/>
              </w:rPr>
            </w:pPr>
            <w:r w:rsidRPr="00261AE0">
              <w:rPr>
                <w:b/>
                <w:sz w:val="20"/>
                <w:szCs w:val="20"/>
              </w:rPr>
              <w:t>Всего эксплуатационных</w:t>
            </w:r>
          </w:p>
        </w:tc>
      </w:tr>
      <w:tr w:rsidR="00185B5D" w:rsidRPr="008E5632" w:rsidTr="00261AE0">
        <w:trPr>
          <w:trHeight w:val="470"/>
        </w:trPr>
        <w:tc>
          <w:tcPr>
            <w:tcW w:w="1020" w:type="dxa"/>
            <w:vAlign w:val="center"/>
          </w:tcPr>
          <w:p w:rsidR="00185B5D" w:rsidRPr="00261AE0" w:rsidRDefault="00185B5D" w:rsidP="00261AE0">
            <w:pPr>
              <w:pStyle w:val="21"/>
              <w:ind w:left="0" w:firstLine="0"/>
              <w:jc w:val="center"/>
              <w:rPr>
                <w:b/>
                <w:sz w:val="20"/>
                <w:szCs w:val="20"/>
              </w:rPr>
            </w:pPr>
            <w:r w:rsidRPr="00261AE0">
              <w:rPr>
                <w:b/>
                <w:sz w:val="20"/>
                <w:szCs w:val="20"/>
              </w:rPr>
              <w:lastRenderedPageBreak/>
              <w:t>46889</w:t>
            </w:r>
          </w:p>
        </w:tc>
        <w:tc>
          <w:tcPr>
            <w:tcW w:w="973" w:type="dxa"/>
            <w:vAlign w:val="center"/>
          </w:tcPr>
          <w:p w:rsidR="00185B5D" w:rsidRPr="00261AE0" w:rsidRDefault="00185B5D" w:rsidP="00261AE0">
            <w:pPr>
              <w:pStyle w:val="21"/>
              <w:ind w:left="0" w:firstLine="0"/>
              <w:jc w:val="center"/>
              <w:rPr>
                <w:b/>
                <w:sz w:val="20"/>
                <w:szCs w:val="20"/>
              </w:rPr>
            </w:pPr>
            <w:r w:rsidRPr="00261AE0">
              <w:rPr>
                <w:b/>
                <w:sz w:val="20"/>
                <w:szCs w:val="20"/>
              </w:rPr>
              <w:t>96</w:t>
            </w:r>
          </w:p>
        </w:tc>
        <w:tc>
          <w:tcPr>
            <w:tcW w:w="993" w:type="dxa"/>
            <w:vAlign w:val="center"/>
          </w:tcPr>
          <w:p w:rsidR="00185B5D" w:rsidRPr="00261AE0" w:rsidRDefault="00185B5D" w:rsidP="00261AE0">
            <w:pPr>
              <w:pStyle w:val="21"/>
              <w:ind w:left="0" w:firstLine="0"/>
              <w:jc w:val="center"/>
              <w:rPr>
                <w:b/>
                <w:sz w:val="20"/>
                <w:szCs w:val="20"/>
              </w:rPr>
            </w:pPr>
            <w:r w:rsidRPr="00261AE0">
              <w:rPr>
                <w:b/>
                <w:sz w:val="20"/>
                <w:szCs w:val="20"/>
              </w:rPr>
              <w:t>3,7</w:t>
            </w:r>
          </w:p>
        </w:tc>
        <w:tc>
          <w:tcPr>
            <w:tcW w:w="1512" w:type="dxa"/>
            <w:vAlign w:val="center"/>
          </w:tcPr>
          <w:p w:rsidR="00185B5D" w:rsidRPr="00261AE0" w:rsidRDefault="00185B5D" w:rsidP="00261AE0">
            <w:pPr>
              <w:pStyle w:val="21"/>
              <w:ind w:left="0" w:firstLine="0"/>
              <w:jc w:val="center"/>
              <w:rPr>
                <w:b/>
                <w:sz w:val="20"/>
                <w:szCs w:val="20"/>
              </w:rPr>
            </w:pPr>
            <w:r w:rsidRPr="00261AE0">
              <w:rPr>
                <w:b/>
                <w:sz w:val="20"/>
                <w:szCs w:val="20"/>
              </w:rPr>
              <w:t>0,63</w:t>
            </w:r>
          </w:p>
        </w:tc>
        <w:tc>
          <w:tcPr>
            <w:tcW w:w="1275" w:type="dxa"/>
            <w:vAlign w:val="center"/>
          </w:tcPr>
          <w:p w:rsidR="00185B5D" w:rsidRPr="00261AE0" w:rsidRDefault="00185B5D" w:rsidP="00261AE0">
            <w:pPr>
              <w:pStyle w:val="21"/>
              <w:ind w:left="0" w:firstLine="0"/>
              <w:jc w:val="center"/>
              <w:rPr>
                <w:b/>
                <w:sz w:val="20"/>
                <w:szCs w:val="20"/>
              </w:rPr>
            </w:pPr>
            <w:r w:rsidRPr="00261AE0">
              <w:rPr>
                <w:b/>
                <w:sz w:val="20"/>
                <w:szCs w:val="20"/>
              </w:rPr>
              <w:t>166</w:t>
            </w:r>
          </w:p>
        </w:tc>
        <w:tc>
          <w:tcPr>
            <w:tcW w:w="993" w:type="dxa"/>
            <w:vAlign w:val="center"/>
          </w:tcPr>
          <w:p w:rsidR="00185B5D" w:rsidRPr="00261AE0" w:rsidRDefault="00185B5D" w:rsidP="00261AE0">
            <w:pPr>
              <w:pStyle w:val="21"/>
              <w:ind w:left="0" w:firstLine="0"/>
              <w:jc w:val="center"/>
              <w:rPr>
                <w:b/>
                <w:sz w:val="20"/>
                <w:szCs w:val="20"/>
              </w:rPr>
            </w:pPr>
            <w:r w:rsidRPr="00261AE0">
              <w:rPr>
                <w:b/>
                <w:sz w:val="20"/>
                <w:szCs w:val="20"/>
              </w:rPr>
              <w:t>172</w:t>
            </w:r>
          </w:p>
        </w:tc>
        <w:tc>
          <w:tcPr>
            <w:tcW w:w="1275" w:type="dxa"/>
            <w:vAlign w:val="center"/>
          </w:tcPr>
          <w:p w:rsidR="00185B5D" w:rsidRPr="00261AE0" w:rsidRDefault="00185B5D" w:rsidP="00261AE0">
            <w:pPr>
              <w:pStyle w:val="21"/>
              <w:ind w:left="0" w:firstLine="0"/>
              <w:jc w:val="center"/>
              <w:rPr>
                <w:b/>
                <w:sz w:val="20"/>
                <w:szCs w:val="20"/>
              </w:rPr>
            </w:pPr>
            <w:r w:rsidRPr="00261AE0">
              <w:rPr>
                <w:b/>
                <w:sz w:val="20"/>
                <w:szCs w:val="20"/>
              </w:rPr>
              <w:t>1,9</w:t>
            </w:r>
          </w:p>
        </w:tc>
        <w:tc>
          <w:tcPr>
            <w:tcW w:w="1848" w:type="dxa"/>
            <w:vAlign w:val="center"/>
          </w:tcPr>
          <w:p w:rsidR="00185B5D" w:rsidRPr="00B15C63" w:rsidRDefault="00185B5D" w:rsidP="00261AE0">
            <w:pPr>
              <w:pStyle w:val="21"/>
              <w:ind w:left="0" w:firstLine="0"/>
              <w:jc w:val="center"/>
              <w:rPr>
                <w:b/>
                <w:sz w:val="20"/>
                <w:szCs w:val="20"/>
                <w:lang w:val="ru-RU"/>
              </w:rPr>
            </w:pPr>
            <w:r w:rsidRPr="00B15C63">
              <w:rPr>
                <w:b/>
                <w:sz w:val="20"/>
                <w:szCs w:val="20"/>
                <w:lang w:val="ru-RU"/>
              </w:rPr>
              <w:t>3,0Л 2,8Бб 1,0Д 0,7</w:t>
            </w:r>
            <w:proofErr w:type="gramStart"/>
            <w:r w:rsidRPr="00B15C63">
              <w:rPr>
                <w:b/>
                <w:sz w:val="20"/>
                <w:szCs w:val="20"/>
                <w:lang w:val="ru-RU"/>
              </w:rPr>
              <w:t>П</w:t>
            </w:r>
            <w:proofErr w:type="gramEnd"/>
            <w:r w:rsidRPr="00B15C63">
              <w:rPr>
                <w:b/>
                <w:sz w:val="20"/>
                <w:szCs w:val="20"/>
                <w:lang w:val="ru-RU"/>
              </w:rPr>
              <w:t xml:space="preserve"> 0,7К 0,6Ос 0,5Е 0,3Бж 0,2Лп 0,1Ол 0,1Яс + Бч,Бк,И,Т,Кл,Бх,Чз,Ив</w:t>
            </w:r>
          </w:p>
        </w:tc>
      </w:tr>
      <w:tr w:rsidR="00185B5D" w:rsidRPr="00185B5D" w:rsidTr="00261AE0">
        <w:trPr>
          <w:trHeight w:val="470"/>
        </w:trPr>
        <w:tc>
          <w:tcPr>
            <w:tcW w:w="9889" w:type="dxa"/>
            <w:gridSpan w:val="8"/>
            <w:vAlign w:val="center"/>
          </w:tcPr>
          <w:p w:rsidR="00185B5D" w:rsidRPr="00261AE0" w:rsidRDefault="00185B5D" w:rsidP="00261AE0">
            <w:pPr>
              <w:pStyle w:val="21"/>
              <w:ind w:left="0" w:firstLine="0"/>
              <w:jc w:val="center"/>
              <w:rPr>
                <w:b/>
                <w:sz w:val="20"/>
                <w:szCs w:val="20"/>
              </w:rPr>
            </w:pPr>
            <w:r w:rsidRPr="00261AE0">
              <w:rPr>
                <w:b/>
                <w:sz w:val="20"/>
                <w:szCs w:val="20"/>
              </w:rPr>
              <w:t>Всего на лесном участке</w:t>
            </w:r>
          </w:p>
        </w:tc>
      </w:tr>
      <w:tr w:rsidR="00185B5D" w:rsidRPr="008E5632" w:rsidTr="00185B5D">
        <w:trPr>
          <w:trHeight w:val="470"/>
        </w:trPr>
        <w:tc>
          <w:tcPr>
            <w:tcW w:w="1020" w:type="dxa"/>
            <w:vAlign w:val="center"/>
          </w:tcPr>
          <w:p w:rsidR="00185B5D" w:rsidRPr="00261AE0" w:rsidRDefault="00185B5D" w:rsidP="00185B5D">
            <w:pPr>
              <w:pStyle w:val="21"/>
              <w:ind w:left="0" w:firstLine="0"/>
              <w:jc w:val="center"/>
              <w:rPr>
                <w:b/>
                <w:sz w:val="20"/>
                <w:szCs w:val="20"/>
              </w:rPr>
            </w:pPr>
            <w:r w:rsidRPr="00261AE0">
              <w:rPr>
                <w:b/>
                <w:sz w:val="20"/>
                <w:szCs w:val="20"/>
              </w:rPr>
              <w:t>56483</w:t>
            </w:r>
          </w:p>
        </w:tc>
        <w:tc>
          <w:tcPr>
            <w:tcW w:w="973" w:type="dxa"/>
            <w:vAlign w:val="center"/>
          </w:tcPr>
          <w:p w:rsidR="00185B5D" w:rsidRPr="00261AE0" w:rsidRDefault="00185B5D" w:rsidP="00185B5D">
            <w:pPr>
              <w:pStyle w:val="21"/>
              <w:ind w:left="0" w:firstLine="0"/>
              <w:jc w:val="center"/>
              <w:rPr>
                <w:b/>
                <w:sz w:val="20"/>
                <w:szCs w:val="20"/>
              </w:rPr>
            </w:pPr>
            <w:r w:rsidRPr="00261AE0">
              <w:rPr>
                <w:b/>
                <w:sz w:val="20"/>
                <w:szCs w:val="20"/>
              </w:rPr>
              <w:t>94</w:t>
            </w:r>
          </w:p>
        </w:tc>
        <w:tc>
          <w:tcPr>
            <w:tcW w:w="993" w:type="dxa"/>
            <w:vAlign w:val="center"/>
          </w:tcPr>
          <w:p w:rsidR="00185B5D" w:rsidRPr="00261AE0" w:rsidRDefault="00185B5D" w:rsidP="00185B5D">
            <w:pPr>
              <w:pStyle w:val="21"/>
              <w:ind w:left="0" w:firstLine="0"/>
              <w:jc w:val="center"/>
              <w:rPr>
                <w:b/>
                <w:sz w:val="20"/>
                <w:szCs w:val="20"/>
              </w:rPr>
            </w:pPr>
            <w:r w:rsidRPr="00261AE0">
              <w:rPr>
                <w:b/>
                <w:sz w:val="20"/>
                <w:szCs w:val="20"/>
              </w:rPr>
              <w:t>3,6</w:t>
            </w:r>
          </w:p>
        </w:tc>
        <w:tc>
          <w:tcPr>
            <w:tcW w:w="1512" w:type="dxa"/>
            <w:vAlign w:val="center"/>
          </w:tcPr>
          <w:p w:rsidR="00185B5D" w:rsidRPr="00261AE0" w:rsidRDefault="00185B5D" w:rsidP="00185B5D">
            <w:pPr>
              <w:pStyle w:val="21"/>
              <w:ind w:left="0" w:firstLine="0"/>
              <w:jc w:val="center"/>
              <w:rPr>
                <w:b/>
                <w:sz w:val="20"/>
                <w:szCs w:val="20"/>
              </w:rPr>
            </w:pPr>
            <w:r w:rsidRPr="00261AE0">
              <w:rPr>
                <w:b/>
                <w:sz w:val="20"/>
                <w:szCs w:val="20"/>
              </w:rPr>
              <w:t>0,62</w:t>
            </w:r>
          </w:p>
        </w:tc>
        <w:tc>
          <w:tcPr>
            <w:tcW w:w="1275" w:type="dxa"/>
            <w:vAlign w:val="center"/>
          </w:tcPr>
          <w:p w:rsidR="00185B5D" w:rsidRPr="00261AE0" w:rsidRDefault="00185B5D" w:rsidP="00185B5D">
            <w:pPr>
              <w:pStyle w:val="21"/>
              <w:ind w:left="0" w:firstLine="0"/>
              <w:jc w:val="center"/>
              <w:rPr>
                <w:b/>
                <w:sz w:val="20"/>
                <w:szCs w:val="20"/>
              </w:rPr>
            </w:pPr>
            <w:r w:rsidRPr="00261AE0">
              <w:rPr>
                <w:b/>
                <w:sz w:val="20"/>
                <w:szCs w:val="20"/>
              </w:rPr>
              <w:t>163</w:t>
            </w:r>
          </w:p>
        </w:tc>
        <w:tc>
          <w:tcPr>
            <w:tcW w:w="993" w:type="dxa"/>
            <w:vAlign w:val="center"/>
          </w:tcPr>
          <w:p w:rsidR="00185B5D" w:rsidRPr="00261AE0" w:rsidRDefault="00185B5D" w:rsidP="00185B5D">
            <w:pPr>
              <w:pStyle w:val="21"/>
              <w:ind w:left="0" w:firstLine="0"/>
              <w:jc w:val="center"/>
              <w:rPr>
                <w:b/>
                <w:sz w:val="20"/>
                <w:szCs w:val="20"/>
              </w:rPr>
            </w:pPr>
            <w:r w:rsidRPr="00261AE0">
              <w:rPr>
                <w:b/>
                <w:sz w:val="20"/>
                <w:szCs w:val="20"/>
              </w:rPr>
              <w:t>167</w:t>
            </w:r>
          </w:p>
        </w:tc>
        <w:tc>
          <w:tcPr>
            <w:tcW w:w="1275" w:type="dxa"/>
            <w:vAlign w:val="center"/>
          </w:tcPr>
          <w:p w:rsidR="00185B5D" w:rsidRPr="00261AE0" w:rsidRDefault="00185B5D" w:rsidP="00185B5D">
            <w:pPr>
              <w:pStyle w:val="21"/>
              <w:ind w:left="0" w:firstLine="0"/>
              <w:jc w:val="center"/>
              <w:rPr>
                <w:b/>
                <w:sz w:val="20"/>
                <w:szCs w:val="20"/>
              </w:rPr>
            </w:pPr>
            <w:r w:rsidRPr="00261AE0">
              <w:rPr>
                <w:b/>
                <w:sz w:val="20"/>
                <w:szCs w:val="20"/>
              </w:rPr>
              <w:t>1,9</w:t>
            </w:r>
          </w:p>
        </w:tc>
        <w:tc>
          <w:tcPr>
            <w:tcW w:w="1848" w:type="dxa"/>
            <w:vAlign w:val="center"/>
          </w:tcPr>
          <w:p w:rsidR="00185B5D" w:rsidRPr="00B15C63" w:rsidRDefault="00185B5D" w:rsidP="00185B5D">
            <w:pPr>
              <w:pStyle w:val="21"/>
              <w:ind w:left="0" w:firstLine="0"/>
              <w:jc w:val="center"/>
              <w:rPr>
                <w:b/>
                <w:sz w:val="20"/>
                <w:szCs w:val="20"/>
                <w:lang w:val="ru-RU"/>
              </w:rPr>
            </w:pPr>
            <w:r w:rsidRPr="00B15C63">
              <w:rPr>
                <w:b/>
                <w:i/>
                <w:sz w:val="20"/>
                <w:szCs w:val="20"/>
                <w:lang w:val="ru-RU"/>
              </w:rPr>
              <w:t>3,0Бб 2,8Л 0,9Д 0,7Ос 0,7К 0,6</w:t>
            </w:r>
            <w:proofErr w:type="gramStart"/>
            <w:r w:rsidRPr="00B15C63">
              <w:rPr>
                <w:b/>
                <w:i/>
                <w:sz w:val="20"/>
                <w:szCs w:val="20"/>
                <w:lang w:val="ru-RU"/>
              </w:rPr>
              <w:t>П</w:t>
            </w:r>
            <w:proofErr w:type="gramEnd"/>
            <w:r w:rsidRPr="00B15C63">
              <w:rPr>
                <w:b/>
                <w:i/>
                <w:sz w:val="20"/>
                <w:szCs w:val="20"/>
                <w:lang w:val="ru-RU"/>
              </w:rPr>
              <w:t xml:space="preserve"> 0,4Е 0,3Бж 0,2Лп 0,1Ол 0,1И 0,1Яс 0,1Т+Бч,Бк,Кл,Бх,Чз,Ив</w:t>
            </w:r>
          </w:p>
        </w:tc>
      </w:tr>
    </w:tbl>
    <w:p w:rsidR="00A35595" w:rsidRPr="00B15C63" w:rsidRDefault="00A35595" w:rsidP="00394D6E">
      <w:pPr>
        <w:pStyle w:val="a3"/>
        <w:spacing w:before="120" w:after="120" w:line="100" w:lineRule="atLeast"/>
        <w:jc w:val="both"/>
        <w:rPr>
          <w:rFonts w:ascii="Times New Roman" w:hAnsi="Times New Roman"/>
          <w:sz w:val="20"/>
          <w:szCs w:val="20"/>
          <w:lang w:val="ru-RU"/>
        </w:rPr>
      </w:pPr>
    </w:p>
    <w:p w:rsidR="00D0232A" w:rsidRPr="0006522D" w:rsidRDefault="00D0232A" w:rsidP="00A35595">
      <w:pPr>
        <w:pStyle w:val="ab"/>
        <w:ind w:left="0"/>
        <w:jc w:val="center"/>
        <w:rPr>
          <w:lang w:val="ru-RU"/>
        </w:rPr>
      </w:pPr>
      <w:r w:rsidRPr="0006522D">
        <w:rPr>
          <w:rFonts w:ascii="Times New Roman" w:hAnsi="Times New Roman"/>
          <w:b/>
          <w:i/>
          <w:sz w:val="32"/>
          <w:szCs w:val="32"/>
          <w:lang w:val="ru-RU"/>
        </w:rPr>
        <w:t>3.4 Описание природных условий</w:t>
      </w:r>
    </w:p>
    <w:p w:rsidR="00760BDC" w:rsidRPr="0006522D" w:rsidRDefault="00760BDC" w:rsidP="00A35595">
      <w:pPr>
        <w:pStyle w:val="a3"/>
        <w:spacing w:before="120" w:after="120" w:line="240" w:lineRule="auto"/>
        <w:jc w:val="both"/>
        <w:rPr>
          <w:lang w:val="ru-RU"/>
        </w:rPr>
      </w:pPr>
    </w:p>
    <w:p w:rsidR="00A35595" w:rsidRPr="00E74DB5" w:rsidRDefault="00A35595" w:rsidP="00A35595">
      <w:pPr>
        <w:spacing w:before="240" w:after="120"/>
        <w:jc w:val="center"/>
        <w:rPr>
          <w:rFonts w:ascii="Times New Roman" w:hAnsi="Times New Roman"/>
          <w:b/>
          <w:i/>
          <w:sz w:val="28"/>
          <w:szCs w:val="28"/>
          <w:lang w:val="ru-RU"/>
        </w:rPr>
      </w:pPr>
      <w:r w:rsidRPr="00E74DB5">
        <w:rPr>
          <w:rFonts w:ascii="Times New Roman" w:hAnsi="Times New Roman"/>
          <w:b/>
          <w:i/>
          <w:sz w:val="28"/>
          <w:szCs w:val="28"/>
          <w:lang w:val="ru-RU"/>
        </w:rPr>
        <w:t>3.4.1 Биофизическая среда</w:t>
      </w:r>
    </w:p>
    <w:p w:rsidR="00A35595" w:rsidRPr="0006522D" w:rsidRDefault="00A35595" w:rsidP="00F91988">
      <w:pPr>
        <w:spacing w:before="240" w:after="120" w:line="276" w:lineRule="auto"/>
        <w:ind w:left="1854"/>
        <w:jc w:val="center"/>
        <w:rPr>
          <w:rFonts w:ascii="Times New Roman" w:hAnsi="Times New Roman"/>
          <w:lang w:val="ru-RU"/>
        </w:rPr>
      </w:pPr>
    </w:p>
    <w:p w:rsidR="00A35595" w:rsidRPr="00B15C63" w:rsidRDefault="00A35595" w:rsidP="00F91988">
      <w:pPr>
        <w:spacing w:line="276" w:lineRule="auto"/>
        <w:ind w:firstLine="567"/>
        <w:jc w:val="both"/>
        <w:rPr>
          <w:rFonts w:ascii="Times New Roman" w:hAnsi="Times New Roman"/>
          <w:lang w:val="ru-RU"/>
        </w:rPr>
      </w:pPr>
      <w:r w:rsidRPr="00B15C63">
        <w:rPr>
          <w:rFonts w:ascii="Times New Roman" w:hAnsi="Times New Roman"/>
          <w:lang w:val="ru-RU"/>
        </w:rPr>
        <w:t xml:space="preserve">Рассматриваемая арендная территория ОАО «Амгу» находится в восточной части Приморского края (Дальний Восток Российской Федерации) на территории Тернейского района. </w:t>
      </w:r>
      <w:proofErr w:type="gramStart"/>
      <w:r w:rsidRPr="00B15C63">
        <w:rPr>
          <w:rFonts w:ascii="Times New Roman" w:hAnsi="Times New Roman"/>
          <w:lang w:val="ru-RU"/>
        </w:rPr>
        <w:t>Географическая</w:t>
      </w:r>
      <w:proofErr w:type="gramEnd"/>
      <w:r w:rsidRPr="00B15C63">
        <w:rPr>
          <w:rFonts w:ascii="Times New Roman" w:hAnsi="Times New Roman"/>
          <w:lang w:val="ru-RU"/>
        </w:rPr>
        <w:t xml:space="preserve"> позиция-135°54' восточной долготы и 45°54' северной широты, 10 часовых поясов к востоку от Гринвича.</w:t>
      </w:r>
    </w:p>
    <w:p w:rsidR="00A35595" w:rsidRPr="00B15C63" w:rsidRDefault="00A35595" w:rsidP="00F91988">
      <w:pPr>
        <w:spacing w:line="276" w:lineRule="auto"/>
        <w:ind w:firstLine="567"/>
        <w:jc w:val="both"/>
        <w:rPr>
          <w:rFonts w:ascii="Times New Roman" w:hAnsi="Times New Roman"/>
          <w:lang w:val="ru-RU"/>
        </w:rPr>
      </w:pPr>
      <w:r w:rsidRPr="00B15C63">
        <w:rPr>
          <w:rFonts w:ascii="Times New Roman" w:hAnsi="Times New Roman"/>
          <w:lang w:val="ru-RU"/>
        </w:rPr>
        <w:t xml:space="preserve">Арендованные ОАО «Амгу» участки лесного фонда располагаются на восточных и частично западных склонах Сихотэ-Алиня и лежат близ побережья Японского моря. Район аренды предприятия образован системой сложно переплетающихся хребтов и возвышенностей со средней высотой гор 600-800 м и абсолютными высотами 1700-1800 м. Хребты простираются в основном с юго-запада на северо-восток. Горные склоны различной крутизны составляют белее 80 % площади, небольшая часть территории приходится на почти плоские днища долин. Для последних в средних течениях рек типичен ящикообразный профиль: подножия обнимающих их склонов расступаются на расстояние от нескольких десятков метров до километра и более. Здесь обычно прослеживается </w:t>
      </w:r>
      <w:proofErr w:type="gramStart"/>
      <w:r w:rsidRPr="00B15C63">
        <w:rPr>
          <w:rFonts w:ascii="Times New Roman" w:hAnsi="Times New Roman"/>
          <w:lang w:val="ru-RU"/>
        </w:rPr>
        <w:t>несколько-до</w:t>
      </w:r>
      <w:proofErr w:type="gramEnd"/>
      <w:r w:rsidRPr="00B15C63">
        <w:rPr>
          <w:rFonts w:ascii="Times New Roman" w:hAnsi="Times New Roman"/>
          <w:lang w:val="ru-RU"/>
        </w:rPr>
        <w:t xml:space="preserve"> пяти-шести террасовидных уровней. На склоны крутизной 21-30° приходится не менее 45% площади лесного фонда, более 8% территории приходится на крутосклоны более 30°.</w:t>
      </w:r>
    </w:p>
    <w:p w:rsidR="00A35595" w:rsidRPr="0006522D" w:rsidRDefault="00A35595" w:rsidP="00F91988">
      <w:pPr>
        <w:spacing w:line="276" w:lineRule="auto"/>
        <w:ind w:firstLine="567"/>
        <w:jc w:val="both"/>
        <w:rPr>
          <w:rFonts w:ascii="Times New Roman" w:hAnsi="Times New Roman"/>
          <w:b/>
          <w:lang w:val="ru-RU"/>
        </w:rPr>
      </w:pPr>
      <w:r w:rsidRPr="00B15C63">
        <w:rPr>
          <w:rFonts w:ascii="Times New Roman" w:hAnsi="Times New Roman"/>
          <w:lang w:val="ru-RU"/>
        </w:rPr>
        <w:t xml:space="preserve">На территории аренды или вблизи ее берут свое начало и текут реки Амгу и Валенку, которые впадают прямо в Японское море. Территория аренды имеет важное водорегулирующее значение, а также нерестоохранное значение, поскольку несколько видов лососевых рыб заходят сюда на нерест. </w:t>
      </w:r>
      <w:r w:rsidRPr="0006522D">
        <w:rPr>
          <w:rFonts w:ascii="Times New Roman" w:hAnsi="Times New Roman"/>
          <w:lang w:val="ru-RU"/>
        </w:rPr>
        <w:t>Транспортного значения реки не имеют в связи с маловодностью.</w:t>
      </w:r>
    </w:p>
    <w:p w:rsidR="00A35595" w:rsidRPr="00E74DB5" w:rsidRDefault="00A35595" w:rsidP="00F91988">
      <w:pPr>
        <w:spacing w:before="240" w:after="120" w:line="276" w:lineRule="auto"/>
        <w:jc w:val="center"/>
        <w:rPr>
          <w:rFonts w:ascii="Times New Roman" w:hAnsi="Times New Roman"/>
          <w:i/>
          <w:sz w:val="28"/>
          <w:szCs w:val="28"/>
          <w:lang w:val="ru-RU"/>
        </w:rPr>
      </w:pPr>
      <w:r w:rsidRPr="00E74DB5">
        <w:rPr>
          <w:rFonts w:ascii="Times New Roman" w:hAnsi="Times New Roman"/>
          <w:b/>
          <w:i/>
          <w:sz w:val="28"/>
          <w:szCs w:val="28"/>
          <w:lang w:val="ru-RU"/>
        </w:rPr>
        <w:t>3.4.2 Экология</w:t>
      </w:r>
    </w:p>
    <w:p w:rsidR="00A35595" w:rsidRPr="00B15C63" w:rsidRDefault="00A35595" w:rsidP="00F91988">
      <w:pPr>
        <w:spacing w:line="276" w:lineRule="auto"/>
        <w:ind w:firstLine="567"/>
        <w:jc w:val="both"/>
        <w:rPr>
          <w:rFonts w:ascii="Times New Roman" w:hAnsi="Times New Roman"/>
          <w:lang w:val="ru-RU"/>
        </w:rPr>
      </w:pPr>
      <w:r w:rsidRPr="00B15C63">
        <w:rPr>
          <w:rFonts w:ascii="Times New Roman" w:hAnsi="Times New Roman"/>
          <w:lang w:val="ru-RU"/>
        </w:rPr>
        <w:t>Главные особенности лесорастительных условий арендуемой территории определяются ее географическим положением. Территория имеет сложную геоморфологическую, сильно пересеченный рельеф с перепадом высот в водораздельной зоне от 600 до 1200 и более метров над уровнем моря, и как следствие чрезвычайно дробный и мозаичный мез</w:t>
      </w:r>
      <w:proofErr w:type="gramStart"/>
      <w:r w:rsidRPr="00B15C63">
        <w:rPr>
          <w:rFonts w:ascii="Times New Roman" w:hAnsi="Times New Roman"/>
          <w:lang w:val="ru-RU"/>
        </w:rPr>
        <w:t>о-</w:t>
      </w:r>
      <w:proofErr w:type="gramEnd"/>
      <w:r w:rsidRPr="00B15C63">
        <w:rPr>
          <w:rFonts w:ascii="Times New Roman" w:hAnsi="Times New Roman"/>
          <w:lang w:val="ru-RU"/>
        </w:rPr>
        <w:t xml:space="preserve"> и топоклимот. Здесь берут начало множество малых рек. В целом в этой части Сихотэ-Алиня в пределах </w:t>
      </w:r>
      <w:r w:rsidRPr="00B15C63">
        <w:rPr>
          <w:rFonts w:ascii="Times New Roman" w:hAnsi="Times New Roman"/>
          <w:lang w:val="ru-RU"/>
        </w:rPr>
        <w:lastRenderedPageBreak/>
        <w:t xml:space="preserve">арендуемой территории можно выделить несколько вертикальных климатических, и соответственно высотных растительных поясов, которые существенно отличаются </w:t>
      </w:r>
      <w:proofErr w:type="gramStart"/>
      <w:r w:rsidRPr="00B15C63">
        <w:rPr>
          <w:rFonts w:ascii="Times New Roman" w:hAnsi="Times New Roman"/>
          <w:lang w:val="ru-RU"/>
        </w:rPr>
        <w:t>по</w:t>
      </w:r>
      <w:proofErr w:type="gramEnd"/>
      <w:r w:rsidRPr="00B15C63">
        <w:rPr>
          <w:rFonts w:ascii="Times New Roman" w:hAnsi="Times New Roman"/>
          <w:lang w:val="ru-RU"/>
        </w:rPr>
        <w:t xml:space="preserve"> </w:t>
      </w:r>
      <w:proofErr w:type="gramStart"/>
      <w:r w:rsidRPr="00B15C63">
        <w:rPr>
          <w:rFonts w:ascii="Times New Roman" w:hAnsi="Times New Roman"/>
          <w:lang w:val="ru-RU"/>
        </w:rPr>
        <w:t>своим</w:t>
      </w:r>
      <w:proofErr w:type="gramEnd"/>
      <w:r w:rsidRPr="00B15C63">
        <w:rPr>
          <w:rFonts w:ascii="Times New Roman" w:hAnsi="Times New Roman"/>
          <w:lang w:val="ru-RU"/>
        </w:rPr>
        <w:t xml:space="preserve"> гидротермическим биотипическим ресурсам. Из частых, но весьма существенных факторов, оказывающих модифицирующее воздействие на структуру растительного покрова, необходимо подчеркнуть наличие постоянного движения теплого воздуха с юго-запада, и влажно теплого с юго-запада в летний период, что очень благоприятно воздействует на местообитания видов флоры и фауны. В июле средняя температура становит 20,7 градуса по Цельсию, а зимой-19,8 ниже нуля градусов по Цельсию в январе. Летом температура поднимается выше 30 градусов, а зимой опускается ниже 25 градусов. Земля промерзает до одного метра. Ежегодные осадки становят 900-1000 мм в год.</w:t>
      </w:r>
    </w:p>
    <w:p w:rsidR="00A35595" w:rsidRPr="00B15C63" w:rsidRDefault="00A35595" w:rsidP="00F91988">
      <w:pPr>
        <w:spacing w:line="276" w:lineRule="auto"/>
        <w:ind w:firstLine="567"/>
        <w:jc w:val="both"/>
        <w:rPr>
          <w:rFonts w:ascii="Times New Roman" w:hAnsi="Times New Roman"/>
          <w:b/>
          <w:lang w:val="ru-RU"/>
        </w:rPr>
      </w:pPr>
      <w:r w:rsidRPr="00B15C63">
        <w:rPr>
          <w:rFonts w:ascii="Times New Roman" w:hAnsi="Times New Roman"/>
          <w:lang w:val="ru-RU"/>
        </w:rPr>
        <w:t>Территория благоприятна для произрастания смешанных хвойно-широколиственных лесов на нижних склонах гор и хвойных лесов на верхних склонах гор. Основными лесообразующими породами являются лиственница даурская (</w:t>
      </w:r>
      <w:r w:rsidRPr="00A35595">
        <w:rPr>
          <w:rFonts w:ascii="Times New Roman" w:hAnsi="Times New Roman"/>
          <w:i/>
          <w:iCs/>
        </w:rPr>
        <w:t>Larix</w:t>
      </w:r>
      <w:r w:rsidRPr="00B15C63">
        <w:rPr>
          <w:rFonts w:ascii="Times New Roman" w:hAnsi="Times New Roman"/>
          <w:i/>
          <w:iCs/>
          <w:lang w:val="ru-RU"/>
        </w:rPr>
        <w:t xml:space="preserve"> </w:t>
      </w:r>
      <w:r w:rsidRPr="00A35595">
        <w:rPr>
          <w:rFonts w:ascii="Times New Roman" w:hAnsi="Times New Roman"/>
          <w:i/>
          <w:iCs/>
        </w:rPr>
        <w:t>daurica</w:t>
      </w:r>
      <w:r w:rsidRPr="00B15C63">
        <w:rPr>
          <w:rFonts w:ascii="Times New Roman" w:hAnsi="Times New Roman"/>
          <w:lang w:val="ru-RU"/>
        </w:rPr>
        <w:t>), ель аянская (</w:t>
      </w:r>
      <w:r w:rsidRPr="00A35595">
        <w:rPr>
          <w:rFonts w:ascii="Times New Roman" w:hAnsi="Times New Roman"/>
          <w:i/>
          <w:iCs/>
        </w:rPr>
        <w:t>Picea</w:t>
      </w:r>
      <w:r w:rsidRPr="00B15C63">
        <w:rPr>
          <w:rFonts w:ascii="Times New Roman" w:hAnsi="Times New Roman"/>
          <w:i/>
          <w:iCs/>
          <w:lang w:val="ru-RU"/>
        </w:rPr>
        <w:t xml:space="preserve"> </w:t>
      </w:r>
      <w:r w:rsidRPr="00A35595">
        <w:rPr>
          <w:rFonts w:ascii="Times New Roman" w:hAnsi="Times New Roman"/>
          <w:i/>
          <w:iCs/>
        </w:rPr>
        <w:t>ajanensis</w:t>
      </w:r>
      <w:r w:rsidRPr="00B15C63">
        <w:rPr>
          <w:rFonts w:ascii="Times New Roman" w:hAnsi="Times New Roman"/>
          <w:lang w:val="ru-RU"/>
        </w:rPr>
        <w:t>), пихта белокорая (</w:t>
      </w:r>
      <w:r w:rsidRPr="00A35595">
        <w:rPr>
          <w:rFonts w:ascii="Times New Roman" w:hAnsi="Times New Roman"/>
          <w:i/>
          <w:iCs/>
        </w:rPr>
        <w:t>Abies</w:t>
      </w:r>
      <w:r w:rsidRPr="00B15C63">
        <w:rPr>
          <w:rFonts w:ascii="Times New Roman" w:hAnsi="Times New Roman"/>
          <w:i/>
          <w:iCs/>
          <w:lang w:val="ru-RU"/>
        </w:rPr>
        <w:t xml:space="preserve"> </w:t>
      </w:r>
      <w:r w:rsidRPr="00A35595">
        <w:rPr>
          <w:rFonts w:ascii="Times New Roman" w:hAnsi="Times New Roman"/>
          <w:i/>
          <w:iCs/>
        </w:rPr>
        <w:t>nephrolippis</w:t>
      </w:r>
      <w:r w:rsidRPr="00B15C63">
        <w:rPr>
          <w:rFonts w:ascii="Times New Roman" w:hAnsi="Times New Roman"/>
          <w:lang w:val="ru-RU"/>
        </w:rPr>
        <w:t>), береза желтая (</w:t>
      </w:r>
      <w:r w:rsidRPr="00A35595">
        <w:rPr>
          <w:rFonts w:ascii="Times New Roman" w:hAnsi="Times New Roman"/>
          <w:i/>
          <w:iCs/>
        </w:rPr>
        <w:t>Betula</w:t>
      </w:r>
      <w:r w:rsidRPr="00B15C63">
        <w:rPr>
          <w:rFonts w:ascii="Times New Roman" w:hAnsi="Times New Roman"/>
          <w:i/>
          <w:iCs/>
          <w:lang w:val="ru-RU"/>
        </w:rPr>
        <w:t xml:space="preserve"> </w:t>
      </w:r>
      <w:r w:rsidRPr="00A35595">
        <w:rPr>
          <w:rFonts w:ascii="Times New Roman" w:hAnsi="Times New Roman"/>
          <w:i/>
          <w:iCs/>
        </w:rPr>
        <w:t>costata</w:t>
      </w:r>
      <w:r w:rsidRPr="00B15C63">
        <w:rPr>
          <w:rFonts w:ascii="Times New Roman" w:hAnsi="Times New Roman"/>
          <w:lang w:val="ru-RU"/>
        </w:rPr>
        <w:t>), сосна кедровая корейская (</w:t>
      </w:r>
      <w:r w:rsidRPr="00A35595">
        <w:rPr>
          <w:rFonts w:ascii="Times New Roman" w:hAnsi="Times New Roman"/>
          <w:i/>
          <w:iCs/>
        </w:rPr>
        <w:t>Pinus</w:t>
      </w:r>
      <w:r w:rsidRPr="00B15C63">
        <w:rPr>
          <w:rFonts w:ascii="Times New Roman" w:hAnsi="Times New Roman"/>
          <w:i/>
          <w:iCs/>
          <w:lang w:val="ru-RU"/>
        </w:rPr>
        <w:t xml:space="preserve"> </w:t>
      </w:r>
      <w:r w:rsidRPr="00A35595">
        <w:rPr>
          <w:rFonts w:ascii="Times New Roman" w:hAnsi="Times New Roman"/>
          <w:i/>
          <w:iCs/>
        </w:rPr>
        <w:t>koraiensis</w:t>
      </w:r>
      <w:r w:rsidRPr="00B15C63">
        <w:rPr>
          <w:rFonts w:ascii="Times New Roman" w:hAnsi="Times New Roman"/>
          <w:lang w:val="ru-RU"/>
        </w:rPr>
        <w:t>). Регион характеризуется высоким уровнем биоразнообразия флоры и фауны. Здесь обитают несколько специфических редких видов, в часности амурский тигр (</w:t>
      </w:r>
      <w:r w:rsidRPr="00A35595">
        <w:rPr>
          <w:rFonts w:ascii="Times New Roman" w:hAnsi="Times New Roman"/>
          <w:i/>
          <w:iCs/>
        </w:rPr>
        <w:t>Panthera</w:t>
      </w:r>
      <w:r w:rsidRPr="00B15C63">
        <w:rPr>
          <w:rFonts w:ascii="Times New Roman" w:hAnsi="Times New Roman"/>
          <w:i/>
          <w:iCs/>
          <w:lang w:val="ru-RU"/>
        </w:rPr>
        <w:t xml:space="preserve"> </w:t>
      </w:r>
      <w:r w:rsidRPr="00A35595">
        <w:rPr>
          <w:rFonts w:ascii="Times New Roman" w:hAnsi="Times New Roman"/>
          <w:i/>
          <w:iCs/>
        </w:rPr>
        <w:t>Tigris</w:t>
      </w:r>
      <w:r w:rsidRPr="00B15C63">
        <w:rPr>
          <w:rFonts w:ascii="Times New Roman" w:hAnsi="Times New Roman"/>
          <w:lang w:val="ru-RU"/>
        </w:rPr>
        <w:t>), и кабарга (</w:t>
      </w:r>
      <w:r w:rsidRPr="00A35595">
        <w:rPr>
          <w:rFonts w:ascii="Times New Roman" w:hAnsi="Times New Roman"/>
          <w:i/>
          <w:iCs/>
        </w:rPr>
        <w:t>Moschus</w:t>
      </w:r>
      <w:r w:rsidRPr="00B15C63">
        <w:rPr>
          <w:rFonts w:ascii="Times New Roman" w:hAnsi="Times New Roman"/>
          <w:lang w:val="ru-RU"/>
        </w:rPr>
        <w:t>), а также медведи бурые и гималайский, волки, произрастают лианы актинидии, бархат амурский и амурский виноград.</w:t>
      </w:r>
    </w:p>
    <w:p w:rsidR="00A35595" w:rsidRPr="00E74DB5" w:rsidRDefault="00A35595" w:rsidP="00A35595">
      <w:pPr>
        <w:spacing w:before="240" w:after="120"/>
        <w:jc w:val="center"/>
        <w:rPr>
          <w:rFonts w:ascii="Times New Roman" w:hAnsi="Times New Roman"/>
          <w:i/>
          <w:sz w:val="28"/>
          <w:szCs w:val="28"/>
          <w:lang w:val="ru-RU"/>
        </w:rPr>
      </w:pPr>
      <w:r w:rsidRPr="00E74DB5">
        <w:rPr>
          <w:rFonts w:ascii="Times New Roman" w:hAnsi="Times New Roman"/>
          <w:b/>
          <w:i/>
          <w:sz w:val="28"/>
          <w:szCs w:val="28"/>
          <w:lang w:val="ru-RU"/>
        </w:rPr>
        <w:t>3.4.3 Почвы</w:t>
      </w:r>
    </w:p>
    <w:p w:rsidR="00A35595" w:rsidRPr="00B15C63" w:rsidRDefault="00A35595" w:rsidP="00F91988">
      <w:pPr>
        <w:spacing w:line="276" w:lineRule="auto"/>
        <w:ind w:firstLine="567"/>
        <w:jc w:val="both"/>
        <w:rPr>
          <w:rFonts w:ascii="Times New Roman" w:hAnsi="Times New Roman"/>
          <w:lang w:val="ru-RU"/>
        </w:rPr>
      </w:pPr>
      <w:r w:rsidRPr="00B15C63">
        <w:rPr>
          <w:rFonts w:ascii="Times New Roman" w:hAnsi="Times New Roman"/>
          <w:lang w:val="ru-RU"/>
        </w:rPr>
        <w:t xml:space="preserve">Зональным типом почв на Сихотэ-Алине и его отрогах являются </w:t>
      </w:r>
      <w:proofErr w:type="gramStart"/>
      <w:r w:rsidRPr="00B15C63">
        <w:rPr>
          <w:rFonts w:ascii="Times New Roman" w:hAnsi="Times New Roman"/>
          <w:lang w:val="ru-RU"/>
        </w:rPr>
        <w:t>бурые</w:t>
      </w:r>
      <w:proofErr w:type="gramEnd"/>
      <w:r w:rsidRPr="00B15C63">
        <w:rPr>
          <w:rFonts w:ascii="Times New Roman" w:hAnsi="Times New Roman"/>
          <w:lang w:val="ru-RU"/>
        </w:rPr>
        <w:t xml:space="preserve"> горно-лесные суглинистые и глинистые по механическому составу. Мощность почвенного покрова зависит от крутизны и экспозиции склона, от состояния растительного покрова и степени воздействия на него вторичных факторов (рубки, пожары). </w:t>
      </w:r>
    </w:p>
    <w:p w:rsidR="00A35595" w:rsidRPr="00B15C63" w:rsidRDefault="00A35595" w:rsidP="00F91988">
      <w:pPr>
        <w:spacing w:line="276" w:lineRule="auto"/>
        <w:ind w:firstLine="567"/>
        <w:jc w:val="both"/>
        <w:rPr>
          <w:rFonts w:ascii="Times New Roman" w:hAnsi="Times New Roman"/>
          <w:lang w:val="ru-RU"/>
        </w:rPr>
      </w:pPr>
      <w:r w:rsidRPr="00B15C63">
        <w:rPr>
          <w:rFonts w:ascii="Times New Roman" w:hAnsi="Times New Roman"/>
          <w:lang w:val="ru-RU"/>
        </w:rPr>
        <w:t xml:space="preserve">На горных вершинах развиты горно-луговые почвы, на тех же из них, которые особенно заметно выделяются по своей высоте над окружающим рельефом, почвенный покров, как таковой, отсутствует, типичны более или менее обширные каменистые россыпи. </w:t>
      </w:r>
    </w:p>
    <w:p w:rsidR="00A35595" w:rsidRPr="00B15C63" w:rsidRDefault="00A35595" w:rsidP="00F91988">
      <w:pPr>
        <w:spacing w:line="276" w:lineRule="auto"/>
        <w:ind w:firstLine="567"/>
        <w:jc w:val="both"/>
        <w:rPr>
          <w:rFonts w:ascii="Times New Roman" w:hAnsi="Times New Roman"/>
          <w:lang w:val="ru-RU"/>
        </w:rPr>
      </w:pPr>
      <w:r w:rsidRPr="00B15C63">
        <w:rPr>
          <w:rFonts w:ascii="Times New Roman" w:hAnsi="Times New Roman"/>
          <w:lang w:val="ru-RU"/>
        </w:rPr>
        <w:t xml:space="preserve">Россыпи нередки и в среднем горном поясе на очень крутых склонах. Здесь они большей частью вторичны: возникли после уничтожения растительности пожарами и после вырубки. Скальные обнажения очень типичны </w:t>
      </w:r>
      <w:proofErr w:type="gramStart"/>
      <w:r w:rsidRPr="00B15C63">
        <w:rPr>
          <w:rFonts w:ascii="Times New Roman" w:hAnsi="Times New Roman"/>
          <w:lang w:val="ru-RU"/>
        </w:rPr>
        <w:t>вдоль морского</w:t>
      </w:r>
      <w:proofErr w:type="gramEnd"/>
      <w:r w:rsidRPr="00B15C63">
        <w:rPr>
          <w:rFonts w:ascii="Times New Roman" w:hAnsi="Times New Roman"/>
          <w:lang w:val="ru-RU"/>
        </w:rPr>
        <w:t xml:space="preserve"> берега, где простираются на многие десятки километров, достигая в высоту 100 и более метров.</w:t>
      </w:r>
    </w:p>
    <w:p w:rsidR="00A35595" w:rsidRPr="00B15C63" w:rsidRDefault="00A35595" w:rsidP="00F91988">
      <w:pPr>
        <w:spacing w:line="276" w:lineRule="auto"/>
        <w:ind w:firstLine="567"/>
        <w:jc w:val="both"/>
        <w:rPr>
          <w:rFonts w:ascii="Times New Roman" w:hAnsi="Times New Roman"/>
          <w:b/>
          <w:lang w:val="ru-RU"/>
        </w:rPr>
      </w:pPr>
      <w:r w:rsidRPr="00B15C63">
        <w:rPr>
          <w:rFonts w:ascii="Times New Roman" w:hAnsi="Times New Roman"/>
          <w:lang w:val="ru-RU"/>
        </w:rPr>
        <w:t>В долинах почвы аллювиальные, в лесных районах большею частью нормально дренированные, но в долинах крупных рек, где хорошо выражены поймы, нередко происходит заболачивание. Обычно переувлажнены также приустьевые части речных долин, где развивается луговая и болотная растительность.</w:t>
      </w:r>
    </w:p>
    <w:p w:rsidR="00185B5D" w:rsidRPr="00B15C63" w:rsidRDefault="00185B5D" w:rsidP="00F91988">
      <w:pPr>
        <w:pStyle w:val="a3"/>
        <w:spacing w:before="120" w:after="120"/>
        <w:ind w:left="927"/>
        <w:jc w:val="both"/>
        <w:rPr>
          <w:lang w:val="ru-RU"/>
        </w:rPr>
      </w:pPr>
    </w:p>
    <w:p w:rsidR="00185B5D" w:rsidRDefault="00E74DB5" w:rsidP="00A35595">
      <w:pPr>
        <w:pStyle w:val="a3"/>
        <w:spacing w:before="120" w:after="120" w:line="100" w:lineRule="atLeast"/>
        <w:jc w:val="center"/>
        <w:rPr>
          <w:rFonts w:ascii="Times New Roman" w:hAnsi="Times New Roman"/>
          <w:b/>
          <w:sz w:val="32"/>
          <w:szCs w:val="32"/>
          <w:lang w:val="ru-RU"/>
        </w:rPr>
      </w:pPr>
      <w:r w:rsidRPr="00E74DB5">
        <w:rPr>
          <w:rFonts w:ascii="Times New Roman" w:hAnsi="Times New Roman"/>
          <w:b/>
          <w:sz w:val="32"/>
          <w:szCs w:val="32"/>
          <w:lang w:val="ru-RU"/>
        </w:rPr>
        <w:t>4. СОХРАНЕНИЕ БИОЛОГИЧЕСКОГО РАЗНООБРАЗИЯ</w:t>
      </w:r>
    </w:p>
    <w:p w:rsidR="00394D6E" w:rsidRPr="00E74DB5" w:rsidRDefault="00394D6E" w:rsidP="00A35595">
      <w:pPr>
        <w:pStyle w:val="a3"/>
        <w:spacing w:before="120" w:after="120" w:line="100" w:lineRule="atLeast"/>
        <w:jc w:val="center"/>
        <w:rPr>
          <w:rFonts w:ascii="Times New Roman" w:hAnsi="Times New Roman"/>
          <w:b/>
          <w:sz w:val="32"/>
          <w:szCs w:val="32"/>
          <w:lang w:val="ru-RU"/>
        </w:rPr>
      </w:pPr>
    </w:p>
    <w:p w:rsidR="00185B5D" w:rsidRPr="007356BE" w:rsidRDefault="00792F39" w:rsidP="00792F39">
      <w:pPr>
        <w:autoSpaceDE w:val="0"/>
        <w:autoSpaceDN w:val="0"/>
        <w:adjustRightInd w:val="0"/>
        <w:jc w:val="center"/>
        <w:rPr>
          <w:rFonts w:ascii="Times New Roman" w:hAnsi="Times New Roman"/>
          <w:b/>
          <w:bCs/>
          <w:i/>
          <w:sz w:val="32"/>
          <w:szCs w:val="32"/>
          <w:lang w:val="ru-RU"/>
        </w:rPr>
      </w:pPr>
      <w:r w:rsidRPr="007356BE">
        <w:rPr>
          <w:rFonts w:ascii="Times New Roman" w:hAnsi="Times New Roman"/>
          <w:b/>
          <w:bCs/>
          <w:i/>
          <w:sz w:val="32"/>
          <w:szCs w:val="32"/>
          <w:lang w:val="ru-RU"/>
        </w:rPr>
        <w:t xml:space="preserve">4.1 </w:t>
      </w:r>
      <w:r w:rsidR="00094DB9" w:rsidRPr="007356BE">
        <w:rPr>
          <w:rFonts w:ascii="Times New Roman" w:hAnsi="Times New Roman"/>
          <w:b/>
          <w:i/>
          <w:sz w:val="32"/>
          <w:szCs w:val="32"/>
          <w:lang w:val="ru-RU"/>
        </w:rPr>
        <w:t>Установленные ограничения использования лесов</w:t>
      </w:r>
    </w:p>
    <w:p w:rsidR="00792F39" w:rsidRPr="007356BE" w:rsidRDefault="00792F39" w:rsidP="00792F39">
      <w:pPr>
        <w:autoSpaceDE w:val="0"/>
        <w:autoSpaceDN w:val="0"/>
        <w:adjustRightInd w:val="0"/>
        <w:jc w:val="center"/>
        <w:rPr>
          <w:rFonts w:ascii="Times New Roman" w:hAnsi="Times New Roman"/>
          <w:b/>
          <w:bCs/>
          <w:i/>
          <w:sz w:val="32"/>
          <w:szCs w:val="32"/>
          <w:lang w:val="ru-RU"/>
        </w:rPr>
      </w:pPr>
    </w:p>
    <w:p w:rsidR="00094DB9" w:rsidRPr="00B15C63" w:rsidRDefault="00094DB9" w:rsidP="00094DB9">
      <w:pPr>
        <w:spacing w:line="276" w:lineRule="auto"/>
        <w:ind w:firstLine="709"/>
        <w:jc w:val="both"/>
        <w:rPr>
          <w:rFonts w:ascii="Times New Roman" w:hAnsi="Times New Roman"/>
          <w:lang w:val="ru-RU"/>
        </w:rPr>
      </w:pPr>
      <w:r w:rsidRPr="00B15C63">
        <w:rPr>
          <w:rFonts w:ascii="Times New Roman" w:hAnsi="Times New Roman"/>
          <w:lang w:val="ru-RU"/>
        </w:rPr>
        <w:t>На лесном участке, переданном в аренду ОАО «Амгу» для заготовки древесины, имеются особо защитные участки лесов (ОЗУ):</w:t>
      </w:r>
    </w:p>
    <w:p w:rsidR="00094DB9" w:rsidRPr="00094DB9" w:rsidRDefault="00094DB9" w:rsidP="00DF6737">
      <w:pPr>
        <w:pStyle w:val="ab"/>
        <w:numPr>
          <w:ilvl w:val="0"/>
          <w:numId w:val="6"/>
        </w:numPr>
        <w:spacing w:line="276" w:lineRule="auto"/>
        <w:jc w:val="both"/>
        <w:rPr>
          <w:rFonts w:ascii="Times New Roman" w:hAnsi="Times New Roman"/>
        </w:rPr>
      </w:pPr>
      <w:r w:rsidRPr="00094DB9">
        <w:rPr>
          <w:rFonts w:ascii="Times New Roman" w:hAnsi="Times New Roman"/>
        </w:rPr>
        <w:t>берегозащитные участки лесов;</w:t>
      </w:r>
    </w:p>
    <w:p w:rsidR="00094DB9" w:rsidRPr="00094DB9" w:rsidRDefault="00094DB9" w:rsidP="00DF6737">
      <w:pPr>
        <w:pStyle w:val="ab"/>
        <w:numPr>
          <w:ilvl w:val="0"/>
          <w:numId w:val="6"/>
        </w:numPr>
        <w:spacing w:line="276" w:lineRule="auto"/>
        <w:jc w:val="both"/>
        <w:rPr>
          <w:rFonts w:ascii="Times New Roman" w:hAnsi="Times New Roman"/>
        </w:rPr>
      </w:pPr>
      <w:r w:rsidRPr="00094DB9">
        <w:rPr>
          <w:rFonts w:ascii="Times New Roman" w:hAnsi="Times New Roman"/>
        </w:rPr>
        <w:lastRenderedPageBreak/>
        <w:t>водоохранные зоны (защитные леса);</w:t>
      </w:r>
    </w:p>
    <w:p w:rsidR="00094DB9" w:rsidRPr="00094DB9" w:rsidRDefault="00094DB9" w:rsidP="00DF6737">
      <w:pPr>
        <w:pStyle w:val="ab"/>
        <w:numPr>
          <w:ilvl w:val="0"/>
          <w:numId w:val="6"/>
        </w:numPr>
        <w:spacing w:line="276" w:lineRule="auto"/>
        <w:jc w:val="both"/>
        <w:rPr>
          <w:rFonts w:ascii="Times New Roman" w:hAnsi="Times New Roman"/>
          <w:lang w:val="ru-RU"/>
        </w:rPr>
      </w:pPr>
      <w:r w:rsidRPr="00094DB9">
        <w:rPr>
          <w:rFonts w:ascii="Times New Roman" w:hAnsi="Times New Roman"/>
          <w:lang w:val="ru-RU"/>
        </w:rPr>
        <w:t>защитные полосы лесов вдоль гребней и линий водоразделов;</w:t>
      </w:r>
    </w:p>
    <w:p w:rsidR="00094DB9" w:rsidRPr="00094DB9" w:rsidRDefault="00094DB9" w:rsidP="00DF6737">
      <w:pPr>
        <w:pStyle w:val="ab"/>
        <w:numPr>
          <w:ilvl w:val="0"/>
          <w:numId w:val="6"/>
        </w:numPr>
        <w:spacing w:line="276" w:lineRule="auto"/>
        <w:jc w:val="both"/>
        <w:rPr>
          <w:rFonts w:ascii="Times New Roman" w:hAnsi="Times New Roman"/>
        </w:rPr>
      </w:pPr>
      <w:r w:rsidRPr="00094DB9">
        <w:rPr>
          <w:rFonts w:ascii="Times New Roman" w:hAnsi="Times New Roman"/>
        </w:rPr>
        <w:t>насаждения кедрового стланика;</w:t>
      </w:r>
    </w:p>
    <w:p w:rsidR="00094DB9" w:rsidRPr="00094DB9" w:rsidRDefault="00094DB9" w:rsidP="00DF6737">
      <w:pPr>
        <w:pStyle w:val="ab"/>
        <w:numPr>
          <w:ilvl w:val="0"/>
          <w:numId w:val="6"/>
        </w:numPr>
        <w:spacing w:line="276" w:lineRule="auto"/>
        <w:jc w:val="both"/>
        <w:rPr>
          <w:rFonts w:ascii="Times New Roman" w:hAnsi="Times New Roman"/>
        </w:rPr>
      </w:pPr>
      <w:r w:rsidRPr="00094DB9">
        <w:rPr>
          <w:rFonts w:ascii="Times New Roman" w:hAnsi="Times New Roman"/>
        </w:rPr>
        <w:t>насаждения с преобладанием кедра;</w:t>
      </w:r>
    </w:p>
    <w:p w:rsidR="00094DB9" w:rsidRPr="00094DB9" w:rsidRDefault="00094DB9" w:rsidP="00DF6737">
      <w:pPr>
        <w:pStyle w:val="ab"/>
        <w:numPr>
          <w:ilvl w:val="0"/>
          <w:numId w:val="6"/>
        </w:numPr>
        <w:spacing w:line="276" w:lineRule="auto"/>
        <w:jc w:val="both"/>
        <w:rPr>
          <w:rFonts w:ascii="Times New Roman" w:hAnsi="Times New Roman"/>
        </w:rPr>
      </w:pPr>
      <w:r w:rsidRPr="00094DB9">
        <w:rPr>
          <w:rFonts w:ascii="Times New Roman" w:hAnsi="Times New Roman"/>
        </w:rPr>
        <w:t>насаждения с преобладанием липы;</w:t>
      </w:r>
    </w:p>
    <w:p w:rsidR="00094DB9" w:rsidRPr="00094DB9" w:rsidRDefault="00094DB9" w:rsidP="00DF6737">
      <w:pPr>
        <w:pStyle w:val="ab"/>
        <w:numPr>
          <w:ilvl w:val="0"/>
          <w:numId w:val="6"/>
        </w:numPr>
        <w:spacing w:line="276" w:lineRule="auto"/>
        <w:jc w:val="both"/>
        <w:rPr>
          <w:rFonts w:ascii="Times New Roman" w:hAnsi="Times New Roman"/>
          <w:lang w:val="ru-RU"/>
        </w:rPr>
      </w:pPr>
      <w:r w:rsidRPr="00094DB9">
        <w:rPr>
          <w:rFonts w:ascii="Times New Roman" w:hAnsi="Times New Roman"/>
          <w:lang w:val="ru-RU"/>
        </w:rPr>
        <w:t>полосы леса вдоль гребней и линий водоразделов;</w:t>
      </w:r>
    </w:p>
    <w:p w:rsidR="00094DB9" w:rsidRPr="00094DB9" w:rsidRDefault="00094DB9" w:rsidP="00DF6737">
      <w:pPr>
        <w:pStyle w:val="ab"/>
        <w:numPr>
          <w:ilvl w:val="0"/>
          <w:numId w:val="6"/>
        </w:numPr>
        <w:spacing w:line="276" w:lineRule="auto"/>
        <w:jc w:val="both"/>
        <w:rPr>
          <w:rFonts w:ascii="Times New Roman" w:hAnsi="Times New Roman"/>
          <w:lang w:val="ru-RU"/>
        </w:rPr>
      </w:pPr>
      <w:r w:rsidRPr="00094DB9">
        <w:rPr>
          <w:rFonts w:ascii="Times New Roman" w:hAnsi="Times New Roman"/>
          <w:lang w:val="ru-RU"/>
        </w:rPr>
        <w:t>полосы леса вокруг гольцов и кедрового стланика;</w:t>
      </w:r>
    </w:p>
    <w:p w:rsidR="00094DB9" w:rsidRPr="00094DB9" w:rsidRDefault="00094DB9" w:rsidP="00DF6737">
      <w:pPr>
        <w:pStyle w:val="ab"/>
        <w:numPr>
          <w:ilvl w:val="0"/>
          <w:numId w:val="6"/>
        </w:numPr>
        <w:spacing w:line="276" w:lineRule="auto"/>
        <w:jc w:val="both"/>
        <w:rPr>
          <w:rFonts w:ascii="Times New Roman" w:hAnsi="Times New Roman"/>
          <w:lang w:val="ru-RU"/>
        </w:rPr>
      </w:pPr>
      <w:r w:rsidRPr="00094DB9">
        <w:rPr>
          <w:rFonts w:ascii="Times New Roman" w:hAnsi="Times New Roman"/>
          <w:lang w:val="ru-RU"/>
        </w:rPr>
        <w:t>участки леса вдоль минеральных источников;</w:t>
      </w:r>
    </w:p>
    <w:p w:rsidR="00094DB9" w:rsidRPr="00094DB9" w:rsidRDefault="00094DB9" w:rsidP="00DF6737">
      <w:pPr>
        <w:pStyle w:val="ab"/>
        <w:numPr>
          <w:ilvl w:val="0"/>
          <w:numId w:val="6"/>
        </w:numPr>
        <w:spacing w:line="276" w:lineRule="auto"/>
        <w:jc w:val="both"/>
        <w:rPr>
          <w:rFonts w:ascii="Times New Roman" w:hAnsi="Times New Roman"/>
          <w:lang w:val="ru-RU"/>
        </w:rPr>
      </w:pPr>
      <w:r w:rsidRPr="00094DB9">
        <w:rPr>
          <w:rFonts w:ascii="Times New Roman" w:hAnsi="Times New Roman"/>
          <w:lang w:val="ru-RU"/>
        </w:rPr>
        <w:t>участки леса на крутых горных склонах;</w:t>
      </w:r>
    </w:p>
    <w:p w:rsidR="00094DB9" w:rsidRPr="00094DB9" w:rsidRDefault="00094DB9" w:rsidP="00DF6737">
      <w:pPr>
        <w:pStyle w:val="ab"/>
        <w:numPr>
          <w:ilvl w:val="0"/>
          <w:numId w:val="6"/>
        </w:numPr>
        <w:spacing w:line="276" w:lineRule="auto"/>
        <w:jc w:val="both"/>
        <w:rPr>
          <w:rFonts w:ascii="Times New Roman" w:hAnsi="Times New Roman"/>
          <w:lang w:val="ru-RU"/>
        </w:rPr>
      </w:pPr>
      <w:r w:rsidRPr="00094DB9">
        <w:rPr>
          <w:rFonts w:ascii="Times New Roman" w:hAnsi="Times New Roman"/>
          <w:lang w:val="ru-RU"/>
        </w:rPr>
        <w:t>участки леса с наличием ценных пород;</w:t>
      </w:r>
    </w:p>
    <w:p w:rsidR="00094DB9" w:rsidRPr="00094DB9" w:rsidRDefault="00094DB9" w:rsidP="00DF6737">
      <w:pPr>
        <w:pStyle w:val="ab"/>
        <w:numPr>
          <w:ilvl w:val="0"/>
          <w:numId w:val="6"/>
        </w:numPr>
        <w:spacing w:line="276" w:lineRule="auto"/>
        <w:jc w:val="both"/>
        <w:rPr>
          <w:rFonts w:ascii="Times New Roman" w:hAnsi="Times New Roman"/>
          <w:lang w:val="ru-RU"/>
        </w:rPr>
      </w:pPr>
      <w:r w:rsidRPr="00094DB9">
        <w:rPr>
          <w:rFonts w:ascii="Times New Roman" w:hAnsi="Times New Roman"/>
          <w:lang w:val="ru-RU"/>
        </w:rPr>
        <w:t xml:space="preserve">участки лесов с наличием реликтовых и эндемичных растений. </w:t>
      </w:r>
    </w:p>
    <w:p w:rsidR="00094DB9" w:rsidRPr="00B15C63" w:rsidRDefault="00094DB9" w:rsidP="00094DB9">
      <w:pPr>
        <w:spacing w:line="276" w:lineRule="auto"/>
        <w:ind w:firstLine="709"/>
        <w:jc w:val="both"/>
        <w:rPr>
          <w:rFonts w:ascii="Times New Roman" w:hAnsi="Times New Roman"/>
          <w:i/>
          <w:lang w:val="ru-RU"/>
        </w:rPr>
      </w:pPr>
      <w:r w:rsidRPr="00B15C63">
        <w:rPr>
          <w:rFonts w:ascii="Times New Roman" w:hAnsi="Times New Roman"/>
          <w:lang w:val="ru-RU"/>
        </w:rPr>
        <w:t>ОЗУ выделены в целях сохранения</w:t>
      </w:r>
      <w:r w:rsidRPr="00B15C63">
        <w:rPr>
          <w:rFonts w:ascii="Times New Roman" w:hAnsi="Times New Roman"/>
          <w:bCs/>
          <w:lang w:val="ru-RU"/>
        </w:rPr>
        <w:t xml:space="preserve"> защитных и иных, экологических и социальных функций, путем установления соответствующего порядка ведения лесного хозяйства и пользования лесом. ОЗУ выделены и в особо охраняемых частях государственных природных территорий, в лесах охранных зон государственных природных заповедников, национальных парков и иных ООПТ.</w:t>
      </w:r>
      <w:r w:rsidRPr="00B15C63">
        <w:rPr>
          <w:rFonts w:ascii="Times New Roman" w:hAnsi="Times New Roman"/>
          <w:lang w:val="ru-RU"/>
        </w:rPr>
        <w:t xml:space="preserve"> На территориях данных ОЗУ, устанавливаются индивидуальные режимы природопользования указанные в проекте освоения лесов.</w:t>
      </w:r>
    </w:p>
    <w:p w:rsidR="00094DB9" w:rsidRPr="00B15C63" w:rsidRDefault="00094DB9" w:rsidP="00094DB9">
      <w:pPr>
        <w:spacing w:line="276" w:lineRule="auto"/>
        <w:ind w:firstLine="709"/>
        <w:jc w:val="both"/>
        <w:rPr>
          <w:rFonts w:ascii="Times New Roman" w:hAnsi="Times New Roman"/>
          <w:lang w:val="ru-RU"/>
        </w:rPr>
      </w:pPr>
      <w:proofErr w:type="gramStart"/>
      <w:r w:rsidRPr="00B15C63">
        <w:rPr>
          <w:rFonts w:ascii="Times New Roman" w:hAnsi="Times New Roman"/>
          <w:i/>
          <w:lang w:val="ru-RU"/>
        </w:rPr>
        <w:t>*Примечание кроме вышеуказанного режим пользования в ОЗУ определяется добровольно взятыми предприятием обязательствами по сохранению выделенных предприятием ЛВПЦ в случаях, когда их территории накладываются друг на друга (см. «Меморандум о взаимопонимании между группой компаний «Тернейлес» в составе:</w:t>
      </w:r>
      <w:proofErr w:type="gramEnd"/>
      <w:r w:rsidRPr="00B15C63">
        <w:rPr>
          <w:rFonts w:ascii="Times New Roman" w:hAnsi="Times New Roman"/>
          <w:i/>
          <w:lang w:val="ru-RU"/>
        </w:rPr>
        <w:t xml:space="preserve"> ОАО «Тернейлес», ОАО «Амгу», </w:t>
      </w:r>
      <w:r w:rsidR="0060415A" w:rsidRPr="0060415A">
        <w:rPr>
          <w:rFonts w:ascii="Times New Roman" w:hAnsi="Times New Roman"/>
          <w:i/>
          <w:lang w:val="ru-RU"/>
        </w:rPr>
        <w:t>ОАО «Рощинский КЛПХ»</w:t>
      </w:r>
      <w:r w:rsidR="0060415A" w:rsidRPr="00FD6902">
        <w:rPr>
          <w:lang w:val="ru-RU"/>
        </w:rPr>
        <w:t xml:space="preserve"> </w:t>
      </w:r>
      <w:r w:rsidRPr="00B15C63">
        <w:rPr>
          <w:rFonts w:ascii="Times New Roman" w:hAnsi="Times New Roman"/>
          <w:i/>
          <w:lang w:val="ru-RU"/>
        </w:rPr>
        <w:t xml:space="preserve">и некоммерческими природоохранными организациями </w:t>
      </w:r>
      <w:proofErr w:type="gramStart"/>
      <w:r w:rsidRPr="00B15C63">
        <w:rPr>
          <w:rFonts w:ascii="Times New Roman" w:hAnsi="Times New Roman"/>
          <w:i/>
          <w:lang w:val="ru-RU"/>
        </w:rPr>
        <w:t>с</w:t>
      </w:r>
      <w:proofErr w:type="gramEnd"/>
      <w:r w:rsidRPr="00B15C63">
        <w:rPr>
          <w:rFonts w:ascii="Times New Roman" w:hAnsi="Times New Roman"/>
          <w:i/>
          <w:lang w:val="ru-RU"/>
        </w:rPr>
        <w:t xml:space="preserve"> составе: </w:t>
      </w:r>
      <w:proofErr w:type="gramStart"/>
      <w:r w:rsidRPr="00B15C63">
        <w:rPr>
          <w:rFonts w:ascii="Times New Roman" w:hAnsi="Times New Roman"/>
          <w:i/>
          <w:lang w:val="ru-RU"/>
        </w:rPr>
        <w:t xml:space="preserve">Амурский филиал </w:t>
      </w:r>
      <w:r w:rsidRPr="00094DB9">
        <w:rPr>
          <w:rFonts w:ascii="Times New Roman" w:hAnsi="Times New Roman"/>
          <w:i/>
        </w:rPr>
        <w:t>WWF</w:t>
      </w:r>
      <w:r w:rsidRPr="00B15C63">
        <w:rPr>
          <w:rFonts w:ascii="Times New Roman" w:hAnsi="Times New Roman"/>
          <w:i/>
          <w:lang w:val="ru-RU"/>
        </w:rPr>
        <w:t>-Россия, Гринпис Россия, Бюро региональных общественных кампаний»).</w:t>
      </w:r>
      <w:proofErr w:type="gramEnd"/>
    </w:p>
    <w:p w:rsidR="00094DB9" w:rsidRPr="00B15C63" w:rsidRDefault="00094DB9" w:rsidP="00094DB9">
      <w:pPr>
        <w:spacing w:line="276" w:lineRule="auto"/>
        <w:ind w:firstLine="709"/>
        <w:jc w:val="both"/>
        <w:rPr>
          <w:rFonts w:ascii="Times New Roman" w:hAnsi="Times New Roman"/>
          <w:lang w:val="ru-RU"/>
        </w:rPr>
      </w:pPr>
      <w:r w:rsidRPr="00B15C63">
        <w:rPr>
          <w:rFonts w:ascii="Times New Roman" w:hAnsi="Times New Roman"/>
          <w:lang w:val="ru-RU"/>
        </w:rPr>
        <w:t>В соответствии с «Правилами заготовки древесины», утвержденными приказом МПР России от 16.07.2007 г. № 184, при заготовке древесины не допускается проведение рубок спелых, перестойных лесных насаждений с участием кедра корейского в составе древостоя 30 % и более от общего запаса древесины.</w:t>
      </w:r>
    </w:p>
    <w:p w:rsidR="00094DB9" w:rsidRPr="00B15C63" w:rsidRDefault="00094DB9" w:rsidP="00094DB9">
      <w:pPr>
        <w:spacing w:line="276" w:lineRule="auto"/>
        <w:ind w:firstLine="709"/>
        <w:jc w:val="both"/>
        <w:rPr>
          <w:rFonts w:ascii="Times New Roman" w:hAnsi="Times New Roman"/>
          <w:lang w:val="ru-RU"/>
        </w:rPr>
      </w:pPr>
      <w:r w:rsidRPr="00B15C63">
        <w:rPr>
          <w:rFonts w:ascii="Times New Roman" w:hAnsi="Times New Roman"/>
          <w:lang w:val="ru-RU"/>
        </w:rPr>
        <w:t xml:space="preserve">При всех способах рубок не подлежат рубке следующие породы: бархат амурский, орех маньчжурский, диморфант и др., </w:t>
      </w:r>
      <w:proofErr w:type="gramStart"/>
      <w:r w:rsidRPr="00B15C63">
        <w:rPr>
          <w:rFonts w:ascii="Times New Roman" w:hAnsi="Times New Roman"/>
          <w:lang w:val="ru-RU"/>
        </w:rPr>
        <w:t>согласно Постановления</w:t>
      </w:r>
      <w:proofErr w:type="gramEnd"/>
      <w:r w:rsidRPr="00B15C63">
        <w:rPr>
          <w:rFonts w:ascii="Times New Roman" w:hAnsi="Times New Roman"/>
          <w:lang w:val="ru-RU"/>
        </w:rPr>
        <w:t xml:space="preserve"> Правительства РФ от 15.03.2007 г. № 162 (статья 29 Лесного кодекса РФ) «Перечень видов (пород) деревьев и кустарников, заготовка древесины которых не допускается». Для бархата амурского Приказом № 37 от 19.02. 2008г. Федерального агентства лесного хозяйства установлен возраст спелости – 121 год.</w:t>
      </w:r>
    </w:p>
    <w:p w:rsidR="00094DB9" w:rsidRPr="00B15C63" w:rsidRDefault="00094DB9" w:rsidP="00094DB9">
      <w:pPr>
        <w:spacing w:line="276" w:lineRule="auto"/>
        <w:ind w:firstLine="709"/>
        <w:jc w:val="both"/>
        <w:rPr>
          <w:rFonts w:ascii="Times New Roman" w:hAnsi="Times New Roman"/>
          <w:lang w:val="ru-RU"/>
        </w:rPr>
      </w:pPr>
      <w:r w:rsidRPr="00B15C63">
        <w:rPr>
          <w:rFonts w:ascii="Times New Roman" w:hAnsi="Times New Roman"/>
          <w:lang w:val="ru-RU"/>
        </w:rPr>
        <w:t>На лесном участке запрещается деятельность по сбору грибов и дикоросов, виды которых занесены в Красную книгу Приморского края, а также грибов и дикорастущих растений, которые признаются наркотическими средствами.</w:t>
      </w:r>
    </w:p>
    <w:p w:rsidR="00094DB9" w:rsidRPr="00B15C63" w:rsidRDefault="00094DB9" w:rsidP="00094DB9">
      <w:pPr>
        <w:spacing w:line="276" w:lineRule="auto"/>
        <w:ind w:firstLine="709"/>
        <w:jc w:val="both"/>
        <w:rPr>
          <w:rFonts w:ascii="Times New Roman" w:hAnsi="Times New Roman"/>
          <w:lang w:val="ru-RU"/>
        </w:rPr>
      </w:pPr>
      <w:r w:rsidRPr="00B15C63">
        <w:rPr>
          <w:rFonts w:ascii="Times New Roman" w:hAnsi="Times New Roman"/>
          <w:lang w:val="ru-RU"/>
        </w:rPr>
        <w:t>Запрещается заготовка древесины в объеме, превышающем установленный отпуск древесины, а также с нарушением возрастов рубки.</w:t>
      </w:r>
    </w:p>
    <w:p w:rsidR="00094DB9" w:rsidRPr="00094DB9" w:rsidRDefault="00094DB9" w:rsidP="00094DB9">
      <w:pPr>
        <w:jc w:val="both"/>
        <w:rPr>
          <w:lang w:val="ru-RU"/>
        </w:rPr>
      </w:pPr>
    </w:p>
    <w:p w:rsidR="00E25696" w:rsidRDefault="00E25696" w:rsidP="00E25696">
      <w:pPr>
        <w:pStyle w:val="Default"/>
        <w:rPr>
          <w:lang w:val="ru-RU"/>
        </w:rPr>
      </w:pPr>
    </w:p>
    <w:p w:rsidR="007356BE" w:rsidRDefault="007356BE" w:rsidP="00E25696">
      <w:pPr>
        <w:pStyle w:val="Default"/>
        <w:rPr>
          <w:lang w:val="ru-RU"/>
        </w:rPr>
      </w:pPr>
    </w:p>
    <w:p w:rsidR="007356BE" w:rsidRDefault="007356BE" w:rsidP="00E25696">
      <w:pPr>
        <w:pStyle w:val="Default"/>
        <w:rPr>
          <w:lang w:val="ru-RU"/>
        </w:rPr>
      </w:pPr>
    </w:p>
    <w:p w:rsidR="007356BE" w:rsidRDefault="007356BE" w:rsidP="00E25696">
      <w:pPr>
        <w:pStyle w:val="Default"/>
        <w:rPr>
          <w:lang w:val="ru-RU"/>
        </w:rPr>
      </w:pPr>
    </w:p>
    <w:p w:rsidR="007356BE" w:rsidRPr="00B15C63" w:rsidRDefault="007356BE" w:rsidP="00E25696">
      <w:pPr>
        <w:pStyle w:val="Default"/>
        <w:rPr>
          <w:lang w:val="ru-RU"/>
        </w:rPr>
      </w:pPr>
    </w:p>
    <w:p w:rsidR="00E25696" w:rsidRPr="007356BE" w:rsidRDefault="00E25696" w:rsidP="00E25696">
      <w:pPr>
        <w:pStyle w:val="Default"/>
        <w:jc w:val="center"/>
        <w:rPr>
          <w:i/>
          <w:sz w:val="32"/>
          <w:szCs w:val="28"/>
          <w:lang w:val="ru-RU"/>
        </w:rPr>
      </w:pPr>
      <w:r w:rsidRPr="007356BE">
        <w:rPr>
          <w:b/>
          <w:bCs/>
          <w:i/>
          <w:sz w:val="32"/>
          <w:szCs w:val="28"/>
          <w:lang w:val="ru-RU"/>
        </w:rPr>
        <w:lastRenderedPageBreak/>
        <w:t>4.2 Характеристика имеющихся в границах лесного участка особо охраняемых природных территорий и объектов, планы по их организации, развитию экологических сетей, сохранению объектов биоразнообразия</w:t>
      </w:r>
    </w:p>
    <w:p w:rsidR="00E25696" w:rsidRPr="007356BE" w:rsidRDefault="00E25696" w:rsidP="00955887">
      <w:pPr>
        <w:autoSpaceDE w:val="0"/>
        <w:autoSpaceDN w:val="0"/>
        <w:adjustRightInd w:val="0"/>
        <w:spacing w:line="276" w:lineRule="auto"/>
        <w:ind w:firstLine="708"/>
        <w:jc w:val="both"/>
        <w:rPr>
          <w:rFonts w:ascii="Times New Roman" w:hAnsi="Times New Roman"/>
          <w:sz w:val="28"/>
          <w:lang w:val="ru-RU"/>
        </w:rPr>
      </w:pPr>
    </w:p>
    <w:p w:rsidR="00792F39" w:rsidRPr="00B15C63" w:rsidRDefault="00792F39" w:rsidP="00955887">
      <w:pPr>
        <w:pStyle w:val="Default"/>
        <w:spacing w:line="276" w:lineRule="auto"/>
        <w:ind w:firstLine="708"/>
        <w:jc w:val="both"/>
        <w:rPr>
          <w:lang w:val="ru-RU"/>
        </w:rPr>
      </w:pPr>
      <w:r w:rsidRPr="00B15C63">
        <w:rPr>
          <w:lang w:val="ru-RU"/>
        </w:rPr>
        <w:t xml:space="preserve">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памятниках природы, государственных природных заказников иных установленных федеральными законами особо охраняемых природных территорий. </w:t>
      </w:r>
    </w:p>
    <w:p w:rsidR="00792F39" w:rsidRPr="00394D6E" w:rsidRDefault="00792F39" w:rsidP="00955887">
      <w:pPr>
        <w:pStyle w:val="Default"/>
        <w:spacing w:line="276" w:lineRule="auto"/>
        <w:ind w:firstLine="708"/>
        <w:jc w:val="both"/>
        <w:rPr>
          <w:lang w:val="ru-RU"/>
        </w:rPr>
      </w:pPr>
      <w:r w:rsidRPr="00394D6E">
        <w:rPr>
          <w:iCs/>
          <w:lang w:val="ru-RU"/>
        </w:rPr>
        <w:t xml:space="preserve">Особенности использования, охраны, защиты и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 </w:t>
      </w:r>
    </w:p>
    <w:p w:rsidR="00792F39" w:rsidRPr="00B15C63" w:rsidRDefault="00792F39" w:rsidP="00955887">
      <w:pPr>
        <w:pStyle w:val="Default"/>
        <w:spacing w:line="276" w:lineRule="auto"/>
        <w:ind w:firstLine="708"/>
        <w:jc w:val="both"/>
        <w:rPr>
          <w:lang w:val="ru-RU"/>
        </w:rPr>
      </w:pPr>
      <w:r w:rsidRPr="00B15C63">
        <w:rPr>
          <w:lang w:val="ru-RU"/>
        </w:rPr>
        <w:t xml:space="preserve">Федеральный закон Российской Федерации «Об особо охраняемых природных территориях» (принят 14.03.1995 г.) дает следующее определение: </w:t>
      </w:r>
      <w:proofErr w:type="gramStart"/>
      <w:r w:rsidRPr="00B15C63">
        <w:rPr>
          <w:lang w:val="ru-RU"/>
        </w:rPr>
        <w:t>«Особо охраняемые природные территории – участки земли, водной поверхности и воздушного пространства над ним,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Pr="00B15C63">
        <w:rPr>
          <w:lang w:val="ru-RU"/>
        </w:rPr>
        <w:t xml:space="preserve"> Особо охраняемые природные территории относятся к объектам общенационального достояния». </w:t>
      </w:r>
    </w:p>
    <w:p w:rsidR="00792F39" w:rsidRPr="00B15C63" w:rsidRDefault="00792F39" w:rsidP="00955887">
      <w:pPr>
        <w:pStyle w:val="Default"/>
        <w:spacing w:line="276" w:lineRule="auto"/>
        <w:ind w:firstLine="708"/>
        <w:jc w:val="both"/>
        <w:rPr>
          <w:lang w:val="ru-RU"/>
        </w:rPr>
      </w:pPr>
      <w:r w:rsidRPr="00B15C63">
        <w:rPr>
          <w:lang w:val="ru-RU"/>
        </w:rPr>
        <w:t xml:space="preserve">В соответствии с федеральным законом от 14.03.1995 г. № 33-ФЗ «Об особо охраняемых природных территориях» различаются следующие категории особо охраняемых природных территорий: </w:t>
      </w:r>
    </w:p>
    <w:p w:rsidR="00792F39" w:rsidRPr="00B15C63" w:rsidRDefault="00792F39" w:rsidP="00DF6737">
      <w:pPr>
        <w:pStyle w:val="Default"/>
        <w:numPr>
          <w:ilvl w:val="0"/>
          <w:numId w:val="4"/>
        </w:numPr>
        <w:spacing w:after="31" w:line="276" w:lineRule="auto"/>
        <w:jc w:val="both"/>
        <w:rPr>
          <w:lang w:val="ru-RU"/>
        </w:rPr>
      </w:pPr>
      <w:r w:rsidRPr="00B15C63">
        <w:rPr>
          <w:lang w:val="ru-RU"/>
        </w:rPr>
        <w:t xml:space="preserve">государственные природные заповедники, в том числе биосферные; </w:t>
      </w:r>
    </w:p>
    <w:p w:rsidR="00792F39" w:rsidRPr="00955887" w:rsidRDefault="00792F39" w:rsidP="00DF6737">
      <w:pPr>
        <w:pStyle w:val="Default"/>
        <w:numPr>
          <w:ilvl w:val="0"/>
          <w:numId w:val="4"/>
        </w:numPr>
        <w:spacing w:after="31" w:line="276" w:lineRule="auto"/>
        <w:jc w:val="both"/>
      </w:pPr>
      <w:r w:rsidRPr="00955887">
        <w:t xml:space="preserve">национальные парки; </w:t>
      </w:r>
    </w:p>
    <w:p w:rsidR="00792F39" w:rsidRPr="00955887" w:rsidRDefault="00792F39" w:rsidP="00DF6737">
      <w:pPr>
        <w:pStyle w:val="Default"/>
        <w:numPr>
          <w:ilvl w:val="0"/>
          <w:numId w:val="4"/>
        </w:numPr>
        <w:spacing w:after="31" w:line="276" w:lineRule="auto"/>
        <w:jc w:val="both"/>
      </w:pPr>
      <w:r w:rsidRPr="00955887">
        <w:t xml:space="preserve">природные парки; </w:t>
      </w:r>
    </w:p>
    <w:p w:rsidR="00792F39" w:rsidRPr="00955887" w:rsidRDefault="00792F39" w:rsidP="00DF6737">
      <w:pPr>
        <w:pStyle w:val="Default"/>
        <w:numPr>
          <w:ilvl w:val="0"/>
          <w:numId w:val="4"/>
        </w:numPr>
        <w:spacing w:after="31" w:line="276" w:lineRule="auto"/>
        <w:jc w:val="both"/>
      </w:pPr>
      <w:r w:rsidRPr="00955887">
        <w:t xml:space="preserve">государственные природные заказники; </w:t>
      </w:r>
    </w:p>
    <w:p w:rsidR="00792F39" w:rsidRPr="00955887" w:rsidRDefault="00792F39" w:rsidP="00DF6737">
      <w:pPr>
        <w:pStyle w:val="Default"/>
        <w:numPr>
          <w:ilvl w:val="0"/>
          <w:numId w:val="4"/>
        </w:numPr>
        <w:spacing w:after="31" w:line="276" w:lineRule="auto"/>
        <w:jc w:val="both"/>
      </w:pPr>
      <w:r w:rsidRPr="00955887">
        <w:t xml:space="preserve">памятники природы; </w:t>
      </w:r>
    </w:p>
    <w:p w:rsidR="00792F39" w:rsidRPr="00B15C63" w:rsidRDefault="00792F39" w:rsidP="00DF6737">
      <w:pPr>
        <w:pStyle w:val="Default"/>
        <w:numPr>
          <w:ilvl w:val="0"/>
          <w:numId w:val="4"/>
        </w:numPr>
        <w:spacing w:after="31" w:line="276" w:lineRule="auto"/>
        <w:jc w:val="both"/>
        <w:rPr>
          <w:lang w:val="ru-RU"/>
        </w:rPr>
      </w:pPr>
      <w:r w:rsidRPr="00B15C63">
        <w:rPr>
          <w:lang w:val="ru-RU"/>
        </w:rPr>
        <w:t xml:space="preserve">дендрологические парки и ботанические сады; </w:t>
      </w:r>
    </w:p>
    <w:p w:rsidR="00792F39" w:rsidRPr="00B15C63" w:rsidRDefault="00792F39" w:rsidP="00DF6737">
      <w:pPr>
        <w:pStyle w:val="Default"/>
        <w:numPr>
          <w:ilvl w:val="0"/>
          <w:numId w:val="4"/>
        </w:numPr>
        <w:spacing w:line="276" w:lineRule="auto"/>
        <w:jc w:val="both"/>
        <w:rPr>
          <w:lang w:val="ru-RU"/>
        </w:rPr>
      </w:pPr>
      <w:r w:rsidRPr="00B15C63">
        <w:rPr>
          <w:lang w:val="ru-RU"/>
        </w:rPr>
        <w:t xml:space="preserve">лечебно-оздоровительные местности и курорты. </w:t>
      </w:r>
    </w:p>
    <w:p w:rsidR="00185B5D" w:rsidRPr="00B15C63" w:rsidRDefault="00792F39" w:rsidP="00955887">
      <w:pPr>
        <w:pStyle w:val="a3"/>
        <w:spacing w:before="120" w:after="120"/>
        <w:ind w:firstLine="360"/>
        <w:jc w:val="both"/>
        <w:rPr>
          <w:rFonts w:ascii="Times New Roman" w:hAnsi="Times New Roman"/>
          <w:sz w:val="24"/>
          <w:szCs w:val="24"/>
          <w:lang w:val="ru-RU"/>
        </w:rPr>
      </w:pPr>
      <w:r w:rsidRPr="00B15C63">
        <w:rPr>
          <w:rFonts w:ascii="Times New Roman" w:hAnsi="Times New Roman"/>
          <w:sz w:val="24"/>
          <w:szCs w:val="24"/>
          <w:lang w:val="ru-RU"/>
        </w:rPr>
        <w:t>В границах арендуемого участка особо охраняемые природные территории отсутствуют.</w:t>
      </w:r>
    </w:p>
    <w:p w:rsidR="00955887" w:rsidRPr="00B15C63" w:rsidRDefault="00955887" w:rsidP="00955887">
      <w:pPr>
        <w:pStyle w:val="Default"/>
        <w:rPr>
          <w:lang w:val="ru-RU"/>
        </w:rPr>
      </w:pPr>
    </w:p>
    <w:p w:rsidR="00955887" w:rsidRPr="007356BE" w:rsidRDefault="00955887" w:rsidP="00955887">
      <w:pPr>
        <w:pStyle w:val="Default"/>
        <w:jc w:val="center"/>
        <w:rPr>
          <w:b/>
          <w:bCs/>
          <w:i/>
          <w:sz w:val="32"/>
          <w:szCs w:val="32"/>
          <w:lang w:val="ru-RU"/>
        </w:rPr>
      </w:pPr>
      <w:r w:rsidRPr="007356BE">
        <w:rPr>
          <w:b/>
          <w:bCs/>
          <w:i/>
          <w:sz w:val="32"/>
          <w:szCs w:val="32"/>
          <w:lang w:val="ru-RU"/>
        </w:rPr>
        <w:t>4.3 Сведения об обременениях лесного участка</w:t>
      </w:r>
    </w:p>
    <w:p w:rsidR="00955887" w:rsidRPr="00E74DB5" w:rsidRDefault="00955887" w:rsidP="00955887">
      <w:pPr>
        <w:pStyle w:val="Default"/>
        <w:jc w:val="both"/>
        <w:rPr>
          <w:i/>
          <w:sz w:val="26"/>
          <w:szCs w:val="26"/>
          <w:lang w:val="ru-RU"/>
        </w:rPr>
      </w:pPr>
    </w:p>
    <w:p w:rsidR="00955887" w:rsidRPr="00B15C63" w:rsidRDefault="00955887" w:rsidP="00394D6E">
      <w:pPr>
        <w:pStyle w:val="Default"/>
        <w:spacing w:line="276" w:lineRule="auto"/>
        <w:ind w:firstLine="708"/>
        <w:jc w:val="both"/>
        <w:rPr>
          <w:lang w:val="ru-RU"/>
        </w:rPr>
      </w:pPr>
      <w:r w:rsidRPr="00B15C63">
        <w:rPr>
          <w:lang w:val="ru-RU"/>
        </w:rPr>
        <w:t xml:space="preserve">В соответствие со статьей 11 лесного кодекса РФ,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Лица, которым предоставлены лесные участки, не вправе препятствовать доступу граждан на эти лесные участки. </w:t>
      </w:r>
    </w:p>
    <w:p w:rsidR="00955887" w:rsidRPr="00B15C63" w:rsidRDefault="00955887" w:rsidP="00394D6E">
      <w:pPr>
        <w:pStyle w:val="Default"/>
        <w:spacing w:line="276" w:lineRule="auto"/>
        <w:ind w:firstLine="708"/>
        <w:jc w:val="both"/>
        <w:rPr>
          <w:lang w:val="ru-RU"/>
        </w:rPr>
      </w:pPr>
      <w:r w:rsidRPr="00B15C63">
        <w:rPr>
          <w:lang w:val="ru-RU"/>
        </w:rPr>
        <w:lastRenderedPageBreak/>
        <w:t xml:space="preserve">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w:t>
      </w:r>
    </w:p>
    <w:p w:rsidR="00955887" w:rsidRPr="00B15C63" w:rsidRDefault="00955887" w:rsidP="00394D6E">
      <w:pPr>
        <w:pStyle w:val="Default"/>
        <w:spacing w:line="276" w:lineRule="auto"/>
        <w:ind w:firstLine="708"/>
        <w:jc w:val="both"/>
        <w:rPr>
          <w:lang w:val="ru-RU"/>
        </w:rPr>
      </w:pPr>
      <w:r w:rsidRPr="00B15C63">
        <w:rPr>
          <w:lang w:val="ru-RU"/>
        </w:rPr>
        <w:t xml:space="preserve">Пребывание граждан в лесах может быть ограничено в целях обеспечения: </w:t>
      </w:r>
    </w:p>
    <w:p w:rsidR="00955887" w:rsidRPr="00B15C63" w:rsidRDefault="00955887" w:rsidP="00DF6737">
      <w:pPr>
        <w:pStyle w:val="Default"/>
        <w:numPr>
          <w:ilvl w:val="0"/>
          <w:numId w:val="5"/>
        </w:numPr>
        <w:spacing w:after="79" w:line="276" w:lineRule="auto"/>
        <w:jc w:val="both"/>
        <w:rPr>
          <w:lang w:val="ru-RU"/>
        </w:rPr>
      </w:pPr>
      <w:r w:rsidRPr="00B15C63">
        <w:rPr>
          <w:lang w:val="ru-RU"/>
        </w:rPr>
        <w:t xml:space="preserve">Пожарной безопасности и санитарной безопасности в лесах. </w:t>
      </w:r>
    </w:p>
    <w:p w:rsidR="00955887" w:rsidRPr="00B15C63" w:rsidRDefault="00955887" w:rsidP="00DF6737">
      <w:pPr>
        <w:pStyle w:val="Default"/>
        <w:numPr>
          <w:ilvl w:val="0"/>
          <w:numId w:val="5"/>
        </w:numPr>
        <w:spacing w:line="276" w:lineRule="auto"/>
        <w:jc w:val="both"/>
        <w:rPr>
          <w:lang w:val="ru-RU"/>
        </w:rPr>
      </w:pPr>
      <w:r w:rsidRPr="00B15C63">
        <w:rPr>
          <w:lang w:val="ru-RU"/>
        </w:rPr>
        <w:t xml:space="preserve">Безопасности граждан при выполнении работ. </w:t>
      </w:r>
    </w:p>
    <w:p w:rsidR="00955887" w:rsidRPr="00B15C63" w:rsidRDefault="00955887" w:rsidP="00394D6E">
      <w:pPr>
        <w:spacing w:line="276" w:lineRule="auto"/>
        <w:ind w:firstLine="360"/>
        <w:jc w:val="both"/>
        <w:rPr>
          <w:rFonts w:ascii="Times New Roman" w:hAnsi="Times New Roman"/>
          <w:lang w:val="ru-RU"/>
        </w:rPr>
      </w:pPr>
      <w:r w:rsidRPr="00B15C63">
        <w:rPr>
          <w:rFonts w:ascii="Times New Roman" w:hAnsi="Times New Roman"/>
          <w:lang w:val="ru-RU"/>
        </w:rPr>
        <w:t xml:space="preserve">Кроме ограничений, предусмотренных Лесным кодексом, право ограниченного пользования чужими лесными участками (сервитут) возникает и прекращается по основаниям и в порядке, которые предусмотрены гражданским законодательством и земельным законодательством. </w:t>
      </w:r>
    </w:p>
    <w:p w:rsidR="00185B5D" w:rsidRDefault="00955887" w:rsidP="00394D6E">
      <w:pPr>
        <w:spacing w:line="276" w:lineRule="auto"/>
        <w:ind w:firstLine="360"/>
        <w:jc w:val="both"/>
        <w:rPr>
          <w:rFonts w:ascii="Times New Roman" w:hAnsi="Times New Roman"/>
          <w:lang w:val="ru-RU"/>
        </w:rPr>
      </w:pPr>
      <w:r w:rsidRPr="00B15C63">
        <w:rPr>
          <w:rFonts w:ascii="Times New Roman" w:hAnsi="Times New Roman"/>
          <w:lang w:val="ru-RU"/>
        </w:rPr>
        <w:t>Обременения арендуемого лесного участка (осуществление сельскохозяйственной деятельности для собственных нужд (пчеловодство), сфера охотничьего хозяйства и др.) отсутствуют.</w:t>
      </w:r>
    </w:p>
    <w:p w:rsidR="00094DB9" w:rsidRDefault="00094DB9" w:rsidP="00955887">
      <w:pPr>
        <w:ind w:firstLine="360"/>
        <w:jc w:val="both"/>
        <w:rPr>
          <w:rFonts w:ascii="Times New Roman" w:hAnsi="Times New Roman"/>
          <w:lang w:val="ru-RU"/>
        </w:rPr>
      </w:pPr>
    </w:p>
    <w:p w:rsidR="00094DB9" w:rsidRPr="007356BE" w:rsidRDefault="00094DB9" w:rsidP="00094DB9">
      <w:pPr>
        <w:pStyle w:val="Default"/>
        <w:jc w:val="center"/>
        <w:rPr>
          <w:b/>
          <w:bCs/>
          <w:i/>
          <w:sz w:val="32"/>
          <w:szCs w:val="32"/>
          <w:lang w:val="ru-RU"/>
        </w:rPr>
      </w:pPr>
      <w:r w:rsidRPr="007356BE">
        <w:rPr>
          <w:b/>
          <w:bCs/>
          <w:i/>
          <w:sz w:val="32"/>
          <w:szCs w:val="32"/>
          <w:lang w:val="ru-RU"/>
        </w:rPr>
        <w:t xml:space="preserve">4.4 </w:t>
      </w:r>
      <w:r w:rsidR="00F91988" w:rsidRPr="007356BE">
        <w:rPr>
          <w:b/>
          <w:bCs/>
          <w:i/>
          <w:sz w:val="32"/>
          <w:szCs w:val="32"/>
          <w:lang w:val="ru-RU"/>
        </w:rPr>
        <w:t>Сохранение разнообразия видов</w:t>
      </w:r>
    </w:p>
    <w:p w:rsidR="00F91988" w:rsidRPr="00E74DB5" w:rsidRDefault="00F91988" w:rsidP="00094DB9">
      <w:pPr>
        <w:pStyle w:val="Default"/>
        <w:jc w:val="center"/>
        <w:rPr>
          <w:b/>
          <w:bCs/>
          <w:i/>
          <w:sz w:val="28"/>
          <w:szCs w:val="28"/>
          <w:lang w:val="ru-RU"/>
        </w:rPr>
      </w:pPr>
    </w:p>
    <w:p w:rsidR="00094DB9" w:rsidRPr="00F91988" w:rsidRDefault="00F91988" w:rsidP="00F91988">
      <w:pPr>
        <w:spacing w:line="276" w:lineRule="auto"/>
        <w:ind w:firstLine="567"/>
        <w:jc w:val="both"/>
        <w:rPr>
          <w:rFonts w:ascii="Times New Roman" w:hAnsi="Times New Roman"/>
          <w:lang w:val="ru-RU"/>
        </w:rPr>
      </w:pPr>
      <w:r w:rsidRPr="00F91988">
        <w:rPr>
          <w:rFonts w:ascii="Times New Roman" w:hAnsi="Times New Roman"/>
          <w:lang w:val="ru-RU"/>
        </w:rPr>
        <w:t>Согласно законодательству Российской Федерации в процессе природопользования необходимо принимать меры по сохранению биологического разнообразия, естественных экологических систем, природных ландшафтов и природных комплексов, устойчивого управления лесами, повышения их потенциала. Эти же требования нашли отражения в новом лесном кодексе Российской Федерации, а также в лесных нормативно-правовых актах.</w:t>
      </w:r>
    </w:p>
    <w:p w:rsidR="00F91988" w:rsidRPr="00F91988" w:rsidRDefault="00F91988" w:rsidP="00F91988">
      <w:pPr>
        <w:spacing w:line="276" w:lineRule="auto"/>
        <w:ind w:firstLine="567"/>
        <w:jc w:val="both"/>
        <w:rPr>
          <w:rFonts w:ascii="Times New Roman" w:hAnsi="Times New Roman"/>
          <w:lang w:val="ru-RU"/>
        </w:rPr>
      </w:pPr>
      <w:r w:rsidRPr="00F91988">
        <w:rPr>
          <w:rFonts w:ascii="Times New Roman" w:hAnsi="Times New Roman"/>
          <w:lang w:val="ru-RU"/>
        </w:rPr>
        <w:t>В таблице</w:t>
      </w:r>
      <w:r>
        <w:rPr>
          <w:rFonts w:ascii="Times New Roman" w:hAnsi="Times New Roman"/>
          <w:lang w:val="ru-RU"/>
        </w:rPr>
        <w:t xml:space="preserve"> 6</w:t>
      </w:r>
      <w:r w:rsidRPr="00F91988">
        <w:rPr>
          <w:rFonts w:ascii="Times New Roman" w:hAnsi="Times New Roman"/>
          <w:lang w:val="ru-RU"/>
        </w:rPr>
        <w:t xml:space="preserve"> приводится список объектов животного мира, внесенных в список СИТЕС и Красную книгу РФ, ареал распространения которых совпадает с территорией лесного участка аренды, либо они могут быть встречены в период сезонных миграций или на зимовке.</w:t>
      </w:r>
    </w:p>
    <w:p w:rsidR="00F91988" w:rsidRDefault="00F91988">
      <w:pPr>
        <w:spacing w:after="200" w:line="276" w:lineRule="auto"/>
        <w:rPr>
          <w:rFonts w:ascii="Times New Roman" w:hAnsi="Times New Roman"/>
          <w:lang w:val="ru-RU"/>
        </w:rPr>
      </w:pPr>
      <w:r>
        <w:rPr>
          <w:rFonts w:ascii="Times New Roman" w:hAnsi="Times New Roman"/>
          <w:lang w:val="ru-RU"/>
        </w:rPr>
        <w:br w:type="page"/>
      </w:r>
    </w:p>
    <w:p w:rsidR="00F91988" w:rsidRDefault="00F91988" w:rsidP="00F91988">
      <w:pPr>
        <w:spacing w:line="276" w:lineRule="auto"/>
        <w:ind w:firstLine="360"/>
        <w:jc w:val="both"/>
        <w:rPr>
          <w:rFonts w:ascii="Times New Roman" w:hAnsi="Times New Roman"/>
          <w:lang w:val="ru-RU"/>
        </w:rPr>
        <w:sectPr w:rsidR="00F91988" w:rsidSect="00EB5E8E">
          <w:footerReference w:type="default" r:id="rId8"/>
          <w:pgSz w:w="11906" w:h="16838"/>
          <w:pgMar w:top="1134" w:right="850" w:bottom="1134" w:left="1276" w:header="0" w:footer="0" w:gutter="0"/>
          <w:pgNumType w:start="1"/>
          <w:cols w:space="720"/>
          <w:formProt w:val="0"/>
          <w:docGrid w:linePitch="360" w:charSpace="4096"/>
        </w:sectPr>
      </w:pPr>
    </w:p>
    <w:p w:rsidR="00F91988" w:rsidRPr="00F91988" w:rsidRDefault="00F91988" w:rsidP="00F91988">
      <w:pPr>
        <w:tabs>
          <w:tab w:val="left" w:pos="1560"/>
        </w:tabs>
        <w:spacing w:before="120" w:after="120"/>
        <w:ind w:left="1560"/>
        <w:jc w:val="both"/>
        <w:rPr>
          <w:rFonts w:ascii="Times New Roman" w:hAnsi="Times New Roman"/>
          <w:lang w:val="ru-RU"/>
        </w:rPr>
      </w:pPr>
      <w:r w:rsidRPr="00F91988">
        <w:rPr>
          <w:rFonts w:ascii="Times New Roman" w:hAnsi="Times New Roman"/>
          <w:b/>
          <w:lang w:val="ru-RU"/>
        </w:rPr>
        <w:lastRenderedPageBreak/>
        <w:t>Таблица 6</w:t>
      </w:r>
      <w:r w:rsidRPr="00F91988">
        <w:rPr>
          <w:rFonts w:ascii="Times New Roman" w:hAnsi="Times New Roman"/>
          <w:lang w:val="ru-RU"/>
        </w:rPr>
        <w:t xml:space="preserve"> - Редкие и охраняемые виды фауны</w:t>
      </w:r>
    </w:p>
    <w:p w:rsidR="00F91988" w:rsidRPr="00F91988" w:rsidRDefault="00F91988" w:rsidP="00F91988">
      <w:pPr>
        <w:spacing w:before="120"/>
        <w:ind w:firstLine="567"/>
        <w:jc w:val="both"/>
        <w:rPr>
          <w:lang w:val="ru-RU"/>
        </w:rPr>
      </w:pPr>
    </w:p>
    <w:tbl>
      <w:tblPr>
        <w:tblW w:w="0" w:type="auto"/>
        <w:tblInd w:w="-25" w:type="dxa"/>
        <w:tblLayout w:type="fixed"/>
        <w:tblLook w:val="0000"/>
      </w:tblPr>
      <w:tblGrid>
        <w:gridCol w:w="458"/>
        <w:gridCol w:w="2363"/>
        <w:gridCol w:w="2716"/>
        <w:gridCol w:w="1742"/>
        <w:gridCol w:w="1166"/>
        <w:gridCol w:w="1177"/>
        <w:gridCol w:w="2512"/>
        <w:gridCol w:w="2996"/>
      </w:tblGrid>
      <w:tr w:rsidR="00F91988" w:rsidTr="00CB6F1C">
        <w:tc>
          <w:tcPr>
            <w:tcW w:w="458" w:type="dxa"/>
            <w:tcBorders>
              <w:top w:val="single" w:sz="4" w:space="0" w:color="000000"/>
              <w:left w:val="single" w:sz="4" w:space="0" w:color="000000"/>
              <w:bottom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b/>
                <w:sz w:val="20"/>
                <w:szCs w:val="20"/>
              </w:rPr>
              <w:t>№</w:t>
            </w:r>
          </w:p>
        </w:tc>
        <w:tc>
          <w:tcPr>
            <w:tcW w:w="2363" w:type="dxa"/>
            <w:tcBorders>
              <w:top w:val="single" w:sz="4" w:space="0" w:color="000000"/>
              <w:left w:val="single" w:sz="4" w:space="0" w:color="000000"/>
              <w:bottom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lang w:val="ru-RU"/>
              </w:rPr>
            </w:pPr>
            <w:r w:rsidRPr="00F91988">
              <w:rPr>
                <w:rFonts w:ascii="Times New Roman" w:hAnsi="Times New Roman"/>
                <w:b/>
                <w:sz w:val="20"/>
                <w:szCs w:val="20"/>
                <w:lang w:val="ru-RU"/>
              </w:rPr>
              <w:t>Вид (русское и латинское названия)</w:t>
            </w:r>
          </w:p>
        </w:tc>
        <w:tc>
          <w:tcPr>
            <w:tcW w:w="2716" w:type="dxa"/>
            <w:tcBorders>
              <w:top w:val="single" w:sz="4" w:space="0" w:color="000000"/>
              <w:left w:val="single" w:sz="4" w:space="0" w:color="000000"/>
              <w:bottom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b/>
                <w:sz w:val="20"/>
                <w:szCs w:val="20"/>
              </w:rPr>
              <w:t>Статус</w:t>
            </w:r>
          </w:p>
        </w:tc>
        <w:tc>
          <w:tcPr>
            <w:tcW w:w="1742" w:type="dxa"/>
            <w:tcBorders>
              <w:top w:val="single" w:sz="4" w:space="0" w:color="000000"/>
              <w:left w:val="single" w:sz="4" w:space="0" w:color="000000"/>
              <w:bottom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b/>
                <w:sz w:val="20"/>
                <w:szCs w:val="20"/>
              </w:rPr>
              <w:t>Красная книга Приморского края</w:t>
            </w:r>
          </w:p>
        </w:tc>
        <w:tc>
          <w:tcPr>
            <w:tcW w:w="1166" w:type="dxa"/>
            <w:tcBorders>
              <w:top w:val="single" w:sz="4" w:space="0" w:color="000000"/>
              <w:left w:val="single" w:sz="4" w:space="0" w:color="000000"/>
              <w:bottom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b/>
                <w:sz w:val="20"/>
                <w:szCs w:val="20"/>
              </w:rPr>
              <w:t>Красная книга РФ</w:t>
            </w:r>
          </w:p>
        </w:tc>
        <w:tc>
          <w:tcPr>
            <w:tcW w:w="1177" w:type="dxa"/>
            <w:tcBorders>
              <w:top w:val="single" w:sz="4" w:space="0" w:color="000000"/>
              <w:left w:val="single" w:sz="4" w:space="0" w:color="000000"/>
              <w:bottom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b/>
                <w:sz w:val="20"/>
                <w:szCs w:val="20"/>
              </w:rPr>
              <w:t>Красная книга МСОП</w:t>
            </w:r>
          </w:p>
        </w:tc>
        <w:tc>
          <w:tcPr>
            <w:tcW w:w="2512" w:type="dxa"/>
            <w:tcBorders>
              <w:top w:val="single" w:sz="4" w:space="0" w:color="000000"/>
              <w:left w:val="single" w:sz="4" w:space="0" w:color="000000"/>
              <w:bottom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b/>
                <w:sz w:val="20"/>
                <w:szCs w:val="20"/>
              </w:rPr>
              <w:t>Места обитания</w:t>
            </w:r>
          </w:p>
        </w:tc>
        <w:tc>
          <w:tcPr>
            <w:tcW w:w="299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b/>
                <w:sz w:val="20"/>
                <w:szCs w:val="20"/>
              </w:rPr>
              <w:t>Численность и лимитирующие факторы</w:t>
            </w:r>
          </w:p>
        </w:tc>
      </w:tr>
      <w:tr w:rsidR="00F91988"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b/>
                <w:sz w:val="20"/>
                <w:szCs w:val="20"/>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iCs/>
                <w:sz w:val="20"/>
                <w:szCs w:val="20"/>
              </w:rPr>
            </w:pPr>
            <w:r w:rsidRPr="00F91988">
              <w:rPr>
                <w:rFonts w:ascii="Times New Roman" w:hAnsi="Times New Roman"/>
                <w:sz w:val="20"/>
                <w:szCs w:val="20"/>
              </w:rPr>
              <w:t>Cахалинский осетр</w:t>
            </w:r>
          </w:p>
          <w:p w:rsidR="00F91988" w:rsidRPr="00F91988" w:rsidRDefault="00F91988" w:rsidP="00F91988">
            <w:pPr>
              <w:jc w:val="center"/>
              <w:rPr>
                <w:rFonts w:ascii="Times New Roman" w:hAnsi="Times New Roman"/>
                <w:sz w:val="20"/>
                <w:szCs w:val="20"/>
              </w:rPr>
            </w:pPr>
            <w:r w:rsidRPr="00F91988">
              <w:rPr>
                <w:rFonts w:ascii="Times New Roman" w:hAnsi="Times New Roman"/>
                <w:i/>
                <w:iCs/>
                <w:sz w:val="20"/>
                <w:szCs w:val="20"/>
              </w:rPr>
              <w:t xml:space="preserve">Acipenser medirostris </w:t>
            </w:r>
            <w:r w:rsidRPr="00F91988">
              <w:rPr>
                <w:rFonts w:ascii="Times New Roman" w:hAnsi="Times New Roman"/>
                <w:iCs/>
                <w:sz w:val="20"/>
                <w:szCs w:val="20"/>
              </w:rPr>
              <w:t>Ayres, 1954 (современное название:</w:t>
            </w:r>
            <w:r w:rsidRPr="00F91988">
              <w:rPr>
                <w:rFonts w:ascii="Times New Roman" w:hAnsi="Times New Roman"/>
                <w:sz w:val="20"/>
                <w:szCs w:val="20"/>
              </w:rPr>
              <w:t xml:space="preserve"> </w:t>
            </w:r>
            <w:r w:rsidRPr="00F91988">
              <w:rPr>
                <w:rFonts w:ascii="Times New Roman" w:hAnsi="Times New Roman"/>
                <w:i/>
                <w:iCs/>
                <w:sz w:val="20"/>
                <w:szCs w:val="20"/>
              </w:rPr>
              <w:t xml:space="preserve">Acipenser mikadoi </w:t>
            </w:r>
            <w:r w:rsidRPr="00F91988">
              <w:rPr>
                <w:rFonts w:ascii="Times New Roman" w:hAnsi="Times New Roman"/>
                <w:sz w:val="20"/>
                <w:szCs w:val="20"/>
              </w:rPr>
              <w:t>Hilgenndorf, 1892)</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w:t>
            </w:r>
            <w:r w:rsidRPr="00F91988">
              <w:rPr>
                <w:rFonts w:ascii="Times New Roman" w:hAnsi="Times New Roman"/>
                <w:sz w:val="20"/>
                <w:szCs w:val="20"/>
                <w:lang w:val="ru-RU"/>
              </w:rPr>
              <w:t xml:space="preserve"> категория.</w:t>
            </w:r>
          </w:p>
          <w:p w:rsidR="00F91988" w:rsidRPr="00F91988" w:rsidRDefault="00F91988" w:rsidP="00F91988">
            <w:pPr>
              <w:jc w:val="center"/>
              <w:rPr>
                <w:rFonts w:ascii="Times New Roman" w:hAnsi="Times New Roman"/>
                <w:sz w:val="20"/>
                <w:szCs w:val="20"/>
                <w:lang w:val="ru-RU"/>
              </w:rPr>
            </w:pPr>
            <w:proofErr w:type="gramStart"/>
            <w:r w:rsidRPr="00F91988">
              <w:rPr>
                <w:rFonts w:ascii="Times New Roman" w:hAnsi="Times New Roman"/>
                <w:sz w:val="20"/>
                <w:szCs w:val="20"/>
                <w:lang w:val="ru-RU"/>
              </w:rPr>
              <w:t>Находящийся</w:t>
            </w:r>
            <w:proofErr w:type="gramEnd"/>
            <w:r w:rsidRPr="00F91988">
              <w:rPr>
                <w:rFonts w:ascii="Times New Roman" w:hAnsi="Times New Roman"/>
                <w:sz w:val="20"/>
                <w:szCs w:val="20"/>
                <w:lang w:val="ru-RU"/>
              </w:rPr>
              <w:t xml:space="preserve"> под угрозой исчезновения</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b/>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b/>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Нижние течения рек.</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Единичен.</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Черный аист</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Ciconia nigra </w:t>
            </w:r>
            <w:r w:rsidRPr="00F91988">
              <w:rPr>
                <w:rFonts w:ascii="Times New Roman" w:hAnsi="Times New Roman"/>
                <w:sz w:val="20"/>
                <w:szCs w:val="20"/>
              </w:rPr>
              <w:t>(L.)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спорадически распространенный на значительной территории.</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Населяет глухую хвойную тайгу и смешанные леса.</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Стабильно низкая численность.</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Основная угроза – рубка леса на больших территориях.</w:t>
            </w:r>
          </w:p>
        </w:tc>
      </w:tr>
      <w:tr w:rsidR="00F91988" w:rsidRPr="008E5632"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Мандаринка</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Aix galericulata </w:t>
            </w:r>
            <w:r w:rsidRPr="00F91988">
              <w:rPr>
                <w:rFonts w:ascii="Times New Roman" w:hAnsi="Times New Roman"/>
                <w:sz w:val="20"/>
                <w:szCs w:val="20"/>
              </w:rPr>
              <w:t>(L.)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эндемик Восточной Азии.</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Населяют горно-таежные реки, предпочтительно в кедрово-широколиственных и смешанных долинных лесах.</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 xml:space="preserve">Плотность до 6 пар / 10 км русла рек с притоками. Основные лимитирующие факторы – вырубка и выжигание дуплистых </w:t>
            </w:r>
            <w:proofErr w:type="gramStart"/>
            <w:r w:rsidRPr="00F91988">
              <w:rPr>
                <w:rFonts w:ascii="Times New Roman" w:hAnsi="Times New Roman"/>
                <w:sz w:val="20"/>
                <w:szCs w:val="20"/>
                <w:lang w:val="ru-RU"/>
              </w:rPr>
              <w:t>деревьев</w:t>
            </w:r>
            <w:proofErr w:type="gramEnd"/>
            <w:r w:rsidRPr="00F91988">
              <w:rPr>
                <w:rFonts w:ascii="Times New Roman" w:hAnsi="Times New Roman"/>
                <w:sz w:val="20"/>
                <w:szCs w:val="20"/>
                <w:lang w:val="ru-RU"/>
              </w:rPr>
              <w:t xml:space="preserve"> и незаконный отстрел.</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Чешуйчатый крохоль</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Mergus</w:t>
            </w:r>
            <w:r w:rsidRPr="00F91988">
              <w:rPr>
                <w:rFonts w:ascii="Times New Roman" w:hAnsi="Times New Roman"/>
                <w:i/>
                <w:sz w:val="20"/>
                <w:szCs w:val="20"/>
                <w:lang w:val="ru-RU"/>
              </w:rPr>
              <w:t xml:space="preserve"> </w:t>
            </w:r>
            <w:r w:rsidRPr="00F91988">
              <w:rPr>
                <w:rFonts w:ascii="Times New Roman" w:hAnsi="Times New Roman"/>
                <w:i/>
                <w:sz w:val="20"/>
                <w:szCs w:val="20"/>
              </w:rPr>
              <w:t>squamatus</w:t>
            </w:r>
            <w:r w:rsidRPr="00F91988">
              <w:rPr>
                <w:rFonts w:ascii="Times New Roman" w:hAnsi="Times New Roman"/>
                <w:i/>
                <w:sz w:val="20"/>
                <w:szCs w:val="20"/>
                <w:lang w:val="ru-RU"/>
              </w:rPr>
              <w:t xml:space="preserve"> </w:t>
            </w:r>
            <w:r w:rsidRPr="00F91988">
              <w:rPr>
                <w:rFonts w:ascii="Times New Roman" w:hAnsi="Times New Roman"/>
                <w:sz w:val="20"/>
                <w:szCs w:val="20"/>
              </w:rPr>
              <w:t>Gould</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спорадически распространенный вид, со стабилизировавшейся в 90-х гг. </w:t>
            </w:r>
            <w:r w:rsidRPr="00F91988">
              <w:rPr>
                <w:rFonts w:ascii="Times New Roman" w:hAnsi="Times New Roman"/>
                <w:sz w:val="20"/>
                <w:szCs w:val="20"/>
              </w:rPr>
              <w:t xml:space="preserve">ХХ </w:t>
            </w:r>
            <w:proofErr w:type="gramStart"/>
            <w:r w:rsidRPr="00F91988">
              <w:rPr>
                <w:rFonts w:ascii="Times New Roman" w:hAnsi="Times New Roman"/>
                <w:sz w:val="20"/>
                <w:szCs w:val="20"/>
              </w:rPr>
              <w:t>в</w:t>
            </w:r>
            <w:proofErr w:type="gramEnd"/>
            <w:r w:rsidRPr="00F91988">
              <w:rPr>
                <w:rFonts w:ascii="Times New Roman" w:hAnsi="Times New Roman"/>
                <w:sz w:val="20"/>
                <w:szCs w:val="20"/>
              </w:rPr>
              <w:t>. численностью.</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Населяет богатые рыбой горные реки с хорошо выраженными долинными лесами.</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Основными лимитирующими факторами являются деградация местообитаний, ведущая к ухудшению состояния кормовой базы и условий гнездования (дефицит дуплистых деревьев).</w:t>
            </w:r>
          </w:p>
          <w:p w:rsidR="00F91988" w:rsidRPr="00F91988" w:rsidRDefault="00F91988" w:rsidP="00F91988">
            <w:pPr>
              <w:jc w:val="center"/>
              <w:rPr>
                <w:rFonts w:ascii="Times New Roman" w:hAnsi="Times New Roman"/>
                <w:sz w:val="20"/>
                <w:szCs w:val="20"/>
                <w:lang w:val="ru-RU"/>
              </w:rPr>
            </w:pP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Скопа</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Pandion haliaetus </w:t>
            </w:r>
            <w:r w:rsidRPr="00F91988">
              <w:rPr>
                <w:rFonts w:ascii="Times New Roman" w:hAnsi="Times New Roman"/>
                <w:sz w:val="20"/>
                <w:szCs w:val="20"/>
              </w:rPr>
              <w:t>(L.)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с локальным распространением и низкой численностью.</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Населяет широкие долины нижнего и среднего течения рек покрытые лиственными и смешанными лесами</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В 90-х годах отмечена тенденция к снижению численности. Лимитирующие факторы – трансформация местообитаний в результате хозяйственной деятельности (лесозаготовки, пожары и т.п.)</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Черный коршун</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Milvus migrans Boddaert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w:t>
            </w:r>
            <w:r w:rsidRPr="00F91988">
              <w:rPr>
                <w:rFonts w:ascii="Times New Roman" w:hAnsi="Times New Roman"/>
                <w:sz w:val="20"/>
                <w:szCs w:val="20"/>
                <w:lang w:val="ru-RU"/>
              </w:rPr>
              <w:t xml:space="preserve"> категория. Немногочисленный вид на </w:t>
            </w:r>
            <w:r w:rsidRPr="00F91988">
              <w:rPr>
                <w:rFonts w:ascii="Times New Roman" w:hAnsi="Times New Roman"/>
                <w:sz w:val="20"/>
                <w:szCs w:val="20"/>
                <w:lang w:val="ru-RU"/>
              </w:rPr>
              <w:lastRenderedPageBreak/>
              <w:t>периферии ареала.</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lastRenderedPageBreak/>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 xml:space="preserve">Населяет равнинные и низкогорные лиственные </w:t>
            </w:r>
            <w:r w:rsidRPr="00F91988">
              <w:rPr>
                <w:rFonts w:ascii="Times New Roman" w:hAnsi="Times New Roman"/>
                <w:sz w:val="20"/>
                <w:szCs w:val="20"/>
                <w:lang w:val="ru-RU"/>
              </w:rPr>
              <w:lastRenderedPageBreak/>
              <w:t>и смешанные леса и редколесья.</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lastRenderedPageBreak/>
              <w:t xml:space="preserve">Тенденция снижения численности. Лимитирующие </w:t>
            </w:r>
            <w:r w:rsidRPr="00F91988">
              <w:rPr>
                <w:rFonts w:ascii="Times New Roman" w:hAnsi="Times New Roman"/>
                <w:sz w:val="20"/>
                <w:szCs w:val="20"/>
                <w:lang w:val="ru-RU"/>
              </w:rPr>
              <w:lastRenderedPageBreak/>
              <w:t>факторы – трансформация местообитаний в результате хозяйственного освоения территории, отстрел птиц во время миграций и на зимовках</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Ястребиный сарыч</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Butastur indicus </w:t>
            </w:r>
            <w:r w:rsidRPr="00F91988">
              <w:rPr>
                <w:rFonts w:ascii="Times New Roman" w:hAnsi="Times New Roman"/>
                <w:sz w:val="20"/>
                <w:szCs w:val="20"/>
              </w:rPr>
              <w:t>Gmel.</w:t>
            </w:r>
          </w:p>
          <w:p w:rsidR="00F91988" w:rsidRPr="00F91988" w:rsidRDefault="00F91988" w:rsidP="00F91988">
            <w:pPr>
              <w:jc w:val="center"/>
              <w:rPr>
                <w:rFonts w:ascii="Times New Roman" w:hAnsi="Times New Roman"/>
                <w:sz w:val="20"/>
                <w:szCs w:val="20"/>
              </w:rPr>
            </w:pP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w:t>
            </w:r>
            <w:r w:rsidRPr="00F91988">
              <w:rPr>
                <w:rFonts w:ascii="Times New Roman" w:hAnsi="Times New Roman"/>
                <w:sz w:val="20"/>
                <w:szCs w:val="20"/>
                <w:lang w:val="ru-RU"/>
              </w:rPr>
              <w:t xml:space="preserve"> категория. Сокращающийся в численности 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Населяют смешанные и лиственные леса на склонах невысоких сопок, по долинам рек.</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В 90-х гг. отмечено резкое снижение численности. Единичные встречи. Лимитирующие факторы – трансформация местообитаний, фактор беспокойства и отлов птиц на путях миграций и зимовках</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Хохлатый орел</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Spizaetus nipalensis </w:t>
            </w:r>
            <w:r w:rsidRPr="00F91988">
              <w:rPr>
                <w:rFonts w:ascii="Times New Roman" w:hAnsi="Times New Roman"/>
                <w:sz w:val="20"/>
                <w:szCs w:val="20"/>
              </w:rPr>
              <w:t>(Hodgs.)</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с локальным распространением и низкой численностью.</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Населяет горные хвойно-широколиственные леса на высотах от 300 до 700 м над ур.м.</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Крайне низкая численность. Лимитирующие факторы – трансформация местообитаний в результате лесозаготовок, пожаров, а также случайный отлов птиц в капканы в период охоты на пушных зверей</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Беркут</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Aquila chrysaetos </w:t>
            </w:r>
            <w:r w:rsidRPr="00F91988">
              <w:rPr>
                <w:rFonts w:ascii="Times New Roman" w:hAnsi="Times New Roman"/>
                <w:sz w:val="20"/>
                <w:szCs w:val="20"/>
              </w:rPr>
              <w:t>(L.)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с очень ограниченным и локальным распространением.</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Встречается зимой повсеместно, в том числе в антропогенном ландшафте</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Численность зимующих птиц не известна. Негативными воздействиями являются незаконный отстрел и гибель птиц в капканах.</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proofErr w:type="gramStart"/>
            <w:r w:rsidRPr="00F91988">
              <w:rPr>
                <w:rFonts w:ascii="Times New Roman" w:hAnsi="Times New Roman"/>
                <w:sz w:val="20"/>
                <w:szCs w:val="20"/>
                <w:lang w:val="ru-RU"/>
              </w:rPr>
              <w:t>Орлан-белохвост</w:t>
            </w:r>
            <w:proofErr w:type="gramEnd"/>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Haliaeetus</w:t>
            </w:r>
            <w:r w:rsidRPr="00F91988">
              <w:rPr>
                <w:rFonts w:ascii="Times New Roman" w:hAnsi="Times New Roman"/>
                <w:i/>
                <w:sz w:val="20"/>
                <w:szCs w:val="20"/>
                <w:lang w:val="ru-RU"/>
              </w:rPr>
              <w:t xml:space="preserve"> </w:t>
            </w:r>
            <w:r w:rsidRPr="00F91988">
              <w:rPr>
                <w:rFonts w:ascii="Times New Roman" w:hAnsi="Times New Roman"/>
                <w:i/>
                <w:sz w:val="20"/>
                <w:szCs w:val="20"/>
              </w:rPr>
              <w:t>albicilla</w:t>
            </w:r>
            <w:r w:rsidRPr="00F91988">
              <w:rPr>
                <w:rFonts w:ascii="Times New Roman" w:hAnsi="Times New Roman"/>
                <w:i/>
                <w:sz w:val="20"/>
                <w:szCs w:val="20"/>
                <w:lang w:val="ru-RU"/>
              </w:rPr>
              <w:t xml:space="preserve"> </w:t>
            </w:r>
            <w:r w:rsidRPr="00F91988">
              <w:rPr>
                <w:rFonts w:ascii="Times New Roman" w:hAnsi="Times New Roman"/>
                <w:sz w:val="20"/>
                <w:szCs w:val="20"/>
                <w:lang w:val="ru-RU"/>
              </w:rPr>
              <w:t>(</w:t>
            </w:r>
            <w:r w:rsidRPr="00F91988">
              <w:rPr>
                <w:rFonts w:ascii="Times New Roman" w:hAnsi="Times New Roman"/>
                <w:sz w:val="20"/>
                <w:szCs w:val="20"/>
              </w:rPr>
              <w:t>L</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с локальным распространением и низкой численностью.</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Населяют скалистые участки морского побережья, берега рек, покрытые лесом</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proofErr w:type="gramStart"/>
            <w:r w:rsidRPr="00F91988">
              <w:rPr>
                <w:rFonts w:ascii="Times New Roman" w:hAnsi="Times New Roman"/>
                <w:sz w:val="20"/>
                <w:szCs w:val="20"/>
                <w:lang w:val="ru-RU"/>
              </w:rPr>
              <w:t>Редок в период гнездование и обычен зимой.</w:t>
            </w:r>
            <w:proofErr w:type="gramEnd"/>
            <w:r w:rsidRPr="00F91988">
              <w:rPr>
                <w:rFonts w:ascii="Times New Roman" w:hAnsi="Times New Roman"/>
                <w:sz w:val="20"/>
                <w:szCs w:val="20"/>
                <w:lang w:val="ru-RU"/>
              </w:rPr>
              <w:t xml:space="preserve"> Лимитирующие факторы – трансформация мест обитания в результате хозяйственной деятельности, незаконный отстрел и гибель птиц в капканах.</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Белоплечий орлан</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Haliaeetus pelagicus </w:t>
            </w:r>
            <w:r w:rsidRPr="00F91988">
              <w:rPr>
                <w:rFonts w:ascii="Times New Roman" w:hAnsi="Times New Roman"/>
                <w:sz w:val="20"/>
                <w:szCs w:val="20"/>
              </w:rPr>
              <w:t>(Pall.)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узкоареальный вид с низкой численностью. </w:t>
            </w:r>
            <w:r w:rsidRPr="00F91988">
              <w:rPr>
                <w:rFonts w:ascii="Times New Roman" w:hAnsi="Times New Roman"/>
                <w:sz w:val="20"/>
                <w:szCs w:val="20"/>
              </w:rPr>
              <w:t>Эндемик России.</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В основном встречается в прибрежных районах. Залетает зимой в лесные районы.</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Достаточно редок. Лимитирующие факторы – трансформация мест обитания в результате хозяйственной деятельности, незаконный отстрел и гибель птиц в капканах</w:t>
            </w:r>
          </w:p>
        </w:tc>
      </w:tr>
      <w:tr w:rsidR="00F91988"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Кречет</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lastRenderedPageBreak/>
              <w:t xml:space="preserve">Falco rusticolis </w:t>
            </w:r>
            <w:r w:rsidRPr="00F91988">
              <w:rPr>
                <w:rFonts w:ascii="Times New Roman" w:hAnsi="Times New Roman"/>
                <w:sz w:val="20"/>
                <w:szCs w:val="20"/>
              </w:rPr>
              <w:t>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lastRenderedPageBreak/>
              <w:t>II</w:t>
            </w:r>
            <w:r w:rsidRPr="00F91988">
              <w:rPr>
                <w:rFonts w:ascii="Times New Roman" w:hAnsi="Times New Roman"/>
                <w:sz w:val="20"/>
                <w:szCs w:val="20"/>
                <w:lang w:val="ru-RU"/>
              </w:rPr>
              <w:t xml:space="preserve"> категория. </w:t>
            </w:r>
            <w:r w:rsidRPr="00F91988">
              <w:rPr>
                <w:rFonts w:ascii="Times New Roman" w:hAnsi="Times New Roman"/>
                <w:sz w:val="20"/>
                <w:szCs w:val="20"/>
                <w:lang w:val="ru-RU"/>
              </w:rPr>
              <w:lastRenderedPageBreak/>
              <w:t>Сокращающийся в численности вид, локально распространенный зимующий 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lastRenderedPageBreak/>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 xml:space="preserve">Морское побережье, </w:t>
            </w:r>
            <w:r w:rsidRPr="00F91988">
              <w:rPr>
                <w:rFonts w:ascii="Times New Roman" w:hAnsi="Times New Roman"/>
                <w:sz w:val="20"/>
                <w:szCs w:val="20"/>
              </w:rPr>
              <w:lastRenderedPageBreak/>
              <w:t>культурные ландшафты.</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lang w:val="ru-RU"/>
              </w:rPr>
              <w:lastRenderedPageBreak/>
              <w:t xml:space="preserve">Очень низкая численность. </w:t>
            </w:r>
            <w:r w:rsidRPr="00F91988">
              <w:rPr>
                <w:rFonts w:ascii="Times New Roman" w:hAnsi="Times New Roman"/>
                <w:sz w:val="20"/>
                <w:szCs w:val="20"/>
                <w:lang w:val="ru-RU"/>
              </w:rPr>
              <w:lastRenderedPageBreak/>
              <w:t xml:space="preserve">Тенденция к снижению численности. </w:t>
            </w:r>
            <w:r w:rsidRPr="00F91988">
              <w:rPr>
                <w:rFonts w:ascii="Times New Roman" w:hAnsi="Times New Roman"/>
                <w:sz w:val="20"/>
                <w:szCs w:val="20"/>
              </w:rPr>
              <w:t>Возможная причина – браконьерский отлов.</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Сапсан</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Falco peregrinus </w:t>
            </w:r>
            <w:r w:rsidRPr="00F91988">
              <w:rPr>
                <w:rFonts w:ascii="Times New Roman" w:hAnsi="Times New Roman"/>
                <w:sz w:val="20"/>
                <w:szCs w:val="20"/>
              </w:rPr>
              <w:t>Tunst.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w:t>
            </w:r>
            <w:r w:rsidRPr="00F91988">
              <w:rPr>
                <w:rFonts w:ascii="Times New Roman" w:hAnsi="Times New Roman"/>
                <w:sz w:val="20"/>
                <w:szCs w:val="20"/>
                <w:lang w:val="ru-RU"/>
              </w:rPr>
              <w:t xml:space="preserve"> категория. Сокращающийся в численности вид Немногочисленная и крайне спорадично распространенная популяция.</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Морское побережье, широкие долины рек</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Тенденция к сокращению численности. Основной лимитирующий фактор – количество пригодных для гнездований мест.</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Дикуша</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Falcipennis falcipennis </w:t>
            </w:r>
            <w:r w:rsidRPr="00F91988">
              <w:rPr>
                <w:rFonts w:ascii="Times New Roman" w:hAnsi="Times New Roman"/>
                <w:sz w:val="20"/>
                <w:szCs w:val="20"/>
              </w:rPr>
              <w:t>(Hartl.)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w:t>
            </w:r>
            <w:r w:rsidRPr="00F91988">
              <w:rPr>
                <w:rFonts w:ascii="Times New Roman" w:hAnsi="Times New Roman"/>
                <w:sz w:val="20"/>
                <w:szCs w:val="20"/>
                <w:lang w:val="ru-RU"/>
              </w:rPr>
              <w:t xml:space="preserve"> категория. Сокращающийся в численности вид на периферии ареала, эндемик Дальнего Востока.</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Населяют горные и равнинные елово-пихтовые леса, а также лиственнично-елово-пихтовые леса с примесью березы.</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Данные отрывочны. Максимальная плотность 6 особей на 1 км</w:t>
            </w:r>
            <w:proofErr w:type="gramStart"/>
            <w:r w:rsidRPr="00F91988">
              <w:rPr>
                <w:rFonts w:ascii="Times New Roman" w:hAnsi="Times New Roman"/>
                <w:sz w:val="20"/>
                <w:szCs w:val="20"/>
                <w:vertAlign w:val="superscript"/>
                <w:lang w:val="ru-RU"/>
              </w:rPr>
              <w:t>2</w:t>
            </w:r>
            <w:proofErr w:type="gramEnd"/>
            <w:r w:rsidRPr="00F91988">
              <w:rPr>
                <w:rFonts w:ascii="Times New Roman" w:hAnsi="Times New Roman"/>
                <w:sz w:val="20"/>
                <w:szCs w:val="20"/>
                <w:lang w:val="ru-RU"/>
              </w:rPr>
              <w:t>. Тенденция к сокращению численности. Лимитирующие факторы – трансформация местообитаний в результате хозяйственного освоения горно-таежных районов (лесозаготовки, прокладка дорог) и лесные пожары.</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Черный журавль</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Grus</w:t>
            </w:r>
            <w:r w:rsidRPr="00F91988">
              <w:rPr>
                <w:rFonts w:ascii="Times New Roman" w:hAnsi="Times New Roman"/>
                <w:i/>
                <w:sz w:val="20"/>
                <w:szCs w:val="20"/>
                <w:lang w:val="ru-RU"/>
              </w:rPr>
              <w:t xml:space="preserve"> </w:t>
            </w:r>
            <w:r w:rsidRPr="00F91988">
              <w:rPr>
                <w:rFonts w:ascii="Times New Roman" w:hAnsi="Times New Roman"/>
                <w:i/>
                <w:sz w:val="20"/>
                <w:szCs w:val="20"/>
              </w:rPr>
              <w:t>monacha</w:t>
            </w:r>
            <w:r w:rsidRPr="00F91988">
              <w:rPr>
                <w:rFonts w:ascii="Times New Roman" w:hAnsi="Times New Roman"/>
                <w:i/>
                <w:sz w:val="20"/>
                <w:szCs w:val="20"/>
                <w:lang w:val="ru-RU"/>
              </w:rPr>
              <w:t xml:space="preserve"> </w:t>
            </w:r>
            <w:r w:rsidRPr="00F91988">
              <w:rPr>
                <w:rFonts w:ascii="Times New Roman" w:hAnsi="Times New Roman"/>
                <w:sz w:val="20"/>
                <w:szCs w:val="20"/>
                <w:lang w:val="ru-RU"/>
              </w:rPr>
              <w:t>(</w:t>
            </w:r>
            <w:r w:rsidRPr="00F91988">
              <w:rPr>
                <w:rFonts w:ascii="Times New Roman" w:hAnsi="Times New Roman"/>
                <w:sz w:val="20"/>
                <w:szCs w:val="20"/>
              </w:rPr>
              <w:t>Temm</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спорадически распространенный 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Гнездится в сфагново-лиственничных марях на высотах 200-600 м над ур. моря</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Основной лимитирующий фактор – слишком высокая плотность в районе зимовок (Япония).</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Уссурийский зуек</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Charadrium</w:t>
            </w:r>
            <w:r w:rsidRPr="00F91988">
              <w:rPr>
                <w:rFonts w:ascii="Times New Roman" w:hAnsi="Times New Roman"/>
                <w:i/>
                <w:sz w:val="20"/>
                <w:szCs w:val="20"/>
                <w:lang w:val="ru-RU"/>
              </w:rPr>
              <w:t xml:space="preserve"> </w:t>
            </w:r>
            <w:r w:rsidRPr="00F91988">
              <w:rPr>
                <w:rFonts w:ascii="Times New Roman" w:hAnsi="Times New Roman"/>
                <w:i/>
                <w:sz w:val="20"/>
                <w:szCs w:val="20"/>
              </w:rPr>
              <w:t>placidus</w:t>
            </w:r>
            <w:r w:rsidRPr="00F91988">
              <w:rPr>
                <w:rFonts w:ascii="Times New Roman" w:hAnsi="Times New Roman"/>
                <w:sz w:val="20"/>
                <w:szCs w:val="20"/>
                <w:lang w:val="ru-RU"/>
              </w:rPr>
              <w:t xml:space="preserve"> </w:t>
            </w:r>
            <w:r w:rsidRPr="00F91988">
              <w:rPr>
                <w:rFonts w:ascii="Times New Roman" w:hAnsi="Times New Roman"/>
                <w:sz w:val="20"/>
                <w:szCs w:val="20"/>
              </w:rPr>
              <w:t>J</w:t>
            </w:r>
            <w:r w:rsidRPr="00F91988">
              <w:rPr>
                <w:rFonts w:ascii="Times New Roman" w:hAnsi="Times New Roman"/>
                <w:sz w:val="20"/>
                <w:szCs w:val="20"/>
                <w:lang w:val="ru-RU"/>
              </w:rPr>
              <w:t>.</w:t>
            </w:r>
            <w:r w:rsidRPr="00F91988">
              <w:rPr>
                <w:rFonts w:ascii="Times New Roman" w:hAnsi="Times New Roman"/>
                <w:sz w:val="20"/>
                <w:szCs w:val="20"/>
              </w:rPr>
              <w:t>E</w:t>
            </w:r>
            <w:r w:rsidRPr="00F91988">
              <w:rPr>
                <w:rFonts w:ascii="Times New Roman" w:hAnsi="Times New Roman"/>
                <w:sz w:val="20"/>
                <w:szCs w:val="20"/>
                <w:lang w:val="ru-RU"/>
              </w:rPr>
              <w:t>.</w:t>
            </w:r>
            <w:r w:rsidRPr="00F91988">
              <w:rPr>
                <w:rFonts w:ascii="Times New Roman" w:hAnsi="Times New Roman"/>
                <w:sz w:val="20"/>
                <w:szCs w:val="20"/>
              </w:rPr>
              <w:t>Gray</w:t>
            </w:r>
            <w:r w:rsidRPr="00F91988">
              <w:rPr>
                <w:rFonts w:ascii="Times New Roman" w:hAnsi="Times New Roman"/>
                <w:sz w:val="20"/>
                <w:szCs w:val="20"/>
                <w:lang w:val="ru-RU"/>
              </w:rPr>
              <w:t>&amp;</w:t>
            </w:r>
            <w:r w:rsidRPr="00F91988">
              <w:rPr>
                <w:rFonts w:ascii="Times New Roman" w:hAnsi="Times New Roman"/>
                <w:sz w:val="20"/>
                <w:szCs w:val="20"/>
              </w:rPr>
              <w:t>G</w:t>
            </w:r>
            <w:r w:rsidRPr="00F91988">
              <w:rPr>
                <w:rFonts w:ascii="Times New Roman" w:hAnsi="Times New Roman"/>
                <w:sz w:val="20"/>
                <w:szCs w:val="20"/>
                <w:lang w:val="ru-RU"/>
              </w:rPr>
              <w:t>.</w:t>
            </w:r>
            <w:r w:rsidRPr="00F91988">
              <w:rPr>
                <w:rFonts w:ascii="Times New Roman" w:hAnsi="Times New Roman"/>
                <w:sz w:val="20"/>
                <w:szCs w:val="20"/>
              </w:rPr>
              <w:t>R</w:t>
            </w:r>
            <w:r w:rsidRPr="00F91988">
              <w:rPr>
                <w:rFonts w:ascii="Times New Roman" w:hAnsi="Times New Roman"/>
                <w:sz w:val="20"/>
                <w:szCs w:val="20"/>
                <w:lang w:val="ru-RU"/>
              </w:rPr>
              <w:t>.</w:t>
            </w:r>
            <w:r w:rsidRPr="00F91988">
              <w:rPr>
                <w:rFonts w:ascii="Times New Roman" w:hAnsi="Times New Roman"/>
                <w:sz w:val="20"/>
                <w:szCs w:val="20"/>
              </w:rPr>
              <w:t>Gray</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с локальным распространением на периферии ареала и низкой численностью.</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Широкие долины нижнего течения быстрых горных рек, галечные отмели</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Численность на низком уровне. 1-2 особи на 10 км маршрута.</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Японский бекас</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Gallinago hardwickii </w:t>
            </w:r>
            <w:r w:rsidRPr="00F91988">
              <w:rPr>
                <w:rFonts w:ascii="Times New Roman" w:hAnsi="Times New Roman"/>
                <w:sz w:val="20"/>
                <w:szCs w:val="20"/>
              </w:rPr>
              <w:t>(Gray)</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Локально распространенный 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lang w:val="ru-RU"/>
              </w:rPr>
              <w:t xml:space="preserve">Антропогенные ландшафты (разнотравные луга, сенокосы), долины нижнего течения.  </w:t>
            </w:r>
            <w:r w:rsidRPr="00F91988">
              <w:rPr>
                <w:rFonts w:ascii="Times New Roman" w:hAnsi="Times New Roman"/>
                <w:sz w:val="20"/>
                <w:szCs w:val="20"/>
              </w:rPr>
              <w:t>Зимой  встречаются по берегам рек до истоков</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Тенденция к возрастанию численности. Лимитирующие факторы не выявлены</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Филин</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 xml:space="preserve">Bubo bubo </w:t>
            </w:r>
            <w:r w:rsidRPr="00F91988">
              <w:rPr>
                <w:rFonts w:ascii="Times New Roman" w:hAnsi="Times New Roman"/>
                <w:sz w:val="20"/>
                <w:szCs w:val="20"/>
              </w:rPr>
              <w:t>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w:t>
            </w:r>
            <w:r w:rsidRPr="00F91988">
              <w:rPr>
                <w:rFonts w:ascii="Times New Roman" w:hAnsi="Times New Roman"/>
                <w:sz w:val="20"/>
                <w:szCs w:val="20"/>
                <w:lang w:val="ru-RU"/>
              </w:rPr>
              <w:t xml:space="preserve"> категория. Сокращающийся в численности 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Во всех типах леса и на морском побережье.</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Численность – 1 пара на 5 км маршрута</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Рыбный филин</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Ketupa</w:t>
            </w:r>
            <w:r w:rsidRPr="00F91988">
              <w:rPr>
                <w:rFonts w:ascii="Times New Roman" w:hAnsi="Times New Roman"/>
                <w:i/>
                <w:sz w:val="20"/>
                <w:szCs w:val="20"/>
                <w:lang w:val="ru-RU"/>
              </w:rPr>
              <w:t xml:space="preserve"> </w:t>
            </w:r>
            <w:r w:rsidRPr="00F91988">
              <w:rPr>
                <w:rFonts w:ascii="Times New Roman" w:hAnsi="Times New Roman"/>
                <w:i/>
                <w:sz w:val="20"/>
                <w:szCs w:val="20"/>
              </w:rPr>
              <w:t>blakistoni</w:t>
            </w:r>
            <w:r w:rsidRPr="00F91988">
              <w:rPr>
                <w:rFonts w:ascii="Times New Roman" w:hAnsi="Times New Roman"/>
                <w:i/>
                <w:sz w:val="20"/>
                <w:szCs w:val="20"/>
                <w:lang w:val="ru-RU"/>
              </w:rPr>
              <w:t xml:space="preserve"> </w:t>
            </w:r>
            <w:r w:rsidRPr="00F91988">
              <w:rPr>
                <w:rFonts w:ascii="Times New Roman" w:hAnsi="Times New Roman"/>
                <w:sz w:val="20"/>
                <w:szCs w:val="20"/>
                <w:lang w:val="ru-RU"/>
              </w:rPr>
              <w:t>(</w:t>
            </w:r>
            <w:r w:rsidRPr="00F91988">
              <w:rPr>
                <w:rFonts w:ascii="Times New Roman" w:hAnsi="Times New Roman"/>
                <w:sz w:val="20"/>
                <w:szCs w:val="20"/>
              </w:rPr>
              <w:t>Seeb</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w:t>
            </w:r>
            <w:r w:rsidRPr="00F91988">
              <w:rPr>
                <w:rFonts w:ascii="Times New Roman" w:hAnsi="Times New Roman"/>
                <w:sz w:val="20"/>
                <w:szCs w:val="20"/>
                <w:lang w:val="ru-RU"/>
              </w:rPr>
              <w:t xml:space="preserve"> категория. Находящийся под угрозой исчезновения 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Нижние течения рек и морское побережье.</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Численность – от 1 пары до 3 одиночных особей на 10 км маршрутного учета.</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Большой острокрылый дятел</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Dryocopus</w:t>
            </w:r>
            <w:r w:rsidRPr="00F91988">
              <w:rPr>
                <w:rFonts w:ascii="Times New Roman" w:hAnsi="Times New Roman"/>
                <w:i/>
                <w:sz w:val="20"/>
                <w:szCs w:val="20"/>
                <w:lang w:val="ru-RU"/>
              </w:rPr>
              <w:t xml:space="preserve"> </w:t>
            </w:r>
            <w:r w:rsidRPr="00F91988">
              <w:rPr>
                <w:rFonts w:ascii="Times New Roman" w:hAnsi="Times New Roman"/>
                <w:i/>
                <w:sz w:val="20"/>
                <w:szCs w:val="20"/>
              </w:rPr>
              <w:t>canicapillus</w:t>
            </w:r>
            <w:r w:rsidRPr="00F91988">
              <w:rPr>
                <w:rFonts w:ascii="Times New Roman" w:hAnsi="Times New Roman"/>
                <w:i/>
                <w:sz w:val="20"/>
                <w:szCs w:val="20"/>
                <w:lang w:val="ru-RU"/>
              </w:rPr>
              <w:t xml:space="preserve"> </w:t>
            </w:r>
            <w:r w:rsidRPr="00F91988">
              <w:rPr>
                <w:rFonts w:ascii="Times New Roman" w:hAnsi="Times New Roman"/>
                <w:sz w:val="20"/>
                <w:szCs w:val="20"/>
                <w:lang w:val="ru-RU"/>
              </w:rPr>
              <w:t>(</w:t>
            </w:r>
            <w:r w:rsidRPr="00F91988">
              <w:rPr>
                <w:rFonts w:ascii="Times New Roman" w:hAnsi="Times New Roman"/>
                <w:sz w:val="20"/>
                <w:szCs w:val="20"/>
              </w:rPr>
              <w:t>Blyth</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встречаемый в небольшом количестве</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В основном встречается в прибрежных районах.</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Достаточно редок. Лимитирующие факторы – трансформация мест обитания в результате хозяйственной деятельности.</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Японский сорокопут</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Lanius</w:t>
            </w:r>
            <w:r w:rsidRPr="00F91988">
              <w:rPr>
                <w:rFonts w:ascii="Times New Roman" w:hAnsi="Times New Roman"/>
                <w:i/>
                <w:sz w:val="20"/>
                <w:szCs w:val="20"/>
                <w:lang w:val="ru-RU"/>
              </w:rPr>
              <w:t xml:space="preserve"> </w:t>
            </w:r>
            <w:r w:rsidRPr="00F91988">
              <w:rPr>
                <w:rFonts w:ascii="Times New Roman" w:hAnsi="Times New Roman"/>
                <w:i/>
                <w:sz w:val="20"/>
                <w:szCs w:val="20"/>
              </w:rPr>
              <w:t>bucephalus</w:t>
            </w:r>
            <w:r w:rsidRPr="00F91988">
              <w:rPr>
                <w:rFonts w:ascii="Times New Roman" w:hAnsi="Times New Roman"/>
                <w:sz w:val="20"/>
                <w:szCs w:val="20"/>
                <w:lang w:val="ru-RU"/>
              </w:rPr>
              <w:t xml:space="preserve"> </w:t>
            </w:r>
            <w:r w:rsidRPr="00F91988">
              <w:rPr>
                <w:rFonts w:ascii="Times New Roman" w:hAnsi="Times New Roman"/>
                <w:sz w:val="20"/>
                <w:szCs w:val="20"/>
              </w:rPr>
              <w:t>Temm</w:t>
            </w:r>
            <w:r w:rsidRPr="00F91988">
              <w:rPr>
                <w:rFonts w:ascii="Times New Roman" w:hAnsi="Times New Roman"/>
                <w:sz w:val="20"/>
                <w:szCs w:val="20"/>
                <w:lang w:val="ru-RU"/>
              </w:rPr>
              <w:t xml:space="preserve">. </w:t>
            </w:r>
            <w:r w:rsidRPr="00F91988">
              <w:rPr>
                <w:rFonts w:ascii="Times New Roman" w:hAnsi="Times New Roman"/>
                <w:sz w:val="20"/>
                <w:szCs w:val="20"/>
              </w:rPr>
              <w:t>et</w:t>
            </w:r>
            <w:r w:rsidRPr="00F91988">
              <w:rPr>
                <w:rFonts w:ascii="Times New Roman" w:hAnsi="Times New Roman"/>
                <w:sz w:val="20"/>
                <w:szCs w:val="20"/>
                <w:lang w:val="ru-RU"/>
              </w:rPr>
              <w:t xml:space="preserve"> </w:t>
            </w:r>
            <w:r w:rsidRPr="00F91988">
              <w:rPr>
                <w:rFonts w:ascii="Times New Roman" w:hAnsi="Times New Roman"/>
                <w:sz w:val="20"/>
                <w:szCs w:val="20"/>
              </w:rPr>
              <w:t>Schl</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встречаемый в небольшом количестве в небольшом количестве и на ограниченной территории</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Гнездится по долинам рек</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Достаточно редок. Лимитирующие факторы – трансформация мест обитания в результате хозяйственной деятельности.</w:t>
            </w:r>
          </w:p>
        </w:tc>
      </w:tr>
      <w:tr w:rsidR="00F91988"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Амурский свиристель</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Bombycilla</w:t>
            </w:r>
            <w:r w:rsidRPr="00F91988">
              <w:rPr>
                <w:rFonts w:ascii="Times New Roman" w:hAnsi="Times New Roman"/>
                <w:i/>
                <w:sz w:val="20"/>
                <w:szCs w:val="20"/>
                <w:lang w:val="ru-RU"/>
              </w:rPr>
              <w:t xml:space="preserve"> </w:t>
            </w:r>
            <w:r w:rsidRPr="00F91988">
              <w:rPr>
                <w:rFonts w:ascii="Times New Roman" w:hAnsi="Times New Roman"/>
                <w:i/>
                <w:sz w:val="20"/>
                <w:szCs w:val="20"/>
              </w:rPr>
              <w:t>japonica</w:t>
            </w:r>
            <w:r w:rsidRPr="00F91988">
              <w:rPr>
                <w:rFonts w:ascii="Times New Roman" w:hAnsi="Times New Roman"/>
                <w:sz w:val="20"/>
                <w:szCs w:val="20"/>
                <w:lang w:val="ru-RU"/>
              </w:rPr>
              <w:t xml:space="preserve"> (</w:t>
            </w:r>
            <w:r w:rsidRPr="00F91988">
              <w:rPr>
                <w:rFonts w:ascii="Times New Roman" w:hAnsi="Times New Roman"/>
                <w:sz w:val="20"/>
                <w:szCs w:val="20"/>
              </w:rPr>
              <w:t>Siebold</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встречаемый в небольшом количестве в небольшом количестве и на ограниченной территории</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Встречается на пролете и во время зимовки</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Достаточно редок.</w:t>
            </w:r>
          </w:p>
        </w:tc>
      </w:tr>
      <w:tr w:rsidR="00F91988"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Синий каменный дрозд</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Monticola solitarius</w:t>
            </w:r>
            <w:r w:rsidRPr="00F91988">
              <w:rPr>
                <w:rFonts w:ascii="Times New Roman" w:hAnsi="Times New Roman"/>
                <w:sz w:val="20"/>
                <w:szCs w:val="20"/>
              </w:rPr>
              <w:t xml:space="preserve"> (L.)</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встречаемый в небольшом количестве в небольшом количестве и на ограниченной территории</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Гнездится на скалах морского побережья и долин рек</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Достаточно редок.</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rPr>
            </w:pPr>
            <w:r w:rsidRPr="00F91988">
              <w:rPr>
                <w:rFonts w:ascii="Times New Roman" w:hAnsi="Times New Roman"/>
                <w:sz w:val="20"/>
                <w:szCs w:val="20"/>
              </w:rPr>
              <w:t>Малый черноголовый дубонос</w:t>
            </w:r>
          </w:p>
          <w:p w:rsidR="00F91988" w:rsidRPr="00F91988" w:rsidRDefault="00F91988" w:rsidP="00F91988">
            <w:pPr>
              <w:jc w:val="center"/>
              <w:rPr>
                <w:rFonts w:ascii="Times New Roman" w:hAnsi="Times New Roman"/>
                <w:sz w:val="20"/>
                <w:szCs w:val="20"/>
              </w:rPr>
            </w:pPr>
            <w:r w:rsidRPr="00F91988">
              <w:rPr>
                <w:rFonts w:ascii="Times New Roman" w:hAnsi="Times New Roman"/>
                <w:i/>
                <w:sz w:val="20"/>
                <w:szCs w:val="20"/>
              </w:rPr>
              <w:t>Eophona migratoria</w:t>
            </w:r>
            <w:r w:rsidRPr="00F91988">
              <w:rPr>
                <w:rFonts w:ascii="Times New Roman" w:hAnsi="Times New Roman"/>
                <w:sz w:val="20"/>
                <w:szCs w:val="20"/>
              </w:rPr>
              <w:t xml:space="preserve"> E.Hartert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вид, встречаемый в небольшом количестве в небольшом количестве и на ограниченной территории</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Гнездится в лиственных лесах по долинам рек</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Достаточно редок. Лимитирующие факторы – трансформация мест обитания в результате хозяйственной деятельности.</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Гигантская бурозубка</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Sorex</w:t>
            </w:r>
            <w:r w:rsidRPr="00F91988">
              <w:rPr>
                <w:rFonts w:ascii="Times New Roman" w:hAnsi="Times New Roman"/>
                <w:i/>
                <w:sz w:val="20"/>
                <w:szCs w:val="20"/>
                <w:lang w:val="ru-RU"/>
              </w:rPr>
              <w:t xml:space="preserve"> </w:t>
            </w:r>
            <w:r w:rsidRPr="00F91988">
              <w:rPr>
                <w:rFonts w:ascii="Times New Roman" w:hAnsi="Times New Roman"/>
                <w:i/>
                <w:sz w:val="20"/>
                <w:szCs w:val="20"/>
              </w:rPr>
              <w:t>mirabilis</w:t>
            </w:r>
            <w:r w:rsidRPr="00F91988">
              <w:rPr>
                <w:rFonts w:ascii="Times New Roman" w:hAnsi="Times New Roman"/>
                <w:sz w:val="20"/>
                <w:szCs w:val="20"/>
                <w:lang w:val="ru-RU"/>
              </w:rPr>
              <w:t xml:space="preserve"> </w:t>
            </w:r>
            <w:r w:rsidRPr="00F91988">
              <w:rPr>
                <w:rFonts w:ascii="Times New Roman" w:hAnsi="Times New Roman"/>
                <w:sz w:val="20"/>
                <w:szCs w:val="20"/>
              </w:rPr>
              <w:t>Ognev</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III</w:t>
            </w:r>
            <w:r w:rsidRPr="00F91988">
              <w:rPr>
                <w:rFonts w:ascii="Times New Roman" w:hAnsi="Times New Roman"/>
                <w:sz w:val="20"/>
                <w:szCs w:val="20"/>
                <w:lang w:val="ru-RU"/>
              </w:rPr>
              <w:t xml:space="preserve"> категория. Редкий эндемичный вид с ограниченным ареалом и сокращающейся численностью.</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Предпочитает первичные кедрово-широколиственные леса</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Крайне низкая численность. Численность вида снизилась из-за хозяйственного освоения края и сокращения площадей первичных лесов</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Амурский тигр</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Panthera</w:t>
            </w:r>
            <w:r w:rsidRPr="00F91988">
              <w:rPr>
                <w:rFonts w:ascii="Times New Roman" w:hAnsi="Times New Roman"/>
                <w:i/>
                <w:sz w:val="20"/>
                <w:szCs w:val="20"/>
                <w:lang w:val="ru-RU"/>
              </w:rPr>
              <w:t xml:space="preserve"> </w:t>
            </w:r>
            <w:r w:rsidRPr="00F91988">
              <w:rPr>
                <w:rFonts w:ascii="Times New Roman" w:hAnsi="Times New Roman"/>
                <w:i/>
                <w:sz w:val="20"/>
                <w:szCs w:val="20"/>
              </w:rPr>
              <w:t>tigris</w:t>
            </w:r>
            <w:r w:rsidRPr="00F91988">
              <w:rPr>
                <w:rFonts w:ascii="Times New Roman" w:hAnsi="Times New Roman"/>
                <w:i/>
                <w:sz w:val="20"/>
                <w:szCs w:val="20"/>
                <w:lang w:val="ru-RU"/>
              </w:rPr>
              <w:t xml:space="preserve"> </w:t>
            </w:r>
            <w:r w:rsidRPr="00F91988">
              <w:rPr>
                <w:rFonts w:ascii="Times New Roman" w:hAnsi="Times New Roman"/>
                <w:sz w:val="20"/>
                <w:szCs w:val="20"/>
              </w:rPr>
              <w:t>L</w:t>
            </w:r>
            <w:r w:rsidRPr="00F91988">
              <w:rPr>
                <w:rFonts w:ascii="Times New Roman" w:hAnsi="Times New Roman"/>
                <w:sz w:val="20"/>
                <w:szCs w:val="20"/>
                <w:lang w:val="ru-RU"/>
              </w:rPr>
              <w:t>.</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II</w:t>
            </w:r>
            <w:r w:rsidRPr="00F91988">
              <w:rPr>
                <w:rFonts w:ascii="Times New Roman" w:hAnsi="Times New Roman"/>
                <w:sz w:val="20"/>
                <w:szCs w:val="20"/>
                <w:lang w:val="ru-RU"/>
              </w:rPr>
              <w:t xml:space="preserve"> категория. Редкий, сокращающийся в численности подвид.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Предпочитает первичные кедрово-широколиственные леса.</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Плотность тигра в Тернейском районе в 2006-2007 гг. в среднем составляла 0,5 особей на 100 км</w:t>
            </w:r>
            <w:proofErr w:type="gramStart"/>
            <w:r w:rsidRPr="00F91988">
              <w:rPr>
                <w:rFonts w:ascii="Times New Roman" w:hAnsi="Times New Roman"/>
                <w:sz w:val="20"/>
                <w:szCs w:val="20"/>
                <w:vertAlign w:val="superscript"/>
                <w:lang w:val="ru-RU"/>
              </w:rPr>
              <w:t>2</w:t>
            </w:r>
            <w:proofErr w:type="gramEnd"/>
            <w:r w:rsidRPr="00F91988">
              <w:rPr>
                <w:rFonts w:ascii="Times New Roman" w:hAnsi="Times New Roman"/>
                <w:sz w:val="20"/>
                <w:szCs w:val="20"/>
                <w:lang w:val="ru-RU"/>
              </w:rPr>
              <w:t xml:space="preserve">. За последние 10 лет наблюдается тенденция к снижению численности. Основные лимитирующие </w:t>
            </w:r>
            <w:r w:rsidRPr="00F91988">
              <w:rPr>
                <w:rFonts w:ascii="Times New Roman" w:hAnsi="Times New Roman"/>
                <w:sz w:val="20"/>
                <w:szCs w:val="20"/>
                <w:lang w:val="ru-RU"/>
              </w:rPr>
              <w:lastRenderedPageBreak/>
              <w:t>факторы, - это низкая плотность копытных и браконьерство.</w:t>
            </w:r>
          </w:p>
        </w:tc>
      </w:tr>
      <w:tr w:rsidR="00F91988" w:rsidRPr="007356BE" w:rsidTr="00F91988">
        <w:tc>
          <w:tcPr>
            <w:tcW w:w="458"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DF6737">
            <w:pPr>
              <w:numPr>
                <w:ilvl w:val="0"/>
                <w:numId w:val="7"/>
              </w:numPr>
              <w:snapToGrid w:val="0"/>
              <w:jc w:val="center"/>
              <w:rPr>
                <w:rFonts w:ascii="Times New Roman" w:hAnsi="Times New Roman"/>
                <w:sz w:val="20"/>
                <w:szCs w:val="20"/>
                <w:lang w:val="ru-RU"/>
              </w:rPr>
            </w:pPr>
          </w:p>
        </w:tc>
        <w:tc>
          <w:tcPr>
            <w:tcW w:w="2363"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i/>
                <w:sz w:val="20"/>
                <w:szCs w:val="20"/>
                <w:lang w:val="ru-RU"/>
              </w:rPr>
            </w:pPr>
            <w:r w:rsidRPr="00F91988">
              <w:rPr>
                <w:rFonts w:ascii="Times New Roman" w:hAnsi="Times New Roman"/>
                <w:sz w:val="20"/>
                <w:szCs w:val="20"/>
                <w:lang w:val="ru-RU"/>
              </w:rPr>
              <w:t>Дальневосточный лесной кот</w:t>
            </w:r>
          </w:p>
          <w:p w:rsidR="00F91988" w:rsidRPr="00F91988" w:rsidRDefault="00F91988" w:rsidP="00F91988">
            <w:pPr>
              <w:jc w:val="center"/>
              <w:rPr>
                <w:rFonts w:ascii="Times New Roman" w:hAnsi="Times New Roman"/>
                <w:sz w:val="20"/>
                <w:szCs w:val="20"/>
                <w:lang w:val="ru-RU"/>
              </w:rPr>
            </w:pPr>
            <w:r w:rsidRPr="00F91988">
              <w:rPr>
                <w:rFonts w:ascii="Times New Roman" w:hAnsi="Times New Roman"/>
                <w:i/>
                <w:sz w:val="20"/>
                <w:szCs w:val="20"/>
              </w:rPr>
              <w:t>Felis</w:t>
            </w:r>
            <w:r w:rsidRPr="00F91988">
              <w:rPr>
                <w:rFonts w:ascii="Times New Roman" w:hAnsi="Times New Roman"/>
                <w:i/>
                <w:sz w:val="20"/>
                <w:szCs w:val="20"/>
                <w:lang w:val="ru-RU"/>
              </w:rPr>
              <w:t xml:space="preserve"> </w:t>
            </w:r>
            <w:r w:rsidRPr="00F91988">
              <w:rPr>
                <w:rFonts w:ascii="Times New Roman" w:hAnsi="Times New Roman"/>
                <w:i/>
                <w:sz w:val="20"/>
                <w:szCs w:val="20"/>
              </w:rPr>
              <w:t>euptilura</w:t>
            </w:r>
          </w:p>
        </w:tc>
        <w:tc>
          <w:tcPr>
            <w:tcW w:w="271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rPr>
              <w:t>IV</w:t>
            </w:r>
            <w:r w:rsidRPr="00F91988">
              <w:rPr>
                <w:rFonts w:ascii="Times New Roman" w:hAnsi="Times New Roman"/>
                <w:sz w:val="20"/>
                <w:szCs w:val="20"/>
                <w:lang w:val="ru-RU"/>
              </w:rPr>
              <w:t xml:space="preserve"> категории. Неопределенный по статусу вид.</w:t>
            </w:r>
          </w:p>
        </w:tc>
        <w:tc>
          <w:tcPr>
            <w:tcW w:w="174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1177"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snapToGrid w:val="0"/>
              <w:jc w:val="center"/>
              <w:rPr>
                <w:rFonts w:ascii="Times New Roman" w:hAnsi="Times New Roman"/>
                <w:sz w:val="20"/>
                <w:szCs w:val="20"/>
              </w:rPr>
            </w:pPr>
          </w:p>
        </w:tc>
        <w:tc>
          <w:tcPr>
            <w:tcW w:w="2512" w:type="dxa"/>
            <w:tcBorders>
              <w:top w:val="single" w:sz="4" w:space="0" w:color="000000"/>
              <w:left w:val="single" w:sz="4" w:space="0" w:color="000000"/>
              <w:bottom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rPr>
            </w:pPr>
            <w:r w:rsidRPr="00F91988">
              <w:rPr>
                <w:rFonts w:ascii="Times New Roman" w:hAnsi="Times New Roman"/>
                <w:sz w:val="20"/>
                <w:szCs w:val="20"/>
                <w:lang w:val="ru-RU"/>
              </w:rPr>
              <w:t xml:space="preserve">Долина р. Максимовка (вблизи устья). </w:t>
            </w:r>
            <w:r w:rsidRPr="00F91988">
              <w:rPr>
                <w:rFonts w:ascii="Times New Roman" w:hAnsi="Times New Roman"/>
                <w:sz w:val="20"/>
                <w:szCs w:val="20"/>
              </w:rPr>
              <w:t>Предпочитает кустарниковые заросли.</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988" w:rsidRPr="00F91988" w:rsidRDefault="00F91988" w:rsidP="00F91988">
            <w:pPr>
              <w:jc w:val="center"/>
              <w:rPr>
                <w:rFonts w:ascii="Times New Roman" w:hAnsi="Times New Roman"/>
                <w:sz w:val="20"/>
                <w:szCs w:val="20"/>
                <w:lang w:val="ru-RU"/>
              </w:rPr>
            </w:pPr>
            <w:r w:rsidRPr="00F91988">
              <w:rPr>
                <w:rFonts w:ascii="Times New Roman" w:hAnsi="Times New Roman"/>
                <w:sz w:val="20"/>
                <w:szCs w:val="20"/>
                <w:lang w:val="ru-RU"/>
              </w:rPr>
              <w:t>Очень редок. Главный лимитирующий фактор – антропогенный (освоение открытых пространств, палы и лесные пожары).</w:t>
            </w:r>
          </w:p>
        </w:tc>
      </w:tr>
    </w:tbl>
    <w:p w:rsidR="00F91988" w:rsidRPr="00F91988" w:rsidRDefault="00F91988" w:rsidP="00F91988">
      <w:pPr>
        <w:rPr>
          <w:lang w:val="ru-RU"/>
        </w:rPr>
        <w:sectPr w:rsidR="00F91988" w:rsidRPr="00F91988" w:rsidSect="00EB5E8E">
          <w:headerReference w:type="even" r:id="rId9"/>
          <w:headerReference w:type="default" r:id="rId10"/>
          <w:footerReference w:type="even" r:id="rId11"/>
          <w:footerReference w:type="default" r:id="rId12"/>
          <w:headerReference w:type="first" r:id="rId13"/>
          <w:footerReference w:type="first" r:id="rId14"/>
          <w:pgSz w:w="16838" w:h="11906" w:orient="landscape"/>
          <w:pgMar w:top="1410" w:right="1134" w:bottom="1127" w:left="765" w:header="1134" w:footer="851" w:gutter="0"/>
          <w:pgNumType w:chapStyle="1"/>
          <w:cols w:space="720"/>
          <w:docGrid w:linePitch="360"/>
        </w:sectPr>
      </w:pPr>
    </w:p>
    <w:p w:rsidR="00CB6F1C" w:rsidRPr="00CB6F1C" w:rsidRDefault="00CB6F1C" w:rsidP="00CB6F1C">
      <w:pPr>
        <w:pStyle w:val="ac"/>
        <w:spacing w:line="276" w:lineRule="auto"/>
        <w:ind w:firstLine="708"/>
        <w:jc w:val="both"/>
        <w:rPr>
          <w:rFonts w:ascii="Times New Roman" w:hAnsi="Times New Roman"/>
          <w:szCs w:val="24"/>
          <w:lang w:val="ru-RU"/>
        </w:rPr>
      </w:pPr>
      <w:r w:rsidRPr="00CB6F1C">
        <w:rPr>
          <w:rFonts w:ascii="Times New Roman" w:hAnsi="Times New Roman"/>
          <w:szCs w:val="24"/>
          <w:lang w:val="ru-RU"/>
        </w:rPr>
        <w:lastRenderedPageBreak/>
        <w:t>Приведенный в таблице перечень редких видов нельзя считать исчерпывающим, так как он может быть несколько шире. Более того, приведенный список не означает, что все перечисленные виды могут обитать на территории аренды предприятия, хотя их ареал, обозначенный в приведенных в Красной книге Приморского края (2008) картах, включает рассматриваемую территорию аренды. Конкретное местообитание их не известно.</w:t>
      </w:r>
    </w:p>
    <w:p w:rsidR="00CB6F1C" w:rsidRDefault="00CB6F1C" w:rsidP="00CB6F1C">
      <w:pPr>
        <w:pStyle w:val="ac"/>
        <w:spacing w:line="276" w:lineRule="auto"/>
        <w:ind w:firstLine="708"/>
        <w:jc w:val="both"/>
        <w:rPr>
          <w:rFonts w:ascii="Times New Roman" w:hAnsi="Times New Roman"/>
          <w:szCs w:val="24"/>
          <w:lang w:val="ru-RU"/>
        </w:rPr>
      </w:pPr>
      <w:r w:rsidRPr="00CB6F1C">
        <w:rPr>
          <w:rFonts w:ascii="Times New Roman" w:hAnsi="Times New Roman"/>
          <w:szCs w:val="24"/>
          <w:lang w:val="ru-RU"/>
        </w:rPr>
        <w:t xml:space="preserve">Некоторые из видов, включенных в список СИТЕС, (например выдра, бурый и гималайский медведи), являются ценными охотничье-промысловыми видами. Кроме них к объектам охоты, обитающим на рассматриваемой территории можно отнести виды, указанные в Таблице </w:t>
      </w:r>
      <w:r>
        <w:rPr>
          <w:rFonts w:ascii="Times New Roman" w:hAnsi="Times New Roman"/>
          <w:szCs w:val="24"/>
          <w:lang w:val="ru-RU"/>
        </w:rPr>
        <w:t>7</w:t>
      </w:r>
      <w:r w:rsidRPr="00CB6F1C">
        <w:rPr>
          <w:rFonts w:ascii="Times New Roman" w:hAnsi="Times New Roman"/>
          <w:szCs w:val="24"/>
          <w:lang w:val="ru-RU"/>
        </w:rPr>
        <w:t>.</w:t>
      </w:r>
    </w:p>
    <w:p w:rsidR="00CB6F1C" w:rsidRPr="00CB6F1C" w:rsidRDefault="00CB6F1C" w:rsidP="00CB6F1C">
      <w:pPr>
        <w:pStyle w:val="ac"/>
        <w:spacing w:line="276" w:lineRule="auto"/>
        <w:ind w:firstLine="708"/>
        <w:jc w:val="both"/>
        <w:rPr>
          <w:rFonts w:ascii="Times New Roman" w:hAnsi="Times New Roman"/>
          <w:szCs w:val="24"/>
          <w:lang w:val="ru-RU"/>
        </w:rPr>
      </w:pPr>
    </w:p>
    <w:p w:rsidR="00CB6F1C" w:rsidRDefault="00CB6F1C" w:rsidP="00CB6F1C">
      <w:pPr>
        <w:pStyle w:val="ac"/>
        <w:spacing w:line="276" w:lineRule="auto"/>
        <w:jc w:val="both"/>
        <w:rPr>
          <w:lang w:val="ru-RU"/>
        </w:rPr>
      </w:pPr>
      <w:r w:rsidRPr="00CB6F1C">
        <w:rPr>
          <w:rFonts w:ascii="Times New Roman" w:hAnsi="Times New Roman"/>
          <w:b/>
          <w:szCs w:val="24"/>
          <w:lang w:val="ru-RU"/>
        </w:rPr>
        <w:t>Таблица 7</w:t>
      </w:r>
      <w:r>
        <w:rPr>
          <w:rFonts w:ascii="Times New Roman" w:hAnsi="Times New Roman"/>
          <w:szCs w:val="24"/>
          <w:lang w:val="ru-RU"/>
        </w:rPr>
        <w:t xml:space="preserve"> - </w:t>
      </w:r>
      <w:r w:rsidRPr="00CB6F1C">
        <w:rPr>
          <w:rFonts w:ascii="Times New Roman" w:hAnsi="Times New Roman"/>
          <w:szCs w:val="24"/>
        </w:rPr>
        <w:t>Охотничье</w:t>
      </w:r>
      <w:r w:rsidRPr="00CB6F1C">
        <w:t>-промысловые виды</w:t>
      </w:r>
    </w:p>
    <w:tbl>
      <w:tblPr>
        <w:tblpPr w:leftFromText="180" w:rightFromText="180" w:vertAnchor="text" w:horzAnchor="margin" w:tblpXSpec="center" w:tblpY="202"/>
        <w:tblW w:w="0" w:type="auto"/>
        <w:tblLayout w:type="fixed"/>
        <w:tblLook w:val="0000"/>
      </w:tblPr>
      <w:tblGrid>
        <w:gridCol w:w="4518"/>
        <w:gridCol w:w="4569"/>
      </w:tblGrid>
      <w:tr w:rsidR="00CB6F1C" w:rsidRPr="00CB6F1C" w:rsidTr="00B15C63">
        <w:trPr>
          <w:trHeight w:val="460"/>
          <w:tblHeader/>
        </w:trPr>
        <w:tc>
          <w:tcPr>
            <w:tcW w:w="4518" w:type="dxa"/>
            <w:tcBorders>
              <w:top w:val="single" w:sz="4" w:space="0" w:color="000000"/>
              <w:left w:val="single" w:sz="4" w:space="0" w:color="000000"/>
              <w:bottom w:val="single" w:sz="4" w:space="0" w:color="000000"/>
            </w:tcBorders>
            <w:shd w:val="clear" w:color="auto" w:fill="BFBFBF" w:themeFill="background1" w:themeFillShade="BF"/>
            <w:vAlign w:val="center"/>
          </w:tcPr>
          <w:p w:rsidR="00CB6F1C" w:rsidRPr="00CB6F1C" w:rsidRDefault="00CB6F1C" w:rsidP="00B15C63">
            <w:pPr>
              <w:snapToGrid w:val="0"/>
              <w:spacing w:line="240" w:lineRule="exact"/>
              <w:jc w:val="center"/>
              <w:rPr>
                <w:rFonts w:ascii="Times New Roman" w:hAnsi="Times New Roman"/>
                <w:b/>
              </w:rPr>
            </w:pPr>
            <w:r w:rsidRPr="00CB6F1C">
              <w:rPr>
                <w:rFonts w:ascii="Times New Roman" w:hAnsi="Times New Roman"/>
                <w:b/>
              </w:rPr>
              <w:t>Наименование вида</w:t>
            </w:r>
          </w:p>
        </w:tc>
        <w:tc>
          <w:tcPr>
            <w:tcW w:w="45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6F1C" w:rsidRPr="00CB6F1C" w:rsidRDefault="00CB6F1C" w:rsidP="00B15C63">
            <w:pPr>
              <w:snapToGrid w:val="0"/>
              <w:spacing w:line="240" w:lineRule="exact"/>
              <w:jc w:val="center"/>
              <w:rPr>
                <w:rFonts w:ascii="Times New Roman" w:hAnsi="Times New Roman"/>
              </w:rPr>
            </w:pPr>
            <w:r w:rsidRPr="00CB6F1C">
              <w:rPr>
                <w:rFonts w:ascii="Times New Roman" w:hAnsi="Times New Roman"/>
                <w:b/>
              </w:rPr>
              <w:t>Латинское наименование</w:t>
            </w:r>
          </w:p>
        </w:tc>
      </w:tr>
      <w:tr w:rsidR="00CB6F1C" w:rsidRPr="00CB6F1C" w:rsidTr="00CB6F1C">
        <w:trPr>
          <w:trHeight w:val="229"/>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Соболь</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Martes zibellina</w:t>
            </w:r>
          </w:p>
        </w:tc>
      </w:tr>
      <w:tr w:rsidR="00CB6F1C" w:rsidRPr="00CB6F1C" w:rsidTr="00CB6F1C">
        <w:trPr>
          <w:trHeight w:val="215"/>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Белка</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Sciurus sp.</w:t>
            </w:r>
          </w:p>
        </w:tc>
      </w:tr>
      <w:tr w:rsidR="00CB6F1C" w:rsidRPr="00CB6F1C" w:rsidTr="00CB6F1C">
        <w:trPr>
          <w:trHeight w:val="229"/>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Норка</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Neovison vison</w:t>
            </w:r>
          </w:p>
        </w:tc>
      </w:tr>
      <w:tr w:rsidR="00CB6F1C" w:rsidRPr="00CB6F1C" w:rsidTr="00CB6F1C">
        <w:trPr>
          <w:trHeight w:val="229"/>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Лисица</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Vulpes vulpes</w:t>
            </w:r>
          </w:p>
        </w:tc>
      </w:tr>
      <w:tr w:rsidR="00CB6F1C" w:rsidRPr="00CB6F1C" w:rsidTr="00CB6F1C">
        <w:trPr>
          <w:trHeight w:val="215"/>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Росомаха</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Gulo gulo</w:t>
            </w:r>
          </w:p>
        </w:tc>
      </w:tr>
      <w:tr w:rsidR="00CB6F1C" w:rsidRPr="00CB6F1C" w:rsidTr="00CB6F1C">
        <w:trPr>
          <w:trHeight w:val="229"/>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Заяц</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Lepus sp.</w:t>
            </w:r>
          </w:p>
        </w:tc>
      </w:tr>
      <w:tr w:rsidR="00CB6F1C" w:rsidRPr="00CB6F1C" w:rsidTr="00CB6F1C">
        <w:trPr>
          <w:trHeight w:val="229"/>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Енотовидная собака</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Nyctereutes procyonoides</w:t>
            </w:r>
          </w:p>
        </w:tc>
      </w:tr>
      <w:tr w:rsidR="00CB6F1C" w:rsidRPr="00CB6F1C" w:rsidTr="00CB6F1C">
        <w:trPr>
          <w:trHeight w:val="215"/>
        </w:trPr>
        <w:tc>
          <w:tcPr>
            <w:tcW w:w="4518" w:type="dxa"/>
            <w:tcBorders>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Барсук</w:t>
            </w:r>
          </w:p>
        </w:tc>
        <w:tc>
          <w:tcPr>
            <w:tcW w:w="4569" w:type="dxa"/>
            <w:tcBorders>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Meles meles</w:t>
            </w:r>
          </w:p>
        </w:tc>
      </w:tr>
      <w:tr w:rsidR="00CB6F1C" w:rsidRPr="00CB6F1C" w:rsidTr="00CB6F1C">
        <w:trPr>
          <w:trHeight w:val="460"/>
        </w:trPr>
        <w:tc>
          <w:tcPr>
            <w:tcW w:w="4518" w:type="dxa"/>
            <w:tcBorders>
              <w:top w:val="single" w:sz="4" w:space="0" w:color="000000"/>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Изюбрь</w:t>
            </w:r>
          </w:p>
        </w:tc>
        <w:tc>
          <w:tcPr>
            <w:tcW w:w="4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Cervus elaphus xanthopygus</w:t>
            </w:r>
          </w:p>
        </w:tc>
      </w:tr>
      <w:tr w:rsidR="00CB6F1C" w:rsidRPr="00CB6F1C" w:rsidTr="00CB6F1C">
        <w:trPr>
          <w:trHeight w:val="229"/>
        </w:trPr>
        <w:tc>
          <w:tcPr>
            <w:tcW w:w="4518" w:type="dxa"/>
            <w:tcBorders>
              <w:top w:val="single" w:sz="4" w:space="0" w:color="000000"/>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Кабарга</w:t>
            </w:r>
          </w:p>
        </w:tc>
        <w:tc>
          <w:tcPr>
            <w:tcW w:w="4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Moschus moschiferus</w:t>
            </w:r>
          </w:p>
        </w:tc>
      </w:tr>
      <w:tr w:rsidR="00CB6F1C" w:rsidRPr="00CB6F1C" w:rsidTr="00CB6F1C">
        <w:trPr>
          <w:trHeight w:val="229"/>
        </w:trPr>
        <w:tc>
          <w:tcPr>
            <w:tcW w:w="4518" w:type="dxa"/>
            <w:tcBorders>
              <w:top w:val="single" w:sz="4" w:space="0" w:color="000000"/>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Косуля</w:t>
            </w:r>
          </w:p>
        </w:tc>
        <w:tc>
          <w:tcPr>
            <w:tcW w:w="4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Capreólus pygárgus</w:t>
            </w:r>
          </w:p>
        </w:tc>
      </w:tr>
      <w:tr w:rsidR="00CB6F1C" w:rsidRPr="00CB6F1C" w:rsidTr="00CB6F1C">
        <w:trPr>
          <w:trHeight w:val="215"/>
        </w:trPr>
        <w:tc>
          <w:tcPr>
            <w:tcW w:w="4518" w:type="dxa"/>
            <w:tcBorders>
              <w:top w:val="single" w:sz="4" w:space="0" w:color="000000"/>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Кабан</w:t>
            </w:r>
          </w:p>
        </w:tc>
        <w:tc>
          <w:tcPr>
            <w:tcW w:w="4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Sus scrofa</w:t>
            </w:r>
          </w:p>
        </w:tc>
      </w:tr>
      <w:tr w:rsidR="00CB6F1C" w:rsidRPr="00CB6F1C" w:rsidTr="00CB6F1C">
        <w:trPr>
          <w:trHeight w:val="245"/>
        </w:trPr>
        <w:tc>
          <w:tcPr>
            <w:tcW w:w="4518" w:type="dxa"/>
            <w:tcBorders>
              <w:top w:val="single" w:sz="4" w:space="0" w:color="000000"/>
              <w:left w:val="single" w:sz="4" w:space="0" w:color="000000"/>
              <w:bottom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Рябчик</w:t>
            </w:r>
          </w:p>
        </w:tc>
        <w:tc>
          <w:tcPr>
            <w:tcW w:w="4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F1C" w:rsidRPr="00CB6F1C" w:rsidRDefault="00CB6F1C" w:rsidP="00CB6F1C">
            <w:pPr>
              <w:snapToGrid w:val="0"/>
              <w:spacing w:line="240" w:lineRule="exact"/>
              <w:rPr>
                <w:rFonts w:ascii="Times New Roman" w:hAnsi="Times New Roman"/>
              </w:rPr>
            </w:pPr>
            <w:r w:rsidRPr="00CB6F1C">
              <w:rPr>
                <w:rFonts w:ascii="Times New Roman" w:hAnsi="Times New Roman"/>
              </w:rPr>
              <w:t>Bonasa bonasia</w:t>
            </w:r>
          </w:p>
        </w:tc>
      </w:tr>
    </w:tbl>
    <w:p w:rsidR="00CB6F1C" w:rsidRPr="00CB6F1C" w:rsidRDefault="00CB6F1C" w:rsidP="00CB6F1C">
      <w:pPr>
        <w:pStyle w:val="ac"/>
        <w:spacing w:line="276" w:lineRule="auto"/>
        <w:jc w:val="both"/>
        <w:rPr>
          <w:b/>
          <w:lang w:val="ru-RU"/>
        </w:rPr>
      </w:pPr>
    </w:p>
    <w:p w:rsidR="00CB6F1C" w:rsidRDefault="00CB6F1C" w:rsidP="00CB6F1C">
      <w:pPr>
        <w:spacing w:before="120" w:line="276" w:lineRule="auto"/>
        <w:ind w:firstLine="567"/>
        <w:jc w:val="both"/>
        <w:rPr>
          <w:rFonts w:ascii="Times New Roman" w:hAnsi="Times New Roman"/>
          <w:lang w:val="ru-RU"/>
        </w:rPr>
      </w:pPr>
      <w:r w:rsidRPr="00CB6F1C">
        <w:rPr>
          <w:rFonts w:ascii="Times New Roman" w:hAnsi="Times New Roman"/>
          <w:lang w:val="ru-RU"/>
        </w:rPr>
        <w:t xml:space="preserve">Из приведенного списка краснокнижных и охотничье-промысловых видов животных только несколько видов имеют более, менее, четко очерченные в природе лесные биотопы. Тигр широко кочует в пределах своего охотничьего участка в зависимости от состояния популяций копытных животных. Лисица и заяц </w:t>
      </w:r>
      <w:proofErr w:type="gramStart"/>
      <w:r w:rsidRPr="00CB6F1C">
        <w:rPr>
          <w:rFonts w:ascii="Times New Roman" w:hAnsi="Times New Roman"/>
          <w:lang w:val="ru-RU"/>
        </w:rPr>
        <w:t>имеют обширный ареал обитания и в большей мере тяготеет</w:t>
      </w:r>
      <w:proofErr w:type="gramEnd"/>
      <w:r w:rsidRPr="00CB6F1C">
        <w:rPr>
          <w:rFonts w:ascii="Times New Roman" w:hAnsi="Times New Roman"/>
          <w:lang w:val="ru-RU"/>
        </w:rPr>
        <w:t xml:space="preserve"> к открытым пространствам. Медведи требуют охраны только берлог в период спячки. В бесснежный период они постоянно мигрируют в зависимости от сезонного состояния кормовой базы. В случае выявления жилой берлоги на лесосеках в зимний период рубка на участке приостанавливается, до покидания берлоги медведем. Норка, выдра обитают в основном в долинных местообитаниях в припойменных участках, т.е. в запретных водоохранных или нерестоохранных полосах, исключенных из рубок. </w:t>
      </w:r>
    </w:p>
    <w:p w:rsidR="00394D6E" w:rsidRDefault="00394D6E" w:rsidP="00CB6F1C">
      <w:pPr>
        <w:spacing w:before="120" w:line="276" w:lineRule="auto"/>
        <w:ind w:firstLine="567"/>
        <w:jc w:val="both"/>
        <w:rPr>
          <w:rFonts w:ascii="Times New Roman" w:hAnsi="Times New Roman"/>
          <w:lang w:val="ru-RU"/>
        </w:rPr>
      </w:pPr>
    </w:p>
    <w:p w:rsidR="00394D6E" w:rsidRDefault="00394D6E" w:rsidP="00CB6F1C">
      <w:pPr>
        <w:spacing w:before="120" w:line="276" w:lineRule="auto"/>
        <w:ind w:firstLine="567"/>
        <w:jc w:val="both"/>
        <w:rPr>
          <w:rFonts w:ascii="Times New Roman" w:hAnsi="Times New Roman"/>
          <w:lang w:val="ru-RU"/>
        </w:rPr>
      </w:pPr>
    </w:p>
    <w:p w:rsidR="00394D6E" w:rsidRDefault="00394D6E" w:rsidP="00CB6F1C">
      <w:pPr>
        <w:spacing w:before="120" w:line="276" w:lineRule="auto"/>
        <w:ind w:firstLine="567"/>
        <w:jc w:val="both"/>
        <w:rPr>
          <w:rFonts w:ascii="Times New Roman" w:hAnsi="Times New Roman"/>
          <w:lang w:val="ru-RU"/>
        </w:rPr>
      </w:pPr>
    </w:p>
    <w:p w:rsidR="00394D6E" w:rsidRDefault="00394D6E" w:rsidP="00CB6F1C">
      <w:pPr>
        <w:spacing w:before="120" w:line="276" w:lineRule="auto"/>
        <w:ind w:firstLine="567"/>
        <w:jc w:val="both"/>
        <w:rPr>
          <w:rFonts w:ascii="Times New Roman" w:hAnsi="Times New Roman"/>
          <w:lang w:val="ru-RU"/>
        </w:rPr>
      </w:pPr>
    </w:p>
    <w:p w:rsidR="00394D6E" w:rsidRDefault="00394D6E" w:rsidP="00CB6F1C">
      <w:pPr>
        <w:spacing w:before="120" w:line="276" w:lineRule="auto"/>
        <w:ind w:firstLine="567"/>
        <w:jc w:val="both"/>
        <w:rPr>
          <w:rFonts w:ascii="Times New Roman" w:hAnsi="Times New Roman"/>
          <w:lang w:val="ru-RU"/>
        </w:rPr>
      </w:pPr>
    </w:p>
    <w:p w:rsidR="00394D6E" w:rsidRPr="00CB6F1C" w:rsidRDefault="00394D6E" w:rsidP="00CB6F1C">
      <w:pPr>
        <w:spacing w:before="120" w:line="276" w:lineRule="auto"/>
        <w:ind w:firstLine="567"/>
        <w:jc w:val="both"/>
        <w:rPr>
          <w:rFonts w:ascii="Times New Roman" w:hAnsi="Times New Roman"/>
          <w:b/>
          <w:lang w:val="ru-RU"/>
        </w:rPr>
      </w:pPr>
    </w:p>
    <w:p w:rsidR="00CB6F1C" w:rsidRDefault="00CB6F1C" w:rsidP="00E74DB5">
      <w:pPr>
        <w:tabs>
          <w:tab w:val="left" w:pos="1276"/>
        </w:tabs>
        <w:spacing w:before="240" w:after="120"/>
        <w:ind w:left="1276"/>
        <w:jc w:val="center"/>
        <w:rPr>
          <w:rFonts w:ascii="Times New Roman" w:hAnsi="Times New Roman"/>
          <w:b/>
          <w:i/>
          <w:sz w:val="28"/>
          <w:szCs w:val="28"/>
          <w:lang w:val="ru-RU"/>
        </w:rPr>
      </w:pPr>
      <w:r w:rsidRPr="00E74DB5">
        <w:rPr>
          <w:rFonts w:ascii="Times New Roman" w:hAnsi="Times New Roman"/>
          <w:b/>
          <w:i/>
          <w:sz w:val="28"/>
          <w:szCs w:val="28"/>
          <w:lang w:val="ru-RU"/>
        </w:rPr>
        <w:lastRenderedPageBreak/>
        <w:t>4.4.1 Ключевые биотопы наиболее характерных (индикаторных) редких и исчезающих видов и меры по их сохранению</w:t>
      </w:r>
    </w:p>
    <w:p w:rsidR="00394D6E" w:rsidRPr="00E74DB5" w:rsidRDefault="00394D6E" w:rsidP="00E74DB5">
      <w:pPr>
        <w:tabs>
          <w:tab w:val="left" w:pos="1276"/>
        </w:tabs>
        <w:spacing w:before="240" w:after="120"/>
        <w:ind w:left="1276"/>
        <w:jc w:val="center"/>
        <w:rPr>
          <w:rFonts w:ascii="Times New Roman" w:hAnsi="Times New Roman"/>
          <w:b/>
          <w:i/>
          <w:sz w:val="28"/>
          <w:szCs w:val="28"/>
          <w:lang w:val="ru-RU"/>
        </w:rPr>
      </w:pPr>
    </w:p>
    <w:p w:rsidR="00CB6F1C" w:rsidRPr="00CB6F1C" w:rsidRDefault="00CB6F1C" w:rsidP="00CB6F1C">
      <w:pPr>
        <w:spacing w:before="240" w:after="120"/>
        <w:ind w:firstLine="567"/>
        <w:jc w:val="both"/>
        <w:rPr>
          <w:rFonts w:ascii="Times New Roman" w:hAnsi="Times New Roman"/>
          <w:lang w:val="ru-RU"/>
        </w:rPr>
      </w:pPr>
      <w:r w:rsidRPr="00CB6F1C">
        <w:rPr>
          <w:rFonts w:ascii="Times New Roman" w:hAnsi="Times New Roman"/>
          <w:b/>
          <w:i/>
          <w:lang w:val="ru-RU"/>
        </w:rPr>
        <w:t>Ключевые биотопы дикуши</w:t>
      </w:r>
    </w:p>
    <w:p w:rsidR="00CB6F1C" w:rsidRPr="00CB6F1C" w:rsidRDefault="00CB6F1C" w:rsidP="00394D6E">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Основными местообитаниями дикуши являются елово-пихтовые горные и предгорные леса. Летом она обычна в лиственничниках и в кедровосланниковых лесах. В центре больших массивов елово-пихтовых лесов, как правило, не обитает.</w:t>
      </w:r>
    </w:p>
    <w:p w:rsidR="00CB6F1C" w:rsidRPr="00CB6F1C" w:rsidRDefault="00CB6F1C" w:rsidP="00394D6E">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Ключевыми для дикуши биотопами на территории аренды предприятия являются участки елово-пихтовых лесов вблизи прогалин и опушек, зарастающие узкие лесосеки.</w:t>
      </w:r>
    </w:p>
    <w:p w:rsidR="00CB6F1C" w:rsidRPr="00CB6F1C" w:rsidRDefault="00CB6F1C" w:rsidP="00394D6E">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Основными мероприятиями по сохранению дикуши являются:</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выделение мест концентрации дикуши с запретом сплошных способов рубок;</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выделение фрагментов компактных лесных массивов елово-пихтовых девственных (коренных) лесов, с выраженной стадией климакса, с полным запретом рубок;</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сохранение мозаичной лесной среды на лесосеках сплошных рубок;</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выделение и сохранение репрезентативных (эталонных) участков в елово-пихтовых лесах.</w:t>
      </w:r>
    </w:p>
    <w:p w:rsidR="00CB6F1C" w:rsidRPr="00CB6F1C" w:rsidRDefault="00CB6F1C" w:rsidP="00DF6737">
      <w:pPr>
        <w:pStyle w:val="ab"/>
        <w:numPr>
          <w:ilvl w:val="0"/>
          <w:numId w:val="8"/>
        </w:numPr>
        <w:tabs>
          <w:tab w:val="left" w:pos="720"/>
        </w:tabs>
        <w:spacing w:line="276" w:lineRule="auto"/>
        <w:jc w:val="both"/>
        <w:rPr>
          <w:rFonts w:ascii="Times New Roman" w:hAnsi="Times New Roman"/>
        </w:rPr>
      </w:pPr>
      <w:r w:rsidRPr="00CB6F1C">
        <w:rPr>
          <w:rFonts w:ascii="Times New Roman" w:hAnsi="Times New Roman"/>
        </w:rPr>
        <w:t>Дополнительными мерами являются:</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режимов ОЗУ;</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технологической дисциплины;</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содействие органам государственного контроля в борьбе с браконьерством;</w:t>
      </w:r>
    </w:p>
    <w:p w:rsidR="00CB6F1C" w:rsidRPr="00CB6F1C" w:rsidRDefault="00CB6F1C" w:rsidP="00DF6737">
      <w:pPr>
        <w:numPr>
          <w:ilvl w:val="0"/>
          <w:numId w:val="8"/>
        </w:numPr>
        <w:tabs>
          <w:tab w:val="left" w:pos="720"/>
          <w:tab w:val="left" w:pos="1276"/>
        </w:tabs>
        <w:spacing w:line="276" w:lineRule="auto"/>
        <w:jc w:val="both"/>
        <w:rPr>
          <w:rFonts w:ascii="Times New Roman" w:hAnsi="Times New Roman"/>
          <w:b/>
          <w:i/>
          <w:lang w:val="ru-RU"/>
        </w:rPr>
      </w:pPr>
      <w:r w:rsidRPr="00CB6F1C">
        <w:rPr>
          <w:rFonts w:ascii="Times New Roman" w:hAnsi="Times New Roman"/>
          <w:lang w:val="ru-RU"/>
        </w:rPr>
        <w:t>информирование (периодический инструктаж) работников лесозаготовительных бригад о возможности встреч дикуши и необходимости ее охраны.</w:t>
      </w:r>
    </w:p>
    <w:p w:rsidR="00CB6F1C" w:rsidRPr="00CB6F1C" w:rsidRDefault="00CB6F1C" w:rsidP="00CB6F1C">
      <w:pPr>
        <w:spacing w:before="240" w:after="120"/>
        <w:ind w:firstLine="567"/>
        <w:rPr>
          <w:rFonts w:ascii="Times New Roman" w:hAnsi="Times New Roman"/>
          <w:lang w:val="ru-RU"/>
        </w:rPr>
      </w:pPr>
      <w:r w:rsidRPr="00CB6F1C">
        <w:rPr>
          <w:rFonts w:ascii="Times New Roman" w:hAnsi="Times New Roman"/>
          <w:b/>
          <w:i/>
          <w:lang w:val="ru-RU"/>
        </w:rPr>
        <w:t>Ключевые биотопы филина</w:t>
      </w:r>
    </w:p>
    <w:p w:rsidR="00CB6F1C" w:rsidRPr="00CB6F1C" w:rsidRDefault="00CB6F1C" w:rsidP="00CB6F1C">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Ключевыми для филина биотопами являются места его гнездования – безлесные участки с выходами скал-останцов и реже, дупла деревьев и старые гнезда хищных птиц.</w:t>
      </w:r>
    </w:p>
    <w:p w:rsidR="00CB6F1C" w:rsidRPr="00CB6F1C" w:rsidRDefault="00CB6F1C" w:rsidP="00CB6F1C">
      <w:pPr>
        <w:tabs>
          <w:tab w:val="left" w:pos="720"/>
        </w:tabs>
        <w:spacing w:line="276" w:lineRule="auto"/>
        <w:ind w:firstLine="567"/>
        <w:jc w:val="both"/>
        <w:rPr>
          <w:rFonts w:ascii="Times New Roman" w:hAnsi="Times New Roman"/>
          <w:b/>
          <w:i/>
          <w:lang w:val="ru-RU"/>
        </w:rPr>
      </w:pPr>
      <w:r w:rsidRPr="00CB6F1C">
        <w:rPr>
          <w:rFonts w:ascii="Times New Roman" w:hAnsi="Times New Roman"/>
          <w:lang w:val="ru-RU"/>
        </w:rPr>
        <w:t>Основной мерой сохранения местообитаний филина является выявление и оставление ключевых элементов древостоя – деревьев с дуплами, деревьев с гнездами.</w:t>
      </w:r>
    </w:p>
    <w:p w:rsidR="00CB6F1C" w:rsidRPr="00CB6F1C" w:rsidRDefault="00CB6F1C" w:rsidP="00CB6F1C">
      <w:pPr>
        <w:spacing w:before="240" w:after="120"/>
        <w:ind w:firstLine="567"/>
        <w:rPr>
          <w:rFonts w:ascii="Times New Roman" w:hAnsi="Times New Roman"/>
          <w:lang w:val="ru-RU"/>
        </w:rPr>
      </w:pPr>
      <w:r w:rsidRPr="00CB6F1C">
        <w:rPr>
          <w:rFonts w:ascii="Times New Roman" w:hAnsi="Times New Roman"/>
          <w:b/>
          <w:i/>
          <w:lang w:val="ru-RU"/>
        </w:rPr>
        <w:t>Ключевые биотопы хохлатого орла</w:t>
      </w:r>
    </w:p>
    <w:p w:rsidR="00CB6F1C" w:rsidRPr="00CB6F1C" w:rsidRDefault="00CB6F1C" w:rsidP="00CB6F1C">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В России гнездится только в Приморском крае. Типично лесной вид. Весь жизненный цикл проходит в лесу. Населяет высокоствольные и многоярусные хвойно-широколиственные леса на высотах до 500-700 метров. Не осуществляет сезонных миграций, охотится на лесных млекопитающих и птиц. Существенную роль в питании составляет белка. Гнезда устраивает на высоких хвойных деревьях (пихта цельнолистная, кедр корейский), достигающих 20-35 метров. Гнездовые постройки массивные, используются на протяжении многих лет. Излюбленные места гнездования – крутые склоны сопок в долинах небольших рек и ключей. Площадь индивидуального участка достигает 50 кв. км. Лимитирующие факторы: Высокий уровень смертности в зимний период обусловлен случайной гибелью в капканах, выставленных на пушных млекопитающих. Серьезный урон популяции наносит незаконный отстрел этого хищника.</w:t>
      </w:r>
    </w:p>
    <w:p w:rsidR="00CB6F1C" w:rsidRPr="00CB6F1C" w:rsidRDefault="00CB6F1C" w:rsidP="00CB6F1C">
      <w:pPr>
        <w:tabs>
          <w:tab w:val="left" w:pos="720"/>
        </w:tabs>
        <w:spacing w:line="276" w:lineRule="auto"/>
        <w:ind w:firstLine="567"/>
        <w:jc w:val="both"/>
        <w:rPr>
          <w:rFonts w:ascii="Times New Roman" w:hAnsi="Times New Roman"/>
          <w:b/>
          <w:i/>
          <w:lang w:val="ru-RU"/>
        </w:rPr>
      </w:pPr>
      <w:r w:rsidRPr="00CB6F1C">
        <w:rPr>
          <w:rFonts w:ascii="Times New Roman" w:hAnsi="Times New Roman"/>
          <w:lang w:val="ru-RU"/>
        </w:rPr>
        <w:t xml:space="preserve">Основным мероприятием по охране местообитаний данного вида является выявление конкретных мест его гнездования и последующее сохранение их при размещении лесосек и </w:t>
      </w:r>
      <w:r w:rsidRPr="00CB6F1C">
        <w:rPr>
          <w:rFonts w:ascii="Times New Roman" w:hAnsi="Times New Roman"/>
          <w:lang w:val="ru-RU"/>
        </w:rPr>
        <w:lastRenderedPageBreak/>
        <w:t>объектов лесной инфраструктуры путем выделения вокруг них буферных зон, а также планирование лесозаготовок вблизи таких мест в зимний период.</w:t>
      </w:r>
    </w:p>
    <w:p w:rsidR="00CB6F1C" w:rsidRPr="00CB6F1C" w:rsidRDefault="00CB6F1C" w:rsidP="00CB6F1C">
      <w:pPr>
        <w:spacing w:before="240" w:after="120"/>
        <w:ind w:firstLine="567"/>
        <w:rPr>
          <w:rFonts w:ascii="Times New Roman" w:hAnsi="Times New Roman"/>
          <w:lang w:val="ru-RU"/>
        </w:rPr>
      </w:pPr>
      <w:r w:rsidRPr="00CB6F1C">
        <w:rPr>
          <w:rFonts w:ascii="Times New Roman" w:hAnsi="Times New Roman"/>
          <w:b/>
          <w:i/>
          <w:lang w:val="ru-RU"/>
        </w:rPr>
        <w:t>Ключевые биотопы рыбного филина, белохвостого орлана, скопы, утки мандаринки, чешуйчатого крохаля</w:t>
      </w:r>
    </w:p>
    <w:p w:rsidR="00CB6F1C" w:rsidRPr="00CB6F1C" w:rsidRDefault="00CB6F1C" w:rsidP="00CB6F1C">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Обособленностью распространения этих видов птиц является приуроченность их к крупным, богатым рыбой, водоемам. На территории аренды перечисленные виды потенциально могут быть встречены на примыкающих к пойме крупных рек лесных территориях, а также на других лесных участках, граничащих с открытыми пространствами (болотами марями).</w:t>
      </w:r>
    </w:p>
    <w:p w:rsidR="00CB6F1C" w:rsidRPr="00CB6F1C" w:rsidRDefault="00CB6F1C" w:rsidP="00CB6F1C">
      <w:pPr>
        <w:tabs>
          <w:tab w:val="left" w:pos="720"/>
        </w:tabs>
        <w:spacing w:line="276" w:lineRule="auto"/>
        <w:ind w:firstLine="567"/>
        <w:jc w:val="both"/>
        <w:rPr>
          <w:rFonts w:ascii="Times New Roman" w:hAnsi="Times New Roman"/>
          <w:b/>
          <w:i/>
          <w:lang w:val="ru-RU"/>
        </w:rPr>
      </w:pPr>
      <w:r w:rsidRPr="00CB6F1C">
        <w:rPr>
          <w:rFonts w:ascii="Times New Roman" w:hAnsi="Times New Roman"/>
          <w:lang w:val="ru-RU"/>
        </w:rPr>
        <w:t>Основной мерой сохранения местообитаний этих птиц является выявление и оставление ключевых элементов древостоя – деревьев с дуплами, деревьев с гнездами.</w:t>
      </w:r>
    </w:p>
    <w:p w:rsidR="00CB6F1C" w:rsidRPr="00CB6F1C" w:rsidRDefault="00CB6F1C" w:rsidP="00CB6F1C">
      <w:pPr>
        <w:spacing w:before="240" w:after="120"/>
        <w:ind w:firstLine="567"/>
        <w:rPr>
          <w:rFonts w:ascii="Times New Roman" w:hAnsi="Times New Roman"/>
          <w:lang w:val="ru-RU"/>
        </w:rPr>
      </w:pPr>
      <w:r w:rsidRPr="00CB6F1C">
        <w:rPr>
          <w:rFonts w:ascii="Times New Roman" w:hAnsi="Times New Roman"/>
          <w:b/>
          <w:i/>
          <w:lang w:val="ru-RU"/>
        </w:rPr>
        <w:t>Ключевые биотопы черного журавля</w:t>
      </w:r>
    </w:p>
    <w:p w:rsidR="00CB6F1C" w:rsidRPr="00CB6F1C" w:rsidRDefault="00CB6F1C" w:rsidP="00CB6F1C">
      <w:pPr>
        <w:tabs>
          <w:tab w:val="left" w:pos="720"/>
        </w:tabs>
        <w:spacing w:line="276" w:lineRule="auto"/>
        <w:ind w:firstLine="567"/>
        <w:jc w:val="both"/>
        <w:rPr>
          <w:rFonts w:ascii="Times New Roman" w:hAnsi="Times New Roman"/>
          <w:b/>
          <w:i/>
          <w:lang w:val="ru-RU"/>
        </w:rPr>
      </w:pPr>
      <w:r w:rsidRPr="00CB6F1C">
        <w:rPr>
          <w:rFonts w:ascii="Times New Roman" w:hAnsi="Times New Roman"/>
          <w:lang w:val="ru-RU"/>
        </w:rPr>
        <w:t>Черный журавль (монах) селится в моховых лиственничных редколесьях – «марях», на равнинах, широких поймах рек и плато. Не избегает гарей. Гнезда устраивает на земле среди кустарников. Основным мероприятием по охране местообитаний данного вида является выявление конкретных мест его гнездования и последующее сохранение их при размещении объектов лесной инфраструктуры, а также планирование лесозаготовок в местах достоверно подтвержденного гнездования вида в зимний период.</w:t>
      </w:r>
    </w:p>
    <w:p w:rsidR="00CB6F1C" w:rsidRPr="00CB6F1C" w:rsidRDefault="00CB6F1C" w:rsidP="00CB6F1C">
      <w:pPr>
        <w:spacing w:before="240" w:after="120" w:line="276" w:lineRule="auto"/>
        <w:ind w:firstLine="567"/>
        <w:jc w:val="both"/>
        <w:rPr>
          <w:rFonts w:ascii="Times New Roman" w:hAnsi="Times New Roman"/>
          <w:lang w:val="ru-RU"/>
        </w:rPr>
      </w:pPr>
      <w:r w:rsidRPr="00CB6F1C">
        <w:rPr>
          <w:rFonts w:ascii="Times New Roman" w:hAnsi="Times New Roman"/>
          <w:b/>
          <w:i/>
          <w:lang w:val="ru-RU"/>
        </w:rPr>
        <w:t>Ключевые биотопы черного аиста</w:t>
      </w:r>
    </w:p>
    <w:p w:rsidR="00CB6F1C" w:rsidRPr="00CB6F1C" w:rsidRDefault="00CB6F1C" w:rsidP="00CB6F1C">
      <w:pPr>
        <w:tabs>
          <w:tab w:val="left" w:pos="720"/>
        </w:tabs>
        <w:spacing w:line="276" w:lineRule="auto"/>
        <w:ind w:firstLine="567"/>
        <w:jc w:val="both"/>
        <w:rPr>
          <w:rFonts w:ascii="Times New Roman" w:hAnsi="Times New Roman"/>
          <w:b/>
          <w:lang w:val="ru-RU"/>
        </w:rPr>
      </w:pPr>
      <w:r w:rsidRPr="00CB6F1C">
        <w:rPr>
          <w:rFonts w:ascii="Times New Roman" w:hAnsi="Times New Roman"/>
          <w:lang w:val="ru-RU"/>
        </w:rPr>
        <w:t>Черный аист гнездится в лесах, поблизости от небольших открытых участков, часто в долинах рек. Гнезда устраивает на деревьях или на скалах. Основной мерой сохранения местообитаний является выявление и оставление ключевых элементов древостоя – деревьев с гнездами, а также планирование лесозаготовок в местах достоверно подтвержденного гнездования вида в зимний период.</w:t>
      </w:r>
    </w:p>
    <w:p w:rsidR="00CB6F1C" w:rsidRPr="00E74DB5" w:rsidRDefault="00CB6F1C" w:rsidP="00E74DB5">
      <w:pPr>
        <w:tabs>
          <w:tab w:val="left" w:pos="1276"/>
        </w:tabs>
        <w:spacing w:before="240" w:after="120"/>
        <w:ind w:left="1134"/>
        <w:jc w:val="center"/>
        <w:rPr>
          <w:rFonts w:ascii="Times New Roman" w:hAnsi="Times New Roman"/>
          <w:b/>
          <w:i/>
          <w:sz w:val="28"/>
          <w:szCs w:val="28"/>
          <w:lang w:val="ru-RU"/>
        </w:rPr>
      </w:pPr>
      <w:r w:rsidRPr="00E74DB5">
        <w:rPr>
          <w:rFonts w:ascii="Times New Roman" w:hAnsi="Times New Roman"/>
          <w:b/>
          <w:i/>
          <w:sz w:val="28"/>
          <w:szCs w:val="28"/>
          <w:lang w:val="ru-RU"/>
        </w:rPr>
        <w:t>4.4.2 Ключевые биотопы охотничье-промысловых видов и меры по их сохранению</w:t>
      </w:r>
    </w:p>
    <w:p w:rsidR="00CB6F1C" w:rsidRPr="00CB6F1C" w:rsidRDefault="00CB6F1C" w:rsidP="00CB6F1C">
      <w:pPr>
        <w:spacing w:before="240" w:after="120"/>
        <w:ind w:firstLine="567"/>
        <w:rPr>
          <w:rFonts w:ascii="Times New Roman" w:hAnsi="Times New Roman"/>
          <w:lang w:val="ru-RU"/>
        </w:rPr>
      </w:pPr>
      <w:r w:rsidRPr="00CB6F1C">
        <w:rPr>
          <w:rFonts w:ascii="Times New Roman" w:hAnsi="Times New Roman"/>
          <w:b/>
          <w:i/>
          <w:lang w:val="ru-RU"/>
        </w:rPr>
        <w:t>Ключевые биотопы соболя</w:t>
      </w:r>
    </w:p>
    <w:p w:rsidR="00CB6F1C" w:rsidRPr="00CB6F1C" w:rsidRDefault="00CB6F1C" w:rsidP="00CB6F1C">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Ключевыми для соболя биотопами являются коренные, высокополнотные елово-пихтовые леса и травянисто-кустарничковые типы лиственничников в верховьях рек и ключей на высоте 300-600 м, пойменный комплекс растительности в среднем течении мелких и верхнем течении крупных рек.</w:t>
      </w:r>
    </w:p>
    <w:p w:rsidR="00CB6F1C" w:rsidRPr="00CB6F1C" w:rsidRDefault="00CB6F1C" w:rsidP="00394D6E">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Основными мероприятиями по сохранению ключевых биотопов соболя являются:</w:t>
      </w:r>
    </w:p>
    <w:p w:rsidR="00CB6F1C" w:rsidRPr="00CB6F1C" w:rsidRDefault="00CB6F1C" w:rsidP="00DF6737">
      <w:pPr>
        <w:pStyle w:val="ab"/>
        <w:numPr>
          <w:ilvl w:val="0"/>
          <w:numId w:val="9"/>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сохранение мозаичной лесной среды на лесосеках сплошных рубок;</w:t>
      </w:r>
    </w:p>
    <w:p w:rsidR="00CB6F1C" w:rsidRPr="00CB6F1C" w:rsidRDefault="00CB6F1C" w:rsidP="00DF6737">
      <w:pPr>
        <w:pStyle w:val="ab"/>
        <w:numPr>
          <w:ilvl w:val="0"/>
          <w:numId w:val="9"/>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проведение преимущественно выборочных рубок в елово-пихтовых лесах в верховьях ключей.</w:t>
      </w:r>
    </w:p>
    <w:p w:rsidR="00CB6F1C" w:rsidRPr="00CB6F1C" w:rsidRDefault="00CB6F1C" w:rsidP="00394D6E">
      <w:pPr>
        <w:tabs>
          <w:tab w:val="left" w:pos="720"/>
        </w:tabs>
        <w:spacing w:line="276" w:lineRule="auto"/>
        <w:ind w:firstLine="567"/>
        <w:jc w:val="both"/>
        <w:rPr>
          <w:rFonts w:ascii="Times New Roman" w:hAnsi="Times New Roman"/>
          <w:lang w:val="ru-RU"/>
        </w:rPr>
      </w:pPr>
      <w:r w:rsidRPr="00CB6F1C">
        <w:rPr>
          <w:rFonts w:ascii="Times New Roman" w:hAnsi="Times New Roman"/>
          <w:lang w:val="ru-RU"/>
        </w:rPr>
        <w:t>Дополнительными мероприятиями по сохранению ключевых биотопов являются:</w:t>
      </w:r>
    </w:p>
    <w:p w:rsidR="00CB6F1C" w:rsidRPr="00CB6F1C" w:rsidRDefault="00CB6F1C" w:rsidP="00DF6737">
      <w:pPr>
        <w:pStyle w:val="ab"/>
        <w:numPr>
          <w:ilvl w:val="0"/>
          <w:numId w:val="10"/>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режимов ОЗУ;</w:t>
      </w:r>
    </w:p>
    <w:p w:rsidR="00CB6F1C" w:rsidRPr="00CB6F1C" w:rsidRDefault="00CB6F1C" w:rsidP="00DF6737">
      <w:pPr>
        <w:pStyle w:val="ab"/>
        <w:numPr>
          <w:ilvl w:val="0"/>
          <w:numId w:val="10"/>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выделение и сохранение репрезентативных участков леса;</w:t>
      </w:r>
    </w:p>
    <w:p w:rsidR="00CB6F1C" w:rsidRPr="00CB6F1C" w:rsidRDefault="00CB6F1C" w:rsidP="00DF6737">
      <w:pPr>
        <w:pStyle w:val="ab"/>
        <w:numPr>
          <w:ilvl w:val="0"/>
          <w:numId w:val="10"/>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технологической дисциплины;</w:t>
      </w:r>
    </w:p>
    <w:p w:rsidR="00CB6F1C" w:rsidRPr="00CB6F1C" w:rsidRDefault="00CB6F1C" w:rsidP="00DF6737">
      <w:pPr>
        <w:pStyle w:val="ab"/>
        <w:numPr>
          <w:ilvl w:val="0"/>
          <w:numId w:val="10"/>
        </w:numPr>
        <w:tabs>
          <w:tab w:val="left" w:pos="720"/>
          <w:tab w:val="left" w:pos="1276"/>
        </w:tabs>
        <w:spacing w:line="276" w:lineRule="auto"/>
        <w:jc w:val="both"/>
        <w:rPr>
          <w:rFonts w:ascii="Times New Roman" w:hAnsi="Times New Roman"/>
          <w:b/>
          <w:i/>
          <w:lang w:val="ru-RU"/>
        </w:rPr>
      </w:pPr>
      <w:r w:rsidRPr="00CB6F1C">
        <w:rPr>
          <w:rFonts w:ascii="Times New Roman" w:hAnsi="Times New Roman"/>
          <w:lang w:val="ru-RU"/>
        </w:rPr>
        <w:t>применение экологически щадящей техники и технологий.</w:t>
      </w:r>
    </w:p>
    <w:p w:rsidR="00CB6F1C" w:rsidRPr="00CB6F1C" w:rsidRDefault="00CB6F1C" w:rsidP="00CB6F1C">
      <w:pPr>
        <w:spacing w:before="240" w:after="120"/>
        <w:ind w:firstLine="567"/>
        <w:rPr>
          <w:rFonts w:ascii="Times New Roman" w:hAnsi="Times New Roman"/>
          <w:lang w:val="ru-RU"/>
        </w:rPr>
      </w:pPr>
      <w:r w:rsidRPr="00CB6F1C">
        <w:rPr>
          <w:rFonts w:ascii="Times New Roman" w:hAnsi="Times New Roman"/>
          <w:b/>
          <w:i/>
          <w:lang w:val="ru-RU"/>
        </w:rPr>
        <w:lastRenderedPageBreak/>
        <w:t>Ключевые биотопы белки</w:t>
      </w:r>
    </w:p>
    <w:p w:rsidR="00CB6F1C" w:rsidRPr="00CB6F1C" w:rsidRDefault="00CB6F1C" w:rsidP="00394D6E">
      <w:pPr>
        <w:tabs>
          <w:tab w:val="left" w:pos="720"/>
        </w:tabs>
        <w:spacing w:line="276" w:lineRule="auto"/>
        <w:ind w:firstLine="567"/>
        <w:rPr>
          <w:rFonts w:ascii="Times New Roman" w:hAnsi="Times New Roman"/>
          <w:lang w:val="ru-RU"/>
        </w:rPr>
      </w:pPr>
      <w:r w:rsidRPr="00CB6F1C">
        <w:rPr>
          <w:rFonts w:ascii="Times New Roman" w:hAnsi="Times New Roman"/>
          <w:lang w:val="ru-RU"/>
        </w:rPr>
        <w:t xml:space="preserve">Ключевыми биотопами для белки являются зрелые елово-пихтовые и лиственничные леса, древостои с участием кедра, пойменные хвойные леса. </w:t>
      </w:r>
    </w:p>
    <w:p w:rsidR="00CB6F1C" w:rsidRPr="00CB6F1C" w:rsidRDefault="00CB6F1C" w:rsidP="00394D6E">
      <w:pPr>
        <w:tabs>
          <w:tab w:val="left" w:pos="720"/>
        </w:tabs>
        <w:spacing w:line="276" w:lineRule="auto"/>
        <w:ind w:firstLine="567"/>
        <w:rPr>
          <w:rFonts w:ascii="Times New Roman" w:hAnsi="Times New Roman"/>
          <w:lang w:val="ru-RU"/>
        </w:rPr>
      </w:pPr>
      <w:r w:rsidRPr="00CB6F1C">
        <w:rPr>
          <w:rFonts w:ascii="Times New Roman" w:hAnsi="Times New Roman"/>
          <w:lang w:val="ru-RU"/>
        </w:rPr>
        <w:t>Основными мероприятиями по сохранению ключевых биотопов белки являются:</w:t>
      </w:r>
    </w:p>
    <w:p w:rsidR="00CB6F1C" w:rsidRPr="00CB6F1C" w:rsidRDefault="00CB6F1C" w:rsidP="00DF6737">
      <w:pPr>
        <w:pStyle w:val="ab"/>
        <w:numPr>
          <w:ilvl w:val="0"/>
          <w:numId w:val="11"/>
        </w:numPr>
        <w:tabs>
          <w:tab w:val="left" w:pos="720"/>
          <w:tab w:val="left" w:pos="1276"/>
        </w:tabs>
        <w:spacing w:line="276" w:lineRule="auto"/>
        <w:rPr>
          <w:rFonts w:ascii="Times New Roman" w:hAnsi="Times New Roman"/>
          <w:lang w:val="ru-RU"/>
        </w:rPr>
      </w:pPr>
      <w:r w:rsidRPr="00CB6F1C">
        <w:rPr>
          <w:rFonts w:ascii="Times New Roman" w:hAnsi="Times New Roman"/>
          <w:lang w:val="ru-RU"/>
        </w:rPr>
        <w:t>выделение фрагментов компактных лесных массивов девственных (коренных) лесов, с выраженной стадией климакса, с полным запретом рубок;</w:t>
      </w:r>
    </w:p>
    <w:p w:rsidR="00CB6F1C" w:rsidRPr="00CB6F1C" w:rsidRDefault="00CB6F1C" w:rsidP="00DF6737">
      <w:pPr>
        <w:pStyle w:val="ab"/>
        <w:numPr>
          <w:ilvl w:val="0"/>
          <w:numId w:val="11"/>
        </w:numPr>
        <w:tabs>
          <w:tab w:val="left" w:pos="720"/>
          <w:tab w:val="left" w:pos="1276"/>
        </w:tabs>
        <w:spacing w:line="276" w:lineRule="auto"/>
        <w:rPr>
          <w:rFonts w:ascii="Times New Roman" w:hAnsi="Times New Roman"/>
          <w:lang w:val="ru-RU"/>
        </w:rPr>
      </w:pPr>
      <w:r w:rsidRPr="00CB6F1C">
        <w:rPr>
          <w:rFonts w:ascii="Times New Roman" w:hAnsi="Times New Roman"/>
          <w:lang w:val="ru-RU"/>
        </w:rPr>
        <w:t>сохранение мозаичной лесной среды на лесосеках сплошных рубок.</w:t>
      </w:r>
    </w:p>
    <w:p w:rsidR="00CB6F1C" w:rsidRPr="00CB6F1C" w:rsidRDefault="00CB6F1C" w:rsidP="00394D6E">
      <w:pPr>
        <w:tabs>
          <w:tab w:val="left" w:pos="720"/>
        </w:tabs>
        <w:spacing w:line="276" w:lineRule="auto"/>
        <w:ind w:firstLine="567"/>
        <w:rPr>
          <w:rFonts w:ascii="Times New Roman" w:hAnsi="Times New Roman"/>
          <w:lang w:val="ru-RU"/>
        </w:rPr>
      </w:pPr>
      <w:r w:rsidRPr="00CB6F1C">
        <w:rPr>
          <w:rFonts w:ascii="Times New Roman" w:hAnsi="Times New Roman"/>
          <w:lang w:val="ru-RU"/>
        </w:rPr>
        <w:t>Дополнительными мероприятиями по сохранению ключевых биотопов являются:</w:t>
      </w:r>
    </w:p>
    <w:p w:rsidR="00CB6F1C" w:rsidRPr="00CB6F1C" w:rsidRDefault="00CB6F1C" w:rsidP="00DF6737">
      <w:pPr>
        <w:pStyle w:val="ab"/>
        <w:numPr>
          <w:ilvl w:val="0"/>
          <w:numId w:val="12"/>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режимов ОЗУ;</w:t>
      </w:r>
    </w:p>
    <w:p w:rsidR="00CB6F1C" w:rsidRPr="00CB6F1C" w:rsidRDefault="00CB6F1C" w:rsidP="00DF6737">
      <w:pPr>
        <w:pStyle w:val="ab"/>
        <w:numPr>
          <w:ilvl w:val="0"/>
          <w:numId w:val="12"/>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выделение и сохранение репрезентативных участков леса;</w:t>
      </w:r>
    </w:p>
    <w:p w:rsidR="00CB6F1C" w:rsidRPr="00CB6F1C" w:rsidRDefault="00CB6F1C" w:rsidP="00DF6737">
      <w:pPr>
        <w:pStyle w:val="ab"/>
        <w:numPr>
          <w:ilvl w:val="0"/>
          <w:numId w:val="12"/>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технологической дисциплины;</w:t>
      </w:r>
    </w:p>
    <w:p w:rsidR="00CB6F1C" w:rsidRPr="00CB6F1C" w:rsidRDefault="00CB6F1C" w:rsidP="00DF6737">
      <w:pPr>
        <w:pStyle w:val="ab"/>
        <w:numPr>
          <w:ilvl w:val="0"/>
          <w:numId w:val="12"/>
        </w:numPr>
        <w:tabs>
          <w:tab w:val="left" w:pos="720"/>
          <w:tab w:val="left" w:pos="1276"/>
        </w:tabs>
        <w:spacing w:line="276" w:lineRule="auto"/>
        <w:jc w:val="both"/>
        <w:rPr>
          <w:rFonts w:ascii="Times New Roman" w:hAnsi="Times New Roman"/>
          <w:b/>
          <w:i/>
          <w:lang w:val="ru-RU"/>
        </w:rPr>
      </w:pPr>
      <w:r w:rsidRPr="00CB6F1C">
        <w:rPr>
          <w:rFonts w:ascii="Times New Roman" w:hAnsi="Times New Roman"/>
          <w:lang w:val="ru-RU"/>
        </w:rPr>
        <w:t>применение экологически щадящей техники и технологий.</w:t>
      </w:r>
    </w:p>
    <w:p w:rsidR="00CB6F1C" w:rsidRPr="00394D6E" w:rsidRDefault="00CB6F1C" w:rsidP="00394D6E">
      <w:pPr>
        <w:tabs>
          <w:tab w:val="left" w:pos="720"/>
          <w:tab w:val="left" w:pos="1276"/>
        </w:tabs>
        <w:jc w:val="both"/>
        <w:rPr>
          <w:rFonts w:ascii="Times New Roman" w:hAnsi="Times New Roman"/>
          <w:b/>
          <w:i/>
          <w:lang w:val="ru-RU"/>
        </w:rPr>
      </w:pPr>
    </w:p>
    <w:p w:rsidR="00CB6F1C" w:rsidRPr="00CB6F1C" w:rsidRDefault="00CB6F1C" w:rsidP="00CB6F1C">
      <w:pPr>
        <w:spacing w:before="240" w:after="120"/>
        <w:ind w:firstLine="567"/>
        <w:rPr>
          <w:rFonts w:ascii="Times New Roman" w:hAnsi="Times New Roman"/>
          <w:lang w:val="ru-RU"/>
        </w:rPr>
      </w:pPr>
      <w:r w:rsidRPr="00CB6F1C">
        <w:rPr>
          <w:rFonts w:ascii="Times New Roman" w:hAnsi="Times New Roman"/>
          <w:b/>
          <w:i/>
          <w:lang w:val="ru-RU"/>
        </w:rPr>
        <w:t>Ключевые биотопы кабарги</w:t>
      </w:r>
    </w:p>
    <w:p w:rsidR="00CB6F1C" w:rsidRPr="00CB6F1C" w:rsidRDefault="00CB6F1C" w:rsidP="00CB6F1C">
      <w:pPr>
        <w:tabs>
          <w:tab w:val="left" w:pos="720"/>
        </w:tabs>
        <w:spacing w:line="276" w:lineRule="auto"/>
        <w:ind w:firstLine="567"/>
        <w:rPr>
          <w:rFonts w:ascii="Times New Roman" w:hAnsi="Times New Roman"/>
          <w:lang w:val="ru-RU"/>
        </w:rPr>
      </w:pPr>
      <w:r w:rsidRPr="00CB6F1C">
        <w:rPr>
          <w:rFonts w:ascii="Times New Roman" w:hAnsi="Times New Roman"/>
          <w:lang w:val="ru-RU"/>
        </w:rPr>
        <w:t xml:space="preserve">Ключевыми биотопами кабарги являются высокополнотные, перестойные, лишайниковые типы елово-пихтовой тайги и лиственничников на склонах до 700 м </w:t>
      </w:r>
      <w:proofErr w:type="gramStart"/>
      <w:r w:rsidRPr="00CB6F1C">
        <w:rPr>
          <w:rFonts w:ascii="Times New Roman" w:hAnsi="Times New Roman"/>
          <w:lang w:val="ru-RU"/>
        </w:rPr>
        <w:t>над</w:t>
      </w:r>
      <w:proofErr w:type="gramEnd"/>
      <w:r w:rsidRPr="00CB6F1C">
        <w:rPr>
          <w:rFonts w:ascii="Times New Roman" w:hAnsi="Times New Roman"/>
          <w:lang w:val="ru-RU"/>
        </w:rPr>
        <w:t xml:space="preserve"> у. м. Участки хвойных лесов в первой трети склонов от припойменной террасы. В целом, наиболее ценными следует считать ельники, примыкающие к плато.</w:t>
      </w:r>
    </w:p>
    <w:p w:rsidR="00CB6F1C" w:rsidRPr="00CB6F1C" w:rsidRDefault="00CB6F1C" w:rsidP="00CB6F1C">
      <w:pPr>
        <w:tabs>
          <w:tab w:val="left" w:pos="720"/>
        </w:tabs>
        <w:spacing w:line="276" w:lineRule="auto"/>
        <w:ind w:firstLine="567"/>
        <w:rPr>
          <w:rFonts w:ascii="Times New Roman" w:hAnsi="Times New Roman"/>
          <w:lang w:val="ru-RU"/>
        </w:rPr>
      </w:pPr>
      <w:r w:rsidRPr="00CB6F1C">
        <w:rPr>
          <w:rFonts w:ascii="Times New Roman" w:hAnsi="Times New Roman"/>
          <w:lang w:val="ru-RU"/>
        </w:rPr>
        <w:t>Основными мероприятиями по сохранению ключевых биотопов кабарги являются:</w:t>
      </w:r>
    </w:p>
    <w:p w:rsidR="00CB6F1C" w:rsidRPr="00CB6F1C" w:rsidRDefault="00CB6F1C" w:rsidP="00DF6737">
      <w:pPr>
        <w:pStyle w:val="ab"/>
        <w:numPr>
          <w:ilvl w:val="0"/>
          <w:numId w:val="13"/>
        </w:numPr>
        <w:tabs>
          <w:tab w:val="left" w:pos="720"/>
          <w:tab w:val="left" w:pos="1276"/>
        </w:tabs>
        <w:spacing w:line="276" w:lineRule="auto"/>
        <w:rPr>
          <w:rFonts w:ascii="Times New Roman" w:hAnsi="Times New Roman"/>
          <w:lang w:val="ru-RU"/>
        </w:rPr>
      </w:pPr>
      <w:r w:rsidRPr="00CB6F1C">
        <w:rPr>
          <w:rFonts w:ascii="Times New Roman" w:hAnsi="Times New Roman"/>
          <w:lang w:val="ru-RU"/>
        </w:rPr>
        <w:t>выделение фрагментов компактных лесных массивов девственных (коренных) лесов, с выраженной стадией климакса, с полным запретом рубок;</w:t>
      </w:r>
    </w:p>
    <w:p w:rsidR="00CB6F1C" w:rsidRPr="00CB6F1C" w:rsidRDefault="00CB6F1C" w:rsidP="00DF6737">
      <w:pPr>
        <w:pStyle w:val="ab"/>
        <w:numPr>
          <w:ilvl w:val="0"/>
          <w:numId w:val="13"/>
        </w:numPr>
        <w:tabs>
          <w:tab w:val="left" w:pos="720"/>
          <w:tab w:val="left" w:pos="1276"/>
        </w:tabs>
        <w:spacing w:line="276" w:lineRule="auto"/>
        <w:rPr>
          <w:rFonts w:ascii="Times New Roman" w:hAnsi="Times New Roman"/>
          <w:lang w:val="ru-RU"/>
        </w:rPr>
      </w:pPr>
      <w:r w:rsidRPr="00CB6F1C">
        <w:rPr>
          <w:rFonts w:ascii="Times New Roman" w:hAnsi="Times New Roman"/>
          <w:lang w:val="ru-RU"/>
        </w:rPr>
        <w:t>сохранение мозаичной лесной среды на лесосеках сплошных рубок;</w:t>
      </w:r>
    </w:p>
    <w:p w:rsidR="00CB6F1C" w:rsidRPr="00CB6F1C" w:rsidRDefault="00CB6F1C" w:rsidP="00DF6737">
      <w:pPr>
        <w:pStyle w:val="ab"/>
        <w:numPr>
          <w:ilvl w:val="0"/>
          <w:numId w:val="13"/>
        </w:numPr>
        <w:tabs>
          <w:tab w:val="left" w:pos="720"/>
          <w:tab w:val="left" w:pos="1276"/>
        </w:tabs>
        <w:spacing w:line="276" w:lineRule="auto"/>
        <w:rPr>
          <w:rFonts w:ascii="Times New Roman" w:hAnsi="Times New Roman"/>
          <w:lang w:val="ru-RU"/>
        </w:rPr>
      </w:pPr>
      <w:r w:rsidRPr="00CB6F1C">
        <w:rPr>
          <w:rFonts w:ascii="Times New Roman" w:hAnsi="Times New Roman"/>
          <w:lang w:val="ru-RU"/>
        </w:rPr>
        <w:t>увеличение доли выборочных рубок в лишайниковых типах елово-пихтовой тайги и горных лиственничниках.</w:t>
      </w:r>
    </w:p>
    <w:p w:rsidR="00CB6F1C" w:rsidRPr="00CB6F1C" w:rsidRDefault="00CB6F1C" w:rsidP="00CB6F1C">
      <w:pPr>
        <w:tabs>
          <w:tab w:val="left" w:pos="720"/>
        </w:tabs>
        <w:spacing w:line="276" w:lineRule="auto"/>
        <w:ind w:firstLine="567"/>
        <w:rPr>
          <w:rFonts w:ascii="Times New Roman" w:hAnsi="Times New Roman"/>
          <w:lang w:val="ru-RU"/>
        </w:rPr>
      </w:pPr>
      <w:r w:rsidRPr="00CB6F1C">
        <w:rPr>
          <w:rFonts w:ascii="Times New Roman" w:hAnsi="Times New Roman"/>
          <w:lang w:val="ru-RU"/>
        </w:rPr>
        <w:t>Дополнительными мероприятиями по сохранению ключевых биотопов являются:</w:t>
      </w:r>
    </w:p>
    <w:p w:rsidR="00CB6F1C" w:rsidRPr="00CB6F1C" w:rsidRDefault="00CB6F1C" w:rsidP="00DF6737">
      <w:pPr>
        <w:pStyle w:val="ab"/>
        <w:numPr>
          <w:ilvl w:val="0"/>
          <w:numId w:val="14"/>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режимов ОЗУ;</w:t>
      </w:r>
    </w:p>
    <w:p w:rsidR="00CB6F1C" w:rsidRPr="00CB6F1C" w:rsidRDefault="00CB6F1C" w:rsidP="00DF6737">
      <w:pPr>
        <w:pStyle w:val="ab"/>
        <w:numPr>
          <w:ilvl w:val="0"/>
          <w:numId w:val="14"/>
        </w:numPr>
        <w:tabs>
          <w:tab w:val="left" w:pos="720"/>
          <w:tab w:val="left" w:pos="1276"/>
        </w:tabs>
        <w:spacing w:line="276" w:lineRule="auto"/>
        <w:jc w:val="both"/>
        <w:rPr>
          <w:rFonts w:ascii="Times New Roman" w:hAnsi="Times New Roman"/>
          <w:lang w:val="ru-RU"/>
        </w:rPr>
      </w:pPr>
      <w:r w:rsidRPr="00CB6F1C">
        <w:rPr>
          <w:rFonts w:ascii="Times New Roman" w:hAnsi="Times New Roman"/>
          <w:lang w:val="ru-RU"/>
        </w:rPr>
        <w:t>выделение и сохранение репрезентативных участков леса;</w:t>
      </w:r>
    </w:p>
    <w:p w:rsidR="00CB6F1C" w:rsidRPr="00CB6F1C" w:rsidRDefault="00CB6F1C" w:rsidP="00DF6737">
      <w:pPr>
        <w:pStyle w:val="ab"/>
        <w:numPr>
          <w:ilvl w:val="0"/>
          <w:numId w:val="14"/>
        </w:numPr>
        <w:tabs>
          <w:tab w:val="left" w:pos="720"/>
          <w:tab w:val="left" w:pos="1276"/>
        </w:tabs>
        <w:spacing w:line="276" w:lineRule="auto"/>
        <w:jc w:val="both"/>
        <w:rPr>
          <w:rFonts w:ascii="Times New Roman" w:hAnsi="Times New Roman"/>
        </w:rPr>
      </w:pPr>
      <w:r w:rsidRPr="00CB6F1C">
        <w:rPr>
          <w:rFonts w:ascii="Times New Roman" w:hAnsi="Times New Roman"/>
        </w:rPr>
        <w:t>соблюдение технологической дисциплины;</w:t>
      </w:r>
    </w:p>
    <w:p w:rsidR="00CB6F1C" w:rsidRPr="00CB6F1C" w:rsidRDefault="00CB6F1C" w:rsidP="00DF6737">
      <w:pPr>
        <w:pStyle w:val="ab"/>
        <w:numPr>
          <w:ilvl w:val="0"/>
          <w:numId w:val="14"/>
        </w:numPr>
        <w:tabs>
          <w:tab w:val="left" w:pos="720"/>
          <w:tab w:val="left" w:pos="1276"/>
        </w:tabs>
        <w:spacing w:line="276" w:lineRule="auto"/>
        <w:jc w:val="both"/>
        <w:rPr>
          <w:rFonts w:ascii="Times New Roman" w:hAnsi="Times New Roman"/>
          <w:b/>
          <w:i/>
          <w:lang w:val="ru-RU"/>
        </w:rPr>
      </w:pPr>
      <w:r w:rsidRPr="00CB6F1C">
        <w:rPr>
          <w:rFonts w:ascii="Times New Roman" w:hAnsi="Times New Roman"/>
          <w:lang w:val="ru-RU"/>
        </w:rPr>
        <w:t>применение экологически щадящей техники и технологий.</w:t>
      </w:r>
    </w:p>
    <w:p w:rsidR="00CB6F1C" w:rsidRPr="00CB6F1C" w:rsidRDefault="00CB6F1C" w:rsidP="00CB6F1C">
      <w:pPr>
        <w:spacing w:before="240" w:after="120" w:line="276" w:lineRule="auto"/>
        <w:ind w:firstLine="567"/>
        <w:rPr>
          <w:rFonts w:ascii="Times New Roman" w:hAnsi="Times New Roman"/>
          <w:lang w:val="ru-RU"/>
        </w:rPr>
      </w:pPr>
      <w:r w:rsidRPr="00CB6F1C">
        <w:rPr>
          <w:rFonts w:ascii="Times New Roman" w:hAnsi="Times New Roman"/>
          <w:b/>
          <w:i/>
          <w:lang w:val="ru-RU"/>
        </w:rPr>
        <w:t>Ключевые биотопы изюбря и косули</w:t>
      </w:r>
    </w:p>
    <w:p w:rsidR="00CB6F1C" w:rsidRPr="00CB6F1C" w:rsidRDefault="00CB6F1C" w:rsidP="00CB6F1C">
      <w:pPr>
        <w:tabs>
          <w:tab w:val="left" w:pos="720"/>
        </w:tabs>
        <w:spacing w:line="276" w:lineRule="auto"/>
        <w:ind w:firstLine="567"/>
        <w:rPr>
          <w:rFonts w:ascii="Times New Roman" w:hAnsi="Times New Roman"/>
          <w:lang w:val="ru-RU"/>
        </w:rPr>
      </w:pPr>
      <w:r w:rsidRPr="00CB6F1C">
        <w:rPr>
          <w:rFonts w:ascii="Times New Roman" w:hAnsi="Times New Roman"/>
          <w:lang w:val="ru-RU"/>
        </w:rPr>
        <w:t>Ключевыми биотопами изюбря являются:</w:t>
      </w:r>
    </w:p>
    <w:p w:rsidR="00CB6F1C" w:rsidRPr="00CB6F1C" w:rsidRDefault="00CB6F1C" w:rsidP="00DF6737">
      <w:pPr>
        <w:pStyle w:val="ab"/>
        <w:numPr>
          <w:ilvl w:val="0"/>
          <w:numId w:val="15"/>
        </w:numPr>
        <w:tabs>
          <w:tab w:val="left" w:pos="720"/>
          <w:tab w:val="left" w:pos="1276"/>
        </w:tabs>
        <w:spacing w:line="276" w:lineRule="auto"/>
        <w:rPr>
          <w:rFonts w:ascii="Times New Roman" w:hAnsi="Times New Roman"/>
          <w:lang w:val="ru-RU"/>
        </w:rPr>
      </w:pPr>
      <w:r w:rsidRPr="00CB6F1C">
        <w:rPr>
          <w:rFonts w:ascii="Times New Roman" w:hAnsi="Times New Roman"/>
          <w:lang w:val="ru-RU"/>
        </w:rPr>
        <w:t xml:space="preserve">пойменный комплекс, до уреза 300 м. н. у. м; </w:t>
      </w:r>
    </w:p>
    <w:p w:rsidR="00CB6F1C" w:rsidRPr="00CB6F1C" w:rsidRDefault="00CB6F1C" w:rsidP="00DF6737">
      <w:pPr>
        <w:pStyle w:val="ab"/>
        <w:numPr>
          <w:ilvl w:val="0"/>
          <w:numId w:val="15"/>
        </w:numPr>
        <w:tabs>
          <w:tab w:val="left" w:pos="720"/>
          <w:tab w:val="left" w:pos="1276"/>
        </w:tabs>
        <w:spacing w:line="276" w:lineRule="auto"/>
        <w:rPr>
          <w:rFonts w:ascii="Times New Roman" w:hAnsi="Times New Roman"/>
        </w:rPr>
      </w:pPr>
      <w:r w:rsidRPr="00CB6F1C">
        <w:rPr>
          <w:rFonts w:ascii="Times New Roman" w:hAnsi="Times New Roman"/>
        </w:rPr>
        <w:t xml:space="preserve">природные солонцы; </w:t>
      </w:r>
    </w:p>
    <w:p w:rsidR="00CB6F1C" w:rsidRPr="00CB6F1C" w:rsidRDefault="00CB6F1C" w:rsidP="00DF6737">
      <w:pPr>
        <w:pStyle w:val="ab"/>
        <w:numPr>
          <w:ilvl w:val="0"/>
          <w:numId w:val="15"/>
        </w:numPr>
        <w:tabs>
          <w:tab w:val="left" w:pos="720"/>
          <w:tab w:val="left" w:pos="1276"/>
        </w:tabs>
        <w:spacing w:line="276" w:lineRule="auto"/>
        <w:rPr>
          <w:rFonts w:ascii="Times New Roman" w:hAnsi="Times New Roman"/>
          <w:lang w:val="ru-RU"/>
        </w:rPr>
      </w:pPr>
      <w:r w:rsidRPr="00CB6F1C">
        <w:rPr>
          <w:rFonts w:ascii="Times New Roman" w:hAnsi="Times New Roman"/>
          <w:lang w:val="ru-RU"/>
        </w:rPr>
        <w:t xml:space="preserve">зарастающие гари на склонах и плато, расположенные не выше 500 м </w:t>
      </w:r>
      <w:proofErr w:type="gramStart"/>
      <w:r w:rsidRPr="00CB6F1C">
        <w:rPr>
          <w:rFonts w:ascii="Times New Roman" w:hAnsi="Times New Roman"/>
          <w:lang w:val="ru-RU"/>
        </w:rPr>
        <w:t>над</w:t>
      </w:r>
      <w:proofErr w:type="gramEnd"/>
      <w:r w:rsidRPr="00CB6F1C">
        <w:rPr>
          <w:rFonts w:ascii="Times New Roman" w:hAnsi="Times New Roman"/>
          <w:lang w:val="ru-RU"/>
        </w:rPr>
        <w:t xml:space="preserve"> у. м.; </w:t>
      </w:r>
    </w:p>
    <w:p w:rsidR="00CB6F1C" w:rsidRPr="00CB6F1C" w:rsidRDefault="00CB6F1C" w:rsidP="00DF6737">
      <w:pPr>
        <w:pStyle w:val="ab"/>
        <w:numPr>
          <w:ilvl w:val="0"/>
          <w:numId w:val="15"/>
        </w:numPr>
        <w:tabs>
          <w:tab w:val="left" w:pos="720"/>
          <w:tab w:val="left" w:pos="1276"/>
        </w:tabs>
        <w:spacing w:line="276" w:lineRule="auto"/>
        <w:rPr>
          <w:rFonts w:ascii="Times New Roman" w:hAnsi="Times New Roman"/>
          <w:lang w:val="ru-RU"/>
        </w:rPr>
      </w:pPr>
      <w:r w:rsidRPr="00CB6F1C">
        <w:rPr>
          <w:rFonts w:ascii="Times New Roman" w:hAnsi="Times New Roman"/>
          <w:lang w:val="ru-RU"/>
        </w:rPr>
        <w:t>леса с участием кедра и широколиственных пород.</w:t>
      </w:r>
    </w:p>
    <w:p w:rsidR="00CB6F1C" w:rsidRPr="00CB6F1C" w:rsidRDefault="00CB6F1C" w:rsidP="00CB6F1C">
      <w:pPr>
        <w:tabs>
          <w:tab w:val="left" w:pos="720"/>
        </w:tabs>
        <w:spacing w:line="276" w:lineRule="auto"/>
        <w:ind w:firstLine="567"/>
        <w:rPr>
          <w:rFonts w:ascii="Times New Roman" w:hAnsi="Times New Roman"/>
          <w:lang w:val="ru-RU"/>
        </w:rPr>
      </w:pPr>
      <w:r w:rsidRPr="00CB6F1C">
        <w:rPr>
          <w:rFonts w:ascii="Times New Roman" w:hAnsi="Times New Roman"/>
          <w:lang w:val="ru-RU"/>
        </w:rPr>
        <w:t>Основными мероприятиями по сохранению ключевых биотопов изюбря и косули являются:</w:t>
      </w:r>
    </w:p>
    <w:p w:rsidR="00CB6F1C" w:rsidRPr="00CB6F1C" w:rsidRDefault="00CB6F1C" w:rsidP="00DF6737">
      <w:pPr>
        <w:pStyle w:val="ab"/>
        <w:numPr>
          <w:ilvl w:val="0"/>
          <w:numId w:val="16"/>
        </w:numPr>
        <w:tabs>
          <w:tab w:val="left" w:pos="720"/>
          <w:tab w:val="left" w:pos="1276"/>
        </w:tabs>
        <w:spacing w:line="276" w:lineRule="auto"/>
        <w:rPr>
          <w:rFonts w:ascii="Times New Roman" w:hAnsi="Times New Roman"/>
          <w:lang w:val="ru-RU"/>
        </w:rPr>
      </w:pPr>
      <w:r w:rsidRPr="00CB6F1C">
        <w:rPr>
          <w:rFonts w:ascii="Times New Roman" w:hAnsi="Times New Roman"/>
          <w:lang w:val="ru-RU"/>
        </w:rPr>
        <w:t>выделение участков леса в радиусе от 100 до 500 м. вокруг естественных солонцов с запретом рубок и строительства дорог;</w:t>
      </w:r>
    </w:p>
    <w:p w:rsidR="00CB6F1C" w:rsidRPr="00CB6F1C" w:rsidRDefault="00CB6F1C" w:rsidP="00DF6737">
      <w:pPr>
        <w:pStyle w:val="ab"/>
        <w:numPr>
          <w:ilvl w:val="0"/>
          <w:numId w:val="16"/>
        </w:numPr>
        <w:tabs>
          <w:tab w:val="left" w:pos="720"/>
          <w:tab w:val="left" w:pos="1276"/>
        </w:tabs>
        <w:spacing w:line="276" w:lineRule="auto"/>
        <w:rPr>
          <w:rFonts w:ascii="Times New Roman" w:hAnsi="Times New Roman"/>
          <w:lang w:val="ru-RU"/>
        </w:rPr>
      </w:pPr>
      <w:r w:rsidRPr="00CB6F1C">
        <w:rPr>
          <w:rFonts w:ascii="Times New Roman" w:hAnsi="Times New Roman"/>
          <w:lang w:val="ru-RU"/>
        </w:rPr>
        <w:t>сохранение мозаичной лесной среды на лесосеках сплошных рубок;</w:t>
      </w:r>
    </w:p>
    <w:p w:rsidR="00CB6F1C" w:rsidRPr="00CB6F1C" w:rsidRDefault="00CB6F1C" w:rsidP="00DF6737">
      <w:pPr>
        <w:pStyle w:val="ab"/>
        <w:numPr>
          <w:ilvl w:val="0"/>
          <w:numId w:val="16"/>
        </w:numPr>
        <w:tabs>
          <w:tab w:val="left" w:pos="720"/>
          <w:tab w:val="left" w:pos="1276"/>
        </w:tabs>
        <w:spacing w:line="276" w:lineRule="auto"/>
        <w:rPr>
          <w:rFonts w:ascii="Times New Roman" w:hAnsi="Times New Roman"/>
          <w:lang w:val="ru-RU"/>
        </w:rPr>
      </w:pPr>
      <w:r w:rsidRPr="00CB6F1C">
        <w:rPr>
          <w:rFonts w:ascii="Times New Roman" w:hAnsi="Times New Roman"/>
          <w:lang w:val="ru-RU"/>
        </w:rPr>
        <w:lastRenderedPageBreak/>
        <w:t>проведение выборочных рубок омоложения с целью увеличения кормовых ресурсов лося</w:t>
      </w:r>
    </w:p>
    <w:p w:rsidR="00CB6F1C" w:rsidRPr="00CB6F1C" w:rsidRDefault="00CB6F1C" w:rsidP="00CB6F1C">
      <w:pPr>
        <w:tabs>
          <w:tab w:val="left" w:pos="720"/>
          <w:tab w:val="left" w:pos="1276"/>
        </w:tabs>
        <w:spacing w:line="276" w:lineRule="auto"/>
        <w:ind w:firstLine="567"/>
        <w:rPr>
          <w:rFonts w:ascii="Times New Roman" w:hAnsi="Times New Roman"/>
          <w:b/>
          <w:i/>
          <w:lang w:val="ru-RU"/>
        </w:rPr>
      </w:pPr>
      <w:r w:rsidRPr="00CB6F1C">
        <w:rPr>
          <w:rFonts w:ascii="Times New Roman" w:hAnsi="Times New Roman"/>
          <w:lang w:val="ru-RU"/>
        </w:rPr>
        <w:t>Дополнительными мероприятиями по сохранению ключевых биотопов являются соблюдение режимов ОЗУ, выделение и сохранение репрезентативных участков леса.</w:t>
      </w:r>
    </w:p>
    <w:p w:rsidR="00CB6F1C" w:rsidRPr="00CB6F1C" w:rsidRDefault="00CB6F1C" w:rsidP="00CB6F1C">
      <w:pPr>
        <w:spacing w:before="240" w:after="120" w:line="276" w:lineRule="auto"/>
        <w:ind w:firstLine="567"/>
        <w:rPr>
          <w:rFonts w:ascii="Times New Roman" w:hAnsi="Times New Roman"/>
          <w:lang w:val="ru-RU"/>
        </w:rPr>
      </w:pPr>
      <w:r w:rsidRPr="00CB6F1C">
        <w:rPr>
          <w:rFonts w:ascii="Times New Roman" w:hAnsi="Times New Roman"/>
          <w:b/>
          <w:i/>
          <w:lang w:val="ru-RU"/>
        </w:rPr>
        <w:t>Ключевые биотопы выдры и норки</w:t>
      </w:r>
    </w:p>
    <w:p w:rsidR="00CB6F1C" w:rsidRPr="00CB6F1C" w:rsidRDefault="00CB6F1C" w:rsidP="00CB6F1C">
      <w:pPr>
        <w:spacing w:line="276" w:lineRule="auto"/>
        <w:ind w:firstLine="567"/>
        <w:jc w:val="both"/>
        <w:rPr>
          <w:rFonts w:ascii="Times New Roman" w:hAnsi="Times New Roman"/>
          <w:b/>
          <w:i/>
          <w:lang w:val="ru-RU"/>
        </w:rPr>
      </w:pPr>
      <w:r w:rsidRPr="00CB6F1C">
        <w:rPr>
          <w:rFonts w:ascii="Times New Roman" w:hAnsi="Times New Roman"/>
          <w:lang w:val="ru-RU"/>
        </w:rPr>
        <w:t>Выдра и норка имеют выраженный локальный биотоп, но образ жизни этих животных непосредственно связан с определенными водоемами. Воздействие лесопромышленной деятельности на них проявляется опосредовано и незначительно, учитывая широкий диапазон адаптивных свойств животных. Водоохранных и нерестоохранных полос вдоль водотоков, где обитают выдра и норка достаточно для их надежной охраны. Главный фактор угрозы – браконьерство. Борьба с ним является основной организационной мерой охраны.</w:t>
      </w:r>
    </w:p>
    <w:p w:rsidR="00CB6F1C" w:rsidRPr="00B15C63" w:rsidRDefault="00CB6F1C" w:rsidP="00CB6F1C">
      <w:pPr>
        <w:spacing w:before="240" w:after="120" w:line="276" w:lineRule="auto"/>
        <w:ind w:firstLine="567"/>
        <w:rPr>
          <w:rFonts w:ascii="Times New Roman" w:hAnsi="Times New Roman"/>
          <w:lang w:val="ru-RU"/>
        </w:rPr>
      </w:pPr>
      <w:r w:rsidRPr="00B15C63">
        <w:rPr>
          <w:rFonts w:ascii="Times New Roman" w:hAnsi="Times New Roman"/>
          <w:b/>
          <w:i/>
          <w:lang w:val="ru-RU"/>
        </w:rPr>
        <w:t>Ключевые биотопы барсука</w:t>
      </w:r>
    </w:p>
    <w:p w:rsidR="00CB6F1C" w:rsidRPr="00CB6F1C" w:rsidRDefault="00CB6F1C" w:rsidP="00CB6F1C">
      <w:pPr>
        <w:spacing w:line="276" w:lineRule="auto"/>
        <w:ind w:firstLine="567"/>
        <w:jc w:val="both"/>
        <w:rPr>
          <w:rFonts w:ascii="Times New Roman" w:hAnsi="Times New Roman"/>
          <w:b/>
          <w:i/>
          <w:lang w:val="ru-RU"/>
        </w:rPr>
      </w:pPr>
      <w:r w:rsidRPr="00CB6F1C">
        <w:rPr>
          <w:rFonts w:ascii="Times New Roman" w:hAnsi="Times New Roman"/>
          <w:lang w:val="ru-RU"/>
        </w:rPr>
        <w:t>Местообитания барсука на территории аренды приурочены к участкам хвойно-широколиственных лесов с участием таких пород как кедр, дуб. Частично данные территории выделены предприятием в качестве ЛВПЦ режим охраны, которых исключает проведение рубок. При обнаружении барсучих нор или поселений (мест сосредоточения нор), вокруг них необходимо выделение неэксплуатационных участков шириной не менее 50 м. Главный фактор угрозы – браконьерство. Борьба с ним является основной организационной мерой охраны.</w:t>
      </w:r>
    </w:p>
    <w:p w:rsidR="00CB6F1C" w:rsidRPr="00CB6F1C" w:rsidRDefault="00CB6F1C" w:rsidP="00CB6F1C">
      <w:pPr>
        <w:spacing w:before="240" w:after="120" w:line="276" w:lineRule="auto"/>
        <w:ind w:firstLine="567"/>
        <w:rPr>
          <w:rFonts w:ascii="Times New Roman" w:hAnsi="Times New Roman"/>
          <w:lang w:val="ru-RU"/>
        </w:rPr>
      </w:pPr>
      <w:r w:rsidRPr="00CB6F1C">
        <w:rPr>
          <w:rFonts w:ascii="Times New Roman" w:hAnsi="Times New Roman"/>
          <w:b/>
          <w:i/>
          <w:lang w:val="ru-RU"/>
        </w:rPr>
        <w:t>Ключевые биотопы белогрудого медведя</w:t>
      </w:r>
    </w:p>
    <w:p w:rsidR="00CB6F1C" w:rsidRPr="00CB6F1C" w:rsidRDefault="00CB6F1C" w:rsidP="00CB6F1C">
      <w:pPr>
        <w:spacing w:line="276" w:lineRule="auto"/>
        <w:ind w:firstLine="567"/>
        <w:jc w:val="both"/>
        <w:rPr>
          <w:rFonts w:ascii="Times New Roman" w:hAnsi="Times New Roman"/>
          <w:b/>
          <w:lang w:val="ru-RU"/>
        </w:rPr>
      </w:pPr>
      <w:r w:rsidRPr="00CB6F1C">
        <w:rPr>
          <w:rFonts w:ascii="Times New Roman" w:hAnsi="Times New Roman"/>
          <w:lang w:val="ru-RU"/>
        </w:rPr>
        <w:t>Обитает в смешанных и лиственных лесах, где встречается чаще, чем бурый медведь. Особенно предпочитает кедрово-широколиственные леса. Берлогу устраивает обычно в дупле большого дерева. Главными факторами угрозы являются в первую очередь браконьерство и вырубка старых дуплистых деревьев пригодных для зимовки. Мероприятиями по сохранению ключевых биотопов являются соблюдение режимов ОЗУ, а также выделение и сохранение старых деревьев с дуплами.</w:t>
      </w:r>
    </w:p>
    <w:p w:rsidR="00394D6E" w:rsidRDefault="00394D6E" w:rsidP="000D263E">
      <w:pPr>
        <w:tabs>
          <w:tab w:val="left" w:pos="1134"/>
        </w:tabs>
        <w:spacing w:before="240" w:after="240"/>
        <w:ind w:left="568"/>
        <w:jc w:val="center"/>
        <w:rPr>
          <w:rFonts w:ascii="Times New Roman" w:hAnsi="Times New Roman"/>
          <w:b/>
          <w:i/>
          <w:sz w:val="28"/>
          <w:szCs w:val="28"/>
          <w:lang w:val="ru-RU"/>
        </w:rPr>
      </w:pPr>
    </w:p>
    <w:p w:rsidR="000D263E" w:rsidRDefault="000D263E" w:rsidP="000D263E">
      <w:pPr>
        <w:tabs>
          <w:tab w:val="left" w:pos="1134"/>
        </w:tabs>
        <w:spacing w:before="240" w:after="240"/>
        <w:ind w:left="568"/>
        <w:jc w:val="center"/>
        <w:rPr>
          <w:rFonts w:ascii="Times New Roman" w:hAnsi="Times New Roman"/>
          <w:b/>
          <w:i/>
          <w:sz w:val="28"/>
          <w:szCs w:val="28"/>
          <w:lang w:val="ru-RU"/>
        </w:rPr>
      </w:pPr>
      <w:r w:rsidRPr="00E74DB5">
        <w:rPr>
          <w:rFonts w:ascii="Times New Roman" w:hAnsi="Times New Roman"/>
          <w:b/>
          <w:i/>
          <w:sz w:val="28"/>
          <w:szCs w:val="28"/>
          <w:lang w:val="ru-RU"/>
        </w:rPr>
        <w:t>4.4.3 Растительный мир</w:t>
      </w:r>
    </w:p>
    <w:p w:rsidR="00394D6E" w:rsidRPr="00E74DB5" w:rsidRDefault="00394D6E" w:rsidP="000D263E">
      <w:pPr>
        <w:tabs>
          <w:tab w:val="left" w:pos="1134"/>
        </w:tabs>
        <w:spacing w:before="240" w:after="240"/>
        <w:ind w:left="568"/>
        <w:jc w:val="center"/>
        <w:rPr>
          <w:rFonts w:ascii="Times New Roman" w:hAnsi="Times New Roman"/>
          <w:i/>
          <w:sz w:val="28"/>
          <w:szCs w:val="28"/>
          <w:lang w:val="ru-RU"/>
        </w:rPr>
      </w:pPr>
    </w:p>
    <w:p w:rsidR="000D263E" w:rsidRPr="000D263E" w:rsidRDefault="000D263E" w:rsidP="000D263E">
      <w:pPr>
        <w:ind w:firstLine="567"/>
        <w:jc w:val="both"/>
        <w:rPr>
          <w:rFonts w:ascii="Times New Roman" w:hAnsi="Times New Roman"/>
          <w:sz w:val="22"/>
          <w:szCs w:val="22"/>
          <w:lang w:val="ru-RU"/>
        </w:rPr>
      </w:pPr>
      <w:r w:rsidRPr="000D263E">
        <w:rPr>
          <w:rFonts w:ascii="Times New Roman" w:hAnsi="Times New Roman"/>
          <w:lang w:val="ru-RU"/>
        </w:rPr>
        <w:t xml:space="preserve">На рассматриваемой территории произрастают виды флоры, внесенные в список СИТЕС, а также могут произрастать (встречаться) редкие и находящиеся под угрозой исчезновения виды растений, занесенные в Красную книгу Приморского края и РФ. </w:t>
      </w:r>
    </w:p>
    <w:p w:rsidR="000D263E" w:rsidRPr="000D263E" w:rsidRDefault="000D263E" w:rsidP="000D263E">
      <w:pPr>
        <w:tabs>
          <w:tab w:val="left" w:pos="1560"/>
        </w:tabs>
        <w:spacing w:before="120" w:after="120"/>
        <w:ind w:left="927"/>
        <w:jc w:val="both"/>
        <w:rPr>
          <w:rFonts w:ascii="Times New Roman" w:hAnsi="Times New Roman"/>
          <w:b/>
          <w:sz w:val="20"/>
          <w:szCs w:val="20"/>
          <w:lang w:val="ru-RU"/>
        </w:rPr>
      </w:pPr>
      <w:r w:rsidRPr="000D263E">
        <w:rPr>
          <w:rFonts w:ascii="Times New Roman" w:hAnsi="Times New Roman"/>
          <w:b/>
          <w:sz w:val="22"/>
          <w:szCs w:val="22"/>
          <w:lang w:val="ru-RU"/>
        </w:rPr>
        <w:t>Таблица 8</w:t>
      </w:r>
      <w:r>
        <w:rPr>
          <w:rFonts w:ascii="Times New Roman" w:hAnsi="Times New Roman"/>
          <w:sz w:val="22"/>
          <w:szCs w:val="22"/>
          <w:lang w:val="ru-RU"/>
        </w:rPr>
        <w:t xml:space="preserve"> - </w:t>
      </w:r>
      <w:r w:rsidRPr="000D263E">
        <w:rPr>
          <w:rFonts w:ascii="Times New Roman" w:hAnsi="Times New Roman"/>
          <w:sz w:val="22"/>
          <w:szCs w:val="22"/>
          <w:lang w:val="ru-RU"/>
        </w:rPr>
        <w:t xml:space="preserve">Виды </w:t>
      </w:r>
      <w:proofErr w:type="gramStart"/>
      <w:r w:rsidRPr="000D263E">
        <w:rPr>
          <w:rFonts w:ascii="Times New Roman" w:hAnsi="Times New Roman"/>
          <w:sz w:val="22"/>
          <w:szCs w:val="22"/>
          <w:lang w:val="ru-RU"/>
        </w:rPr>
        <w:t>флоры</w:t>
      </w:r>
      <w:proofErr w:type="gramEnd"/>
      <w:r w:rsidRPr="000D263E">
        <w:rPr>
          <w:rFonts w:ascii="Times New Roman" w:hAnsi="Times New Roman"/>
          <w:sz w:val="22"/>
          <w:szCs w:val="22"/>
          <w:lang w:val="ru-RU"/>
        </w:rPr>
        <w:t xml:space="preserve"> включенные в список СИТЕС и внесенные в красную книгу РФ</w:t>
      </w:r>
    </w:p>
    <w:tbl>
      <w:tblPr>
        <w:tblW w:w="0" w:type="auto"/>
        <w:tblInd w:w="-25" w:type="dxa"/>
        <w:tblLayout w:type="fixed"/>
        <w:tblLook w:val="0000"/>
      </w:tblPr>
      <w:tblGrid>
        <w:gridCol w:w="3379"/>
        <w:gridCol w:w="3379"/>
        <w:gridCol w:w="3429"/>
      </w:tblGrid>
      <w:tr w:rsidR="000D263E" w:rsidRPr="007356BE" w:rsidTr="00B15C63">
        <w:trPr>
          <w:tblHeader/>
        </w:trPr>
        <w:tc>
          <w:tcPr>
            <w:tcW w:w="3379" w:type="dxa"/>
            <w:tcBorders>
              <w:top w:val="single" w:sz="4" w:space="0" w:color="000000"/>
              <w:left w:val="single" w:sz="4" w:space="0" w:color="000000"/>
              <w:bottom w:val="single" w:sz="4" w:space="0" w:color="000000"/>
            </w:tcBorders>
            <w:shd w:val="clear" w:color="auto" w:fill="E0E0E0"/>
            <w:vAlign w:val="center"/>
          </w:tcPr>
          <w:p w:rsidR="000D263E" w:rsidRPr="000D263E" w:rsidRDefault="000D263E" w:rsidP="00B15C63">
            <w:pPr>
              <w:snapToGrid w:val="0"/>
              <w:spacing w:line="240" w:lineRule="exact"/>
              <w:jc w:val="center"/>
              <w:rPr>
                <w:rFonts w:ascii="Times New Roman" w:hAnsi="Times New Roman"/>
                <w:b/>
                <w:sz w:val="20"/>
                <w:szCs w:val="20"/>
              </w:rPr>
            </w:pPr>
            <w:r w:rsidRPr="000D263E">
              <w:rPr>
                <w:rFonts w:ascii="Times New Roman" w:hAnsi="Times New Roman"/>
                <w:b/>
                <w:sz w:val="20"/>
                <w:szCs w:val="20"/>
              </w:rPr>
              <w:t>Наименование вида</w:t>
            </w:r>
          </w:p>
        </w:tc>
        <w:tc>
          <w:tcPr>
            <w:tcW w:w="3379" w:type="dxa"/>
            <w:tcBorders>
              <w:top w:val="single" w:sz="4" w:space="0" w:color="000000"/>
              <w:left w:val="single" w:sz="4" w:space="0" w:color="000000"/>
              <w:bottom w:val="single" w:sz="4" w:space="0" w:color="000000"/>
            </w:tcBorders>
            <w:shd w:val="clear" w:color="auto" w:fill="E0E0E0"/>
            <w:vAlign w:val="center"/>
          </w:tcPr>
          <w:p w:rsidR="000D263E" w:rsidRPr="000D263E" w:rsidRDefault="000D263E" w:rsidP="00B15C63">
            <w:pPr>
              <w:snapToGrid w:val="0"/>
              <w:spacing w:line="240" w:lineRule="exact"/>
              <w:jc w:val="center"/>
              <w:rPr>
                <w:rFonts w:ascii="Times New Roman" w:hAnsi="Times New Roman"/>
                <w:b/>
                <w:sz w:val="20"/>
                <w:szCs w:val="20"/>
              </w:rPr>
            </w:pPr>
            <w:r w:rsidRPr="000D263E">
              <w:rPr>
                <w:rFonts w:ascii="Times New Roman" w:hAnsi="Times New Roman"/>
                <w:b/>
                <w:sz w:val="20"/>
                <w:szCs w:val="20"/>
              </w:rPr>
              <w:t>Латинское наименование</w:t>
            </w:r>
          </w:p>
        </w:tc>
        <w:tc>
          <w:tcPr>
            <w:tcW w:w="342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D263E" w:rsidRPr="000D263E" w:rsidRDefault="000D263E" w:rsidP="00B15C63">
            <w:pPr>
              <w:snapToGrid w:val="0"/>
              <w:spacing w:line="240" w:lineRule="exact"/>
              <w:ind w:left="-95" w:right="-144"/>
              <w:jc w:val="center"/>
              <w:rPr>
                <w:rFonts w:ascii="Times New Roman" w:hAnsi="Times New Roman"/>
                <w:sz w:val="20"/>
                <w:szCs w:val="20"/>
                <w:lang w:val="ru-RU"/>
              </w:rPr>
            </w:pPr>
            <w:r w:rsidRPr="000D263E">
              <w:rPr>
                <w:rFonts w:ascii="Times New Roman" w:hAnsi="Times New Roman"/>
                <w:b/>
                <w:sz w:val="20"/>
                <w:szCs w:val="20"/>
                <w:lang w:val="ru-RU"/>
              </w:rPr>
              <w:t>Принадлежность к Приложению СИТЕС и Красной книге РФ.</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Тис остроконечный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Taxus cuspidata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Кедр корейский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Pinus koraiensis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Дуб монгольский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Quercus mongolica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Ясень маньчжурский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Fraxinus mandshurica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Женьшень настоящий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Panax ginseng</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Калипсо луковичная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Calypso bulbosa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lastRenderedPageBreak/>
              <w:t>Пыльцеголовник длинноприцветниковый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Cephalanthera longibracteata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Пололепестник зеленый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Coeloglossum viride</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Венерин башмачек настоящий желтый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Cypripedium calceolus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Венерин башмачек пятнистый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Cypripedium guttatum</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Венерин башмачек крупноцветковый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Cypripedium macranthon</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Дремлик сосочковый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Epipactis papillosa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ll</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Дремлик Тунберга</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Epipactis thunbergii</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ll</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Надбородник безлистный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Epipogium aphyllum</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Галеарис круглогубый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Galearis cyclochila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ll</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Пузатка высокая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Gastrodia elata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Гудайера ползучая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Goodyera repens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Кокушник комарниковый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Gymnadenia conopsea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Поводник линейнолистный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Habenaria linearifolia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Бровник одноклубневый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Herminium monorchis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Глянцелистник японский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Liparis japonica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Глянцелистник Макино</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Liparis makinoana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Тайник Саватье</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Listera savatieri</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Мякотница однолистная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Malaxis monophyllos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Гнездовка азиатская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Neottia asiatica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 xml:space="preserve">Гнездовка сосочконосная </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Neottia papilligera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Гнездоцветка клобучковая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Neottianthe cucullata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Горноятрышник раскидистый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Oreorchis patens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Любка дальневосточная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Platanthera extremiorientalis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Любка цельногубая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Platanthera hologlottis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Бородатка японская</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Pogonia japonica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 Красная книга</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Понерорхис малоцветковый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Ponerorchis pauciflora</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Скрученник китайский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Spiranthes sinensis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Тулотис буреющий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Tulotis fuscescens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sz w:val="20"/>
                <w:szCs w:val="20"/>
              </w:rPr>
            </w:pPr>
            <w:r w:rsidRPr="000D263E">
              <w:rPr>
                <w:rFonts w:ascii="Times New Roman" w:hAnsi="Times New Roman"/>
                <w:sz w:val="20"/>
                <w:szCs w:val="20"/>
              </w:rPr>
              <w:t>II</w:t>
            </w:r>
          </w:p>
        </w:tc>
      </w:tr>
      <w:tr w:rsidR="000D263E" w:rsidRPr="000D263E" w:rsidTr="00B15C63">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Тулотис уссурийский</w:t>
            </w:r>
          </w:p>
        </w:tc>
        <w:tc>
          <w:tcPr>
            <w:tcW w:w="3379" w:type="dxa"/>
            <w:tcBorders>
              <w:top w:val="single" w:sz="4" w:space="0" w:color="000000"/>
              <w:left w:val="single" w:sz="4" w:space="0" w:color="000000"/>
              <w:bottom w:val="single" w:sz="4" w:space="0" w:color="000000"/>
            </w:tcBorders>
            <w:shd w:val="clear" w:color="auto" w:fill="auto"/>
          </w:tcPr>
          <w:p w:rsidR="000D263E" w:rsidRPr="000D263E" w:rsidRDefault="000D263E" w:rsidP="00B15C63">
            <w:pPr>
              <w:jc w:val="both"/>
              <w:rPr>
                <w:rFonts w:ascii="Times New Roman" w:hAnsi="Times New Roman"/>
                <w:sz w:val="20"/>
                <w:szCs w:val="20"/>
              </w:rPr>
            </w:pPr>
            <w:r w:rsidRPr="000D263E">
              <w:rPr>
                <w:rFonts w:ascii="Times New Roman" w:hAnsi="Times New Roman"/>
                <w:sz w:val="20"/>
                <w:szCs w:val="20"/>
              </w:rPr>
              <w:t>Tulotis ussuriensis</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rsidR="000D263E" w:rsidRPr="000D263E" w:rsidRDefault="000D263E" w:rsidP="00B15C63">
            <w:pPr>
              <w:jc w:val="center"/>
              <w:rPr>
                <w:rFonts w:ascii="Times New Roman" w:hAnsi="Times New Roman"/>
              </w:rPr>
            </w:pPr>
            <w:r w:rsidRPr="000D263E">
              <w:rPr>
                <w:rFonts w:ascii="Times New Roman" w:hAnsi="Times New Roman"/>
                <w:sz w:val="20"/>
                <w:szCs w:val="20"/>
              </w:rPr>
              <w:t>II</w:t>
            </w:r>
          </w:p>
        </w:tc>
      </w:tr>
    </w:tbl>
    <w:p w:rsidR="000D263E" w:rsidRPr="000D263E" w:rsidRDefault="000D263E" w:rsidP="000D263E">
      <w:pPr>
        <w:ind w:firstLine="567"/>
        <w:jc w:val="both"/>
        <w:rPr>
          <w:rFonts w:ascii="Times New Roman" w:hAnsi="Times New Roman"/>
        </w:rPr>
      </w:pPr>
      <w:r w:rsidRPr="000D263E">
        <w:rPr>
          <w:rFonts w:ascii="Times New Roman" w:hAnsi="Times New Roman"/>
        </w:rPr>
        <w:t xml:space="preserve"> </w:t>
      </w:r>
    </w:p>
    <w:p w:rsidR="000D263E" w:rsidRPr="000D263E" w:rsidRDefault="000D263E" w:rsidP="000D263E">
      <w:pPr>
        <w:spacing w:line="276" w:lineRule="auto"/>
        <w:ind w:firstLine="567"/>
        <w:jc w:val="both"/>
        <w:rPr>
          <w:rFonts w:ascii="Times New Roman" w:hAnsi="Times New Roman"/>
          <w:lang w:val="ru-RU"/>
        </w:rPr>
      </w:pPr>
      <w:r w:rsidRPr="000D263E">
        <w:rPr>
          <w:rFonts w:ascii="Times New Roman" w:hAnsi="Times New Roman"/>
          <w:lang w:val="ru-RU"/>
        </w:rPr>
        <w:t xml:space="preserve">Для выявления участков значимых концентраций краснокнижных видов растений </w:t>
      </w:r>
      <w:proofErr w:type="gramStart"/>
      <w:r w:rsidRPr="000D263E">
        <w:rPr>
          <w:rFonts w:ascii="Times New Roman" w:hAnsi="Times New Roman"/>
          <w:lang w:val="ru-RU"/>
        </w:rPr>
        <w:t>требу-ются</w:t>
      </w:r>
      <w:proofErr w:type="gramEnd"/>
      <w:r w:rsidRPr="000D263E">
        <w:rPr>
          <w:rFonts w:ascii="Times New Roman" w:hAnsi="Times New Roman"/>
          <w:lang w:val="ru-RU"/>
        </w:rPr>
        <w:t xml:space="preserve"> специальные детальные геоботанические исследования. На данном этапе следует </w:t>
      </w:r>
      <w:proofErr w:type="gramStart"/>
      <w:r w:rsidRPr="000D263E">
        <w:rPr>
          <w:rFonts w:ascii="Times New Roman" w:hAnsi="Times New Roman"/>
          <w:lang w:val="ru-RU"/>
        </w:rPr>
        <w:t>исхо-дить</w:t>
      </w:r>
      <w:proofErr w:type="gramEnd"/>
      <w:r w:rsidRPr="000D263E">
        <w:rPr>
          <w:rFonts w:ascii="Times New Roman" w:hAnsi="Times New Roman"/>
          <w:lang w:val="ru-RU"/>
        </w:rPr>
        <w:t xml:space="preserve"> из того, что значительная часть перечисленных видов, гарантирующая их сохранность, приуроченна к местам произрастания, находящимся в составе выделенных ЛВПЦ по другим смежным целевым функциям.</w:t>
      </w:r>
    </w:p>
    <w:p w:rsidR="000D263E" w:rsidRPr="000D263E" w:rsidRDefault="000D263E" w:rsidP="000D263E">
      <w:pPr>
        <w:spacing w:line="276" w:lineRule="auto"/>
        <w:ind w:firstLine="567"/>
        <w:jc w:val="both"/>
        <w:rPr>
          <w:rFonts w:ascii="Times New Roman" w:hAnsi="Times New Roman"/>
          <w:lang w:val="ru-RU"/>
        </w:rPr>
      </w:pPr>
      <w:proofErr w:type="gramStart"/>
      <w:r w:rsidRPr="000D263E">
        <w:rPr>
          <w:rFonts w:ascii="Times New Roman" w:hAnsi="Times New Roman"/>
          <w:lang w:val="ru-RU"/>
        </w:rPr>
        <w:t>Наибольшим биоразнообразием и приуроченностью редких видов обладают леса поймен-но-долинного комплекса, что может быть связано и с большей доступностью околоводных фи-тоценозов.</w:t>
      </w:r>
      <w:proofErr w:type="gramEnd"/>
    </w:p>
    <w:p w:rsidR="000D263E" w:rsidRPr="000D263E" w:rsidRDefault="000D263E" w:rsidP="000D263E">
      <w:pPr>
        <w:spacing w:line="276" w:lineRule="auto"/>
        <w:ind w:firstLine="567"/>
        <w:jc w:val="both"/>
        <w:rPr>
          <w:rFonts w:ascii="Times New Roman" w:hAnsi="Times New Roman"/>
          <w:lang w:val="ru-RU"/>
        </w:rPr>
      </w:pPr>
      <w:r w:rsidRPr="000D263E">
        <w:rPr>
          <w:rFonts w:ascii="Times New Roman" w:hAnsi="Times New Roman"/>
          <w:lang w:val="ru-RU"/>
        </w:rPr>
        <w:t>Основными лимитирующими факторами для большинства редких видов флоры на территории аренды предприятия являются:</w:t>
      </w:r>
    </w:p>
    <w:p w:rsidR="000D263E" w:rsidRPr="000D263E" w:rsidRDefault="000D263E" w:rsidP="00DF6737">
      <w:pPr>
        <w:pStyle w:val="ab"/>
        <w:numPr>
          <w:ilvl w:val="0"/>
          <w:numId w:val="17"/>
        </w:numPr>
        <w:tabs>
          <w:tab w:val="left" w:pos="851"/>
        </w:tabs>
        <w:spacing w:line="276" w:lineRule="auto"/>
        <w:rPr>
          <w:rFonts w:ascii="Times New Roman" w:hAnsi="Times New Roman"/>
        </w:rPr>
      </w:pPr>
      <w:r w:rsidRPr="000D263E">
        <w:rPr>
          <w:rFonts w:ascii="Times New Roman" w:hAnsi="Times New Roman"/>
        </w:rPr>
        <w:t>лесные пожары и палы;</w:t>
      </w:r>
    </w:p>
    <w:p w:rsidR="000D263E" w:rsidRPr="000D263E" w:rsidRDefault="000D263E" w:rsidP="00DF6737">
      <w:pPr>
        <w:pStyle w:val="ab"/>
        <w:numPr>
          <w:ilvl w:val="0"/>
          <w:numId w:val="17"/>
        </w:numPr>
        <w:tabs>
          <w:tab w:val="left" w:pos="851"/>
        </w:tabs>
        <w:spacing w:line="276" w:lineRule="auto"/>
        <w:rPr>
          <w:rFonts w:ascii="Times New Roman" w:hAnsi="Times New Roman"/>
          <w:lang w:val="ru-RU"/>
        </w:rPr>
      </w:pPr>
      <w:r w:rsidRPr="000D263E">
        <w:rPr>
          <w:rFonts w:ascii="Times New Roman" w:hAnsi="Times New Roman"/>
          <w:lang w:val="ru-RU"/>
        </w:rPr>
        <w:t>уничтожение тяжелой лесозаготовительной техникой путем нарушения почвенного покрова (минерализации);</w:t>
      </w:r>
    </w:p>
    <w:p w:rsidR="000D263E" w:rsidRPr="000D263E" w:rsidRDefault="000D263E" w:rsidP="00DF6737">
      <w:pPr>
        <w:pStyle w:val="ab"/>
        <w:numPr>
          <w:ilvl w:val="0"/>
          <w:numId w:val="17"/>
        </w:numPr>
        <w:tabs>
          <w:tab w:val="left" w:pos="851"/>
        </w:tabs>
        <w:spacing w:line="276" w:lineRule="auto"/>
        <w:rPr>
          <w:rFonts w:ascii="Times New Roman" w:hAnsi="Times New Roman"/>
          <w:lang w:val="ru-RU"/>
        </w:rPr>
      </w:pPr>
      <w:r w:rsidRPr="000D263E">
        <w:rPr>
          <w:rFonts w:ascii="Times New Roman" w:hAnsi="Times New Roman"/>
          <w:lang w:val="ru-RU"/>
        </w:rPr>
        <w:t>изменение почвенного режима (осушение, подтопление);</w:t>
      </w:r>
    </w:p>
    <w:p w:rsidR="000D263E" w:rsidRPr="000D263E" w:rsidRDefault="000D263E" w:rsidP="00DF6737">
      <w:pPr>
        <w:pStyle w:val="ab"/>
        <w:numPr>
          <w:ilvl w:val="0"/>
          <w:numId w:val="17"/>
        </w:numPr>
        <w:tabs>
          <w:tab w:val="left" w:pos="851"/>
        </w:tabs>
        <w:spacing w:line="276" w:lineRule="auto"/>
        <w:rPr>
          <w:rFonts w:ascii="Times New Roman" w:hAnsi="Times New Roman"/>
          <w:lang w:val="ru-RU"/>
        </w:rPr>
      </w:pPr>
      <w:r w:rsidRPr="000D263E">
        <w:rPr>
          <w:rFonts w:ascii="Times New Roman" w:hAnsi="Times New Roman"/>
          <w:lang w:val="ru-RU"/>
        </w:rPr>
        <w:t xml:space="preserve">сбор клубней (для Калипсо </w:t>
      </w:r>
      <w:proofErr w:type="gramStart"/>
      <w:r w:rsidRPr="000D263E">
        <w:rPr>
          <w:rFonts w:ascii="Times New Roman" w:hAnsi="Times New Roman"/>
          <w:lang w:val="ru-RU"/>
        </w:rPr>
        <w:t>луковичной</w:t>
      </w:r>
      <w:proofErr w:type="gramEnd"/>
      <w:r w:rsidRPr="000D263E">
        <w:rPr>
          <w:rFonts w:ascii="Times New Roman" w:hAnsi="Times New Roman"/>
          <w:lang w:val="ru-RU"/>
        </w:rPr>
        <w:t>);</w:t>
      </w:r>
    </w:p>
    <w:p w:rsidR="000D263E" w:rsidRPr="000D263E" w:rsidRDefault="000D263E" w:rsidP="00DF6737">
      <w:pPr>
        <w:pStyle w:val="ab"/>
        <w:numPr>
          <w:ilvl w:val="0"/>
          <w:numId w:val="17"/>
        </w:numPr>
        <w:tabs>
          <w:tab w:val="left" w:pos="851"/>
        </w:tabs>
        <w:spacing w:line="276" w:lineRule="auto"/>
        <w:rPr>
          <w:rFonts w:ascii="Times New Roman" w:hAnsi="Times New Roman"/>
        </w:rPr>
      </w:pPr>
      <w:r w:rsidRPr="000D263E">
        <w:rPr>
          <w:rFonts w:ascii="Times New Roman" w:hAnsi="Times New Roman"/>
        </w:rPr>
        <w:t>сбор цветов населением;</w:t>
      </w:r>
    </w:p>
    <w:p w:rsidR="000D263E" w:rsidRPr="000D263E" w:rsidRDefault="000D263E" w:rsidP="00DF6737">
      <w:pPr>
        <w:pStyle w:val="ab"/>
        <w:numPr>
          <w:ilvl w:val="0"/>
          <w:numId w:val="17"/>
        </w:numPr>
        <w:tabs>
          <w:tab w:val="left" w:pos="851"/>
        </w:tabs>
        <w:spacing w:line="276" w:lineRule="auto"/>
        <w:rPr>
          <w:rFonts w:ascii="Times New Roman" w:hAnsi="Times New Roman"/>
          <w:b/>
        </w:rPr>
      </w:pPr>
      <w:proofErr w:type="gramStart"/>
      <w:r w:rsidRPr="000D263E">
        <w:rPr>
          <w:rFonts w:ascii="Times New Roman" w:hAnsi="Times New Roman"/>
        </w:rPr>
        <w:t>вытаптывание</w:t>
      </w:r>
      <w:proofErr w:type="gramEnd"/>
      <w:r w:rsidRPr="000D263E">
        <w:rPr>
          <w:rFonts w:ascii="Times New Roman" w:hAnsi="Times New Roman"/>
        </w:rPr>
        <w:t>.</w:t>
      </w:r>
    </w:p>
    <w:p w:rsidR="000D263E" w:rsidRPr="00E74DB5" w:rsidRDefault="000C489E" w:rsidP="00E74DB5">
      <w:pPr>
        <w:tabs>
          <w:tab w:val="left" w:pos="1418"/>
        </w:tabs>
        <w:spacing w:before="240" w:after="120"/>
        <w:ind w:left="1418"/>
        <w:jc w:val="center"/>
        <w:rPr>
          <w:rFonts w:ascii="Times New Roman" w:hAnsi="Times New Roman"/>
          <w:i/>
          <w:sz w:val="28"/>
          <w:szCs w:val="28"/>
          <w:lang w:val="ru-RU"/>
        </w:rPr>
      </w:pPr>
      <w:r w:rsidRPr="00E74DB5">
        <w:rPr>
          <w:rFonts w:ascii="Times New Roman" w:hAnsi="Times New Roman"/>
          <w:b/>
          <w:i/>
          <w:sz w:val="28"/>
          <w:szCs w:val="28"/>
          <w:lang w:val="ru-RU"/>
        </w:rPr>
        <w:lastRenderedPageBreak/>
        <w:t xml:space="preserve">4.4.4 </w:t>
      </w:r>
      <w:r w:rsidR="000D263E" w:rsidRPr="00E74DB5">
        <w:rPr>
          <w:rFonts w:ascii="Times New Roman" w:hAnsi="Times New Roman"/>
          <w:b/>
          <w:i/>
          <w:sz w:val="28"/>
          <w:szCs w:val="28"/>
          <w:lang w:val="ru-RU"/>
        </w:rPr>
        <w:t>Мероприятия по сохранению редких и исчезающих видов флоры</w:t>
      </w:r>
    </w:p>
    <w:p w:rsidR="000D263E" w:rsidRPr="000D263E" w:rsidRDefault="000D263E" w:rsidP="000C489E">
      <w:pPr>
        <w:spacing w:line="276" w:lineRule="auto"/>
        <w:ind w:firstLine="567"/>
        <w:rPr>
          <w:rFonts w:ascii="Times New Roman" w:hAnsi="Times New Roman"/>
          <w:lang w:val="ru-RU"/>
        </w:rPr>
      </w:pPr>
      <w:r w:rsidRPr="000D263E">
        <w:rPr>
          <w:rFonts w:ascii="Times New Roman" w:hAnsi="Times New Roman"/>
          <w:lang w:val="ru-RU"/>
        </w:rPr>
        <w:t>Основными мероприятиями по сохранению редких и исчезающих видов флоры являются:</w:t>
      </w:r>
    </w:p>
    <w:p w:rsidR="000D263E" w:rsidRPr="000C489E" w:rsidRDefault="000D263E" w:rsidP="00DF6737">
      <w:pPr>
        <w:pStyle w:val="ab"/>
        <w:numPr>
          <w:ilvl w:val="0"/>
          <w:numId w:val="18"/>
        </w:numPr>
        <w:tabs>
          <w:tab w:val="left" w:pos="851"/>
          <w:tab w:val="left" w:pos="2148"/>
        </w:tabs>
        <w:spacing w:line="276" w:lineRule="auto"/>
        <w:rPr>
          <w:rFonts w:ascii="Times New Roman" w:hAnsi="Times New Roman"/>
        </w:rPr>
      </w:pPr>
      <w:r w:rsidRPr="000C489E">
        <w:rPr>
          <w:rFonts w:ascii="Times New Roman" w:hAnsi="Times New Roman"/>
        </w:rPr>
        <w:t>выполнение противопожарных мероприятий;</w:t>
      </w:r>
    </w:p>
    <w:p w:rsidR="000D263E" w:rsidRPr="000C489E" w:rsidRDefault="000D263E" w:rsidP="00DF6737">
      <w:pPr>
        <w:pStyle w:val="ab"/>
        <w:numPr>
          <w:ilvl w:val="0"/>
          <w:numId w:val="18"/>
        </w:numPr>
        <w:tabs>
          <w:tab w:val="left" w:pos="851"/>
          <w:tab w:val="left" w:pos="2148"/>
        </w:tabs>
        <w:spacing w:line="276" w:lineRule="auto"/>
        <w:rPr>
          <w:rFonts w:ascii="Times New Roman" w:hAnsi="Times New Roman"/>
          <w:lang w:val="ru-RU"/>
        </w:rPr>
      </w:pPr>
      <w:r w:rsidRPr="000C489E">
        <w:rPr>
          <w:rFonts w:ascii="Times New Roman" w:hAnsi="Times New Roman"/>
          <w:lang w:val="ru-RU"/>
        </w:rPr>
        <w:t>применение экологически щадящей техники и технологий;</w:t>
      </w:r>
    </w:p>
    <w:p w:rsidR="000D263E" w:rsidRPr="000C489E" w:rsidRDefault="000D263E" w:rsidP="00DF6737">
      <w:pPr>
        <w:pStyle w:val="ab"/>
        <w:numPr>
          <w:ilvl w:val="0"/>
          <w:numId w:val="18"/>
        </w:numPr>
        <w:tabs>
          <w:tab w:val="left" w:pos="851"/>
          <w:tab w:val="left" w:pos="2148"/>
        </w:tabs>
        <w:spacing w:line="276" w:lineRule="auto"/>
        <w:rPr>
          <w:rFonts w:ascii="Times New Roman" w:hAnsi="Times New Roman"/>
          <w:lang w:val="ru-RU"/>
        </w:rPr>
      </w:pPr>
      <w:r w:rsidRPr="000C489E">
        <w:rPr>
          <w:rFonts w:ascii="Times New Roman" w:hAnsi="Times New Roman"/>
          <w:lang w:val="ru-RU"/>
        </w:rPr>
        <w:t>соблюдение сезона разработки лесосеки с точки зрения недопущения или минимизации повреждений почвенного покрова в местах потенциального произрастания редких видов флоры;</w:t>
      </w:r>
    </w:p>
    <w:p w:rsidR="000D263E" w:rsidRPr="000C489E" w:rsidRDefault="000D263E" w:rsidP="00DF6737">
      <w:pPr>
        <w:pStyle w:val="ab"/>
        <w:numPr>
          <w:ilvl w:val="0"/>
          <w:numId w:val="18"/>
        </w:numPr>
        <w:tabs>
          <w:tab w:val="left" w:pos="851"/>
        </w:tabs>
        <w:spacing w:line="276" w:lineRule="auto"/>
        <w:rPr>
          <w:rFonts w:ascii="Times New Roman" w:hAnsi="Times New Roman"/>
          <w:lang w:val="ru-RU"/>
        </w:rPr>
      </w:pPr>
      <w:r w:rsidRPr="000C489E">
        <w:rPr>
          <w:rFonts w:ascii="Times New Roman" w:hAnsi="Times New Roman"/>
          <w:lang w:val="ru-RU"/>
        </w:rPr>
        <w:t>выделение фрагментов компактных лесных массивов девственных (коренных) лесов, с выраженной стадией климакса, в которых жизнеспособные популяции большинства или всех естественно встречающихся видов существуют в естественном состоянии с полным запретом рубок;</w:t>
      </w:r>
    </w:p>
    <w:p w:rsidR="000D263E" w:rsidRPr="000C489E" w:rsidRDefault="000D263E" w:rsidP="00DF6737">
      <w:pPr>
        <w:pStyle w:val="ab"/>
        <w:numPr>
          <w:ilvl w:val="0"/>
          <w:numId w:val="18"/>
        </w:numPr>
        <w:tabs>
          <w:tab w:val="left" w:pos="851"/>
          <w:tab w:val="left" w:pos="2148"/>
        </w:tabs>
        <w:spacing w:line="276" w:lineRule="auto"/>
        <w:rPr>
          <w:rFonts w:ascii="Times New Roman" w:hAnsi="Times New Roman"/>
          <w:lang w:val="ru-RU"/>
        </w:rPr>
      </w:pPr>
      <w:r w:rsidRPr="000C489E">
        <w:rPr>
          <w:rFonts w:ascii="Times New Roman" w:hAnsi="Times New Roman"/>
          <w:lang w:val="ru-RU"/>
        </w:rPr>
        <w:t>выделение НЭП при обнаружении особей краснокнижных сосудистых растений в процессе подготовки и разработки лесосек;</w:t>
      </w:r>
    </w:p>
    <w:p w:rsidR="000D263E" w:rsidRPr="000D263E" w:rsidRDefault="000D263E" w:rsidP="000C489E">
      <w:pPr>
        <w:spacing w:line="276" w:lineRule="auto"/>
        <w:ind w:left="567"/>
        <w:rPr>
          <w:rFonts w:ascii="Times New Roman" w:hAnsi="Times New Roman"/>
          <w:lang w:val="ru-RU"/>
        </w:rPr>
      </w:pPr>
      <w:r w:rsidRPr="000D263E">
        <w:rPr>
          <w:rFonts w:ascii="Times New Roman" w:hAnsi="Times New Roman"/>
          <w:lang w:val="ru-RU"/>
        </w:rPr>
        <w:t>Дополнительными мероприятиями по сохранению редких и исчезающих видов флоры являются:</w:t>
      </w:r>
    </w:p>
    <w:p w:rsidR="000D263E" w:rsidRPr="000C489E" w:rsidRDefault="000D263E" w:rsidP="00DF6737">
      <w:pPr>
        <w:pStyle w:val="ab"/>
        <w:numPr>
          <w:ilvl w:val="2"/>
          <w:numId w:val="19"/>
        </w:numPr>
        <w:tabs>
          <w:tab w:val="left" w:pos="851"/>
          <w:tab w:val="left" w:pos="2148"/>
        </w:tabs>
        <w:spacing w:line="276" w:lineRule="auto"/>
        <w:ind w:left="1309" w:hanging="316"/>
        <w:rPr>
          <w:rFonts w:ascii="Times New Roman" w:hAnsi="Times New Roman"/>
        </w:rPr>
      </w:pPr>
      <w:r w:rsidRPr="000C489E">
        <w:rPr>
          <w:rFonts w:ascii="Times New Roman" w:hAnsi="Times New Roman"/>
        </w:rPr>
        <w:t>соблюдение режимов ОЗУ;</w:t>
      </w:r>
    </w:p>
    <w:p w:rsidR="000D263E" w:rsidRPr="000C489E" w:rsidRDefault="000D263E" w:rsidP="00DF6737">
      <w:pPr>
        <w:pStyle w:val="ab"/>
        <w:numPr>
          <w:ilvl w:val="2"/>
          <w:numId w:val="19"/>
        </w:numPr>
        <w:tabs>
          <w:tab w:val="left" w:pos="851"/>
          <w:tab w:val="left" w:pos="2148"/>
        </w:tabs>
        <w:spacing w:line="276" w:lineRule="auto"/>
        <w:ind w:left="1309" w:hanging="316"/>
        <w:rPr>
          <w:rFonts w:ascii="Times New Roman" w:hAnsi="Times New Roman"/>
          <w:lang w:val="ru-RU"/>
        </w:rPr>
      </w:pPr>
      <w:r w:rsidRPr="000C489E">
        <w:rPr>
          <w:rFonts w:ascii="Times New Roman" w:hAnsi="Times New Roman"/>
          <w:lang w:val="ru-RU"/>
        </w:rPr>
        <w:t>выделение и сохранение репрезентативных (эталонных) участков леса;</w:t>
      </w:r>
    </w:p>
    <w:p w:rsidR="000D263E" w:rsidRPr="000C489E" w:rsidRDefault="000D263E" w:rsidP="00DF6737">
      <w:pPr>
        <w:pStyle w:val="ab"/>
        <w:numPr>
          <w:ilvl w:val="2"/>
          <w:numId w:val="19"/>
        </w:numPr>
        <w:tabs>
          <w:tab w:val="left" w:pos="851"/>
          <w:tab w:val="left" w:pos="2148"/>
        </w:tabs>
        <w:spacing w:line="276" w:lineRule="auto"/>
        <w:ind w:left="1309" w:hanging="316"/>
        <w:rPr>
          <w:rFonts w:ascii="Times New Roman" w:hAnsi="Times New Roman"/>
        </w:rPr>
      </w:pPr>
      <w:r w:rsidRPr="000C489E">
        <w:rPr>
          <w:rFonts w:ascii="Times New Roman" w:hAnsi="Times New Roman"/>
        </w:rPr>
        <w:t>соблюдение технологической дисциплины;</w:t>
      </w:r>
    </w:p>
    <w:p w:rsidR="000D263E" w:rsidRPr="000C489E" w:rsidRDefault="000D263E" w:rsidP="00DF6737">
      <w:pPr>
        <w:pStyle w:val="ab"/>
        <w:numPr>
          <w:ilvl w:val="2"/>
          <w:numId w:val="19"/>
        </w:numPr>
        <w:tabs>
          <w:tab w:val="left" w:pos="851"/>
        </w:tabs>
        <w:spacing w:line="276" w:lineRule="auto"/>
        <w:ind w:left="1309" w:hanging="316"/>
        <w:rPr>
          <w:rFonts w:ascii="Times New Roman" w:hAnsi="Times New Roman"/>
          <w:lang w:val="ru-RU"/>
        </w:rPr>
      </w:pPr>
      <w:r w:rsidRPr="000C489E">
        <w:rPr>
          <w:rFonts w:ascii="Times New Roman" w:hAnsi="Times New Roman"/>
          <w:lang w:val="ru-RU"/>
        </w:rPr>
        <w:t>проведение периодического инструктажа рабочих лесозаготовительных бригад о необходимости охраны редких и исчезающих видов флоры.</w:t>
      </w:r>
    </w:p>
    <w:p w:rsidR="000D263E" w:rsidRPr="000C489E" w:rsidRDefault="000D263E" w:rsidP="00DF6737">
      <w:pPr>
        <w:pStyle w:val="ab"/>
        <w:numPr>
          <w:ilvl w:val="2"/>
          <w:numId w:val="19"/>
        </w:numPr>
        <w:tabs>
          <w:tab w:val="left" w:pos="851"/>
        </w:tabs>
        <w:spacing w:line="276" w:lineRule="auto"/>
        <w:ind w:left="1309" w:hanging="316"/>
        <w:rPr>
          <w:rFonts w:ascii="Times New Roman" w:hAnsi="Times New Roman"/>
          <w:b/>
          <w:lang w:val="ru-RU"/>
        </w:rPr>
      </w:pPr>
      <w:r w:rsidRPr="000C489E">
        <w:rPr>
          <w:rFonts w:ascii="Times New Roman" w:hAnsi="Times New Roman"/>
          <w:lang w:val="ru-RU"/>
        </w:rPr>
        <w:t>содействие уполномоченным органам борьбе с нелегальным использованием лесных ресурсов (сбору и заготовке корневищ, клубней и цветов редких и исчезающих видов растений).</w:t>
      </w:r>
    </w:p>
    <w:p w:rsidR="00F91988" w:rsidRDefault="00F91988" w:rsidP="000C489E">
      <w:pPr>
        <w:spacing w:line="276" w:lineRule="auto"/>
        <w:ind w:left="1418" w:hanging="425"/>
        <w:jc w:val="both"/>
        <w:rPr>
          <w:rFonts w:ascii="Times New Roman" w:hAnsi="Times New Roman"/>
          <w:lang w:val="ru-RU"/>
        </w:rPr>
      </w:pPr>
    </w:p>
    <w:p w:rsidR="00B15C63" w:rsidRPr="007356BE" w:rsidRDefault="00A60E9A" w:rsidP="00A60E9A">
      <w:pPr>
        <w:spacing w:line="276" w:lineRule="auto"/>
        <w:ind w:left="1418" w:hanging="425"/>
        <w:jc w:val="center"/>
        <w:rPr>
          <w:rFonts w:ascii="Times New Roman" w:hAnsi="Times New Roman"/>
          <w:b/>
          <w:i/>
          <w:sz w:val="32"/>
          <w:szCs w:val="32"/>
          <w:lang w:val="ru-RU"/>
        </w:rPr>
      </w:pPr>
      <w:r w:rsidRPr="007356BE">
        <w:rPr>
          <w:rFonts w:ascii="Times New Roman" w:hAnsi="Times New Roman"/>
          <w:b/>
          <w:i/>
          <w:sz w:val="32"/>
          <w:szCs w:val="32"/>
          <w:lang w:val="ru-RU"/>
        </w:rPr>
        <w:t>4.5. Леса высокой природоохранной ценности</w:t>
      </w:r>
    </w:p>
    <w:p w:rsidR="00A60E9A" w:rsidRDefault="00A60E9A" w:rsidP="00A60E9A">
      <w:pPr>
        <w:spacing w:line="276" w:lineRule="auto"/>
        <w:ind w:left="1418" w:hanging="425"/>
        <w:rPr>
          <w:rFonts w:ascii="Times New Roman" w:hAnsi="Times New Roman"/>
          <w:b/>
          <w:lang w:val="ru-RU"/>
        </w:rPr>
      </w:pPr>
    </w:p>
    <w:p w:rsidR="00942548" w:rsidRPr="00942548" w:rsidRDefault="00942548" w:rsidP="00942548">
      <w:pPr>
        <w:spacing w:line="276" w:lineRule="auto"/>
        <w:ind w:firstLine="567"/>
        <w:jc w:val="both"/>
        <w:rPr>
          <w:rFonts w:ascii="Times New Roman" w:eastAsia="Times New Roman" w:hAnsi="Times New Roman"/>
          <w:lang w:val="ru-RU"/>
        </w:rPr>
      </w:pPr>
      <w:r w:rsidRPr="00942548">
        <w:rPr>
          <w:rFonts w:ascii="Times New Roman" w:eastAsia="Times New Roman" w:hAnsi="Times New Roman"/>
          <w:lang w:val="ru-RU"/>
        </w:rPr>
        <w:t xml:space="preserve">Выделение ЛВПЦ и управление ими в ОАО «Амгу» носит системный характер. </w:t>
      </w:r>
      <w:proofErr w:type="gramStart"/>
      <w:r w:rsidRPr="00942548">
        <w:rPr>
          <w:rFonts w:ascii="Times New Roman" w:eastAsia="Times New Roman" w:hAnsi="Times New Roman"/>
          <w:lang w:val="ru-RU"/>
        </w:rPr>
        <w:t>ЛВПЦ выделяются с целью не только охвата всего спектра природных разностей, но и формирования сети защитных лесных участков, в виде защитного экологического каркаса заданной территории, обеспечивающего, как поддержку природного режима лесной среды, так и сохранность биологического разнообразия на уровнях ландшафтов, лесных экосистем, отдельных ценных видов и индивидуальных объектов растительного и животного мира.</w:t>
      </w:r>
      <w:proofErr w:type="gramEnd"/>
    </w:p>
    <w:p w:rsidR="00942548" w:rsidRPr="00942548" w:rsidRDefault="00942548" w:rsidP="00942548">
      <w:pPr>
        <w:spacing w:line="276" w:lineRule="auto"/>
        <w:ind w:firstLine="708"/>
        <w:jc w:val="both"/>
        <w:rPr>
          <w:rFonts w:ascii="Times New Roman" w:eastAsia="Times New Roman" w:hAnsi="Times New Roman"/>
          <w:lang w:val="ru-RU"/>
        </w:rPr>
      </w:pPr>
      <w:r w:rsidRPr="00942548">
        <w:rPr>
          <w:rFonts w:ascii="Times New Roman" w:eastAsia="Times New Roman" w:hAnsi="Times New Roman"/>
          <w:lang w:val="ru-RU"/>
        </w:rPr>
        <w:t>ЛВПЦ в составе защитных лесов соответствуют различным категориям защитности, которые устанавливаются органами управления лесами при лесоустройстве на основании федеральных и региональных нормативов. Предприятие не вправе вмешиваться в этот процесс на территории своей аренды и изменить ситуацию, оно не может самостоятельно устанавливать категории защитности (</w:t>
      </w:r>
      <w:proofErr w:type="gramStart"/>
      <w:r w:rsidRPr="00942548">
        <w:rPr>
          <w:rFonts w:ascii="Times New Roman" w:eastAsia="Times New Roman" w:hAnsi="Times New Roman"/>
          <w:lang w:val="ru-RU"/>
        </w:rPr>
        <w:t>например</w:t>
      </w:r>
      <w:proofErr w:type="gramEnd"/>
      <w:r w:rsidRPr="00942548">
        <w:rPr>
          <w:rFonts w:ascii="Times New Roman" w:eastAsia="Times New Roman" w:hAnsi="Times New Roman"/>
          <w:lang w:val="ru-RU"/>
        </w:rPr>
        <w:t xml:space="preserve"> ОЗУ) и исключать участки лесного фонда из пользования, оно может и обязано лишь соблюдать установленные нормы и исполнять режим лесопользования, предписанный лесным планом субъекта РФ, лесохозяйственным регламентом, проектом освоения лесов и договором аренды.</w:t>
      </w:r>
    </w:p>
    <w:p w:rsidR="00942548" w:rsidRPr="00942548" w:rsidRDefault="00942548" w:rsidP="00942548">
      <w:pPr>
        <w:spacing w:line="276" w:lineRule="auto"/>
        <w:ind w:firstLine="567"/>
        <w:jc w:val="both"/>
        <w:rPr>
          <w:rFonts w:ascii="Times New Roman" w:eastAsia="Times New Roman" w:hAnsi="Times New Roman"/>
          <w:lang w:val="ru-RU"/>
        </w:rPr>
      </w:pPr>
      <w:r w:rsidRPr="00942548">
        <w:rPr>
          <w:rFonts w:ascii="Times New Roman" w:eastAsia="Times New Roman" w:hAnsi="Times New Roman"/>
          <w:lang w:val="ru-RU"/>
        </w:rPr>
        <w:t xml:space="preserve">Выделение ЛВПЦ в составе эксплуатационных лесов, предоставленных в аренду для промышленной заготовки древесины, возможно только на базе инициативы и доброй воли </w:t>
      </w:r>
      <w:r w:rsidRPr="00942548">
        <w:rPr>
          <w:rFonts w:ascii="Times New Roman" w:eastAsia="Times New Roman" w:hAnsi="Times New Roman"/>
          <w:lang w:val="ru-RU"/>
        </w:rPr>
        <w:lastRenderedPageBreak/>
        <w:t>предприятия. По согласованию с государственными органами управления лесами предприятие может объявить мораторий на запрет лесопромышленной деятельности на отдельных участках лесного фонда, не переводя их в целевую категорию защитных лесов, и не изменяя установленного размера ежегодного пользования древесиной. Предприятие может также самостоятельно выделять участки леса в целях охраны эталонов типов леса, редких, исчезающих и эндемичных видов растений и животных в статусе не эксплуатационных в процессе планирования и осуществления лесосечных работ.</w:t>
      </w:r>
    </w:p>
    <w:p w:rsidR="00942548" w:rsidRPr="00942548" w:rsidRDefault="00942548" w:rsidP="00942548">
      <w:pPr>
        <w:spacing w:line="276" w:lineRule="auto"/>
        <w:ind w:firstLine="702"/>
        <w:jc w:val="both"/>
        <w:rPr>
          <w:rFonts w:ascii="Times New Roman" w:eastAsia="Times New Roman" w:hAnsi="Times New Roman"/>
          <w:lang w:val="ru-RU"/>
        </w:rPr>
      </w:pPr>
      <w:r w:rsidRPr="00942548">
        <w:rPr>
          <w:rFonts w:ascii="Times New Roman" w:eastAsia="Times New Roman" w:hAnsi="Times New Roman"/>
          <w:lang w:val="ru-RU"/>
        </w:rPr>
        <w:t xml:space="preserve">ЛВПЦ </w:t>
      </w:r>
      <w:proofErr w:type="gramStart"/>
      <w:r w:rsidRPr="00942548">
        <w:rPr>
          <w:rFonts w:ascii="Times New Roman" w:eastAsia="Times New Roman" w:hAnsi="Times New Roman"/>
          <w:lang w:val="ru-RU"/>
        </w:rPr>
        <w:t>выделяемые</w:t>
      </w:r>
      <w:proofErr w:type="gramEnd"/>
      <w:r w:rsidRPr="00942548">
        <w:rPr>
          <w:rFonts w:ascii="Times New Roman" w:eastAsia="Times New Roman" w:hAnsi="Times New Roman"/>
          <w:lang w:val="ru-RU"/>
        </w:rPr>
        <w:t xml:space="preserve"> и сохраняемые на системной основе:</w:t>
      </w:r>
    </w:p>
    <w:p w:rsidR="00942548" w:rsidRPr="00942548" w:rsidRDefault="00942548" w:rsidP="00DF6737">
      <w:pPr>
        <w:numPr>
          <w:ilvl w:val="0"/>
          <w:numId w:val="20"/>
        </w:numPr>
        <w:tabs>
          <w:tab w:val="left" w:pos="993"/>
          <w:tab w:val="left" w:pos="1800"/>
        </w:tabs>
        <w:spacing w:line="276" w:lineRule="auto"/>
        <w:ind w:left="993" w:right="616" w:hanging="426"/>
        <w:jc w:val="both"/>
        <w:rPr>
          <w:rFonts w:ascii="Times New Roman" w:eastAsia="Times New Roman" w:hAnsi="Times New Roman"/>
          <w:lang w:val="ru-RU"/>
        </w:rPr>
      </w:pPr>
      <w:r w:rsidRPr="00942548">
        <w:rPr>
          <w:rFonts w:ascii="Times New Roman" w:eastAsia="Times New Roman" w:hAnsi="Times New Roman"/>
          <w:lang w:val="ru-RU"/>
        </w:rPr>
        <w:t>формируют устойчивую сеть лесных участков в виде защитного экологического каркаса на территории аренды;</w:t>
      </w:r>
    </w:p>
    <w:p w:rsidR="00942548" w:rsidRPr="00942548" w:rsidRDefault="00942548" w:rsidP="00DF6737">
      <w:pPr>
        <w:numPr>
          <w:ilvl w:val="0"/>
          <w:numId w:val="20"/>
        </w:numPr>
        <w:tabs>
          <w:tab w:val="left" w:pos="993"/>
          <w:tab w:val="left" w:pos="1800"/>
        </w:tabs>
        <w:spacing w:line="276" w:lineRule="auto"/>
        <w:ind w:left="993" w:right="616" w:hanging="426"/>
        <w:jc w:val="both"/>
        <w:rPr>
          <w:rFonts w:ascii="Times New Roman" w:eastAsia="Times New Roman" w:hAnsi="Times New Roman"/>
          <w:lang w:val="ru-RU"/>
        </w:rPr>
      </w:pPr>
      <w:r w:rsidRPr="00942548">
        <w:rPr>
          <w:rFonts w:ascii="Times New Roman" w:eastAsia="Times New Roman" w:hAnsi="Times New Roman"/>
          <w:lang w:val="ru-RU"/>
        </w:rPr>
        <w:t>обеспечивают поддержку природного режима лесной среды;</w:t>
      </w:r>
    </w:p>
    <w:p w:rsidR="00942548" w:rsidRPr="00942548" w:rsidRDefault="00942548" w:rsidP="00DF6737">
      <w:pPr>
        <w:numPr>
          <w:ilvl w:val="0"/>
          <w:numId w:val="20"/>
        </w:numPr>
        <w:tabs>
          <w:tab w:val="left" w:pos="993"/>
          <w:tab w:val="left" w:pos="1800"/>
        </w:tabs>
        <w:spacing w:line="276" w:lineRule="auto"/>
        <w:ind w:left="993" w:right="616" w:hanging="426"/>
        <w:jc w:val="both"/>
        <w:rPr>
          <w:rFonts w:ascii="Times New Roman" w:eastAsia="Times New Roman" w:hAnsi="Times New Roman"/>
          <w:lang w:val="ru-RU"/>
        </w:rPr>
      </w:pPr>
      <w:r w:rsidRPr="00942548">
        <w:rPr>
          <w:rFonts w:ascii="Times New Roman" w:eastAsia="Times New Roman" w:hAnsi="Times New Roman"/>
          <w:lang w:val="ru-RU"/>
        </w:rPr>
        <w:t>обеспечивают сохранность биологического разнообразия на уровнях ландшафтов, лесных экосистем, отдельных ценных видов и индивидуальных объектов растительного и животного мира.</w:t>
      </w:r>
    </w:p>
    <w:p w:rsidR="00942548" w:rsidRPr="00942548" w:rsidRDefault="00942548" w:rsidP="00942548">
      <w:pPr>
        <w:spacing w:line="276" w:lineRule="auto"/>
        <w:ind w:firstLine="567"/>
        <w:jc w:val="both"/>
        <w:rPr>
          <w:rFonts w:ascii="Times New Roman" w:eastAsia="Times New Roman" w:hAnsi="Times New Roman"/>
          <w:lang w:val="ru-RU"/>
        </w:rPr>
      </w:pPr>
      <w:r w:rsidRPr="00942548">
        <w:rPr>
          <w:rFonts w:ascii="Times New Roman" w:eastAsia="Times New Roman" w:hAnsi="Times New Roman"/>
          <w:lang w:val="ru-RU"/>
        </w:rPr>
        <w:t>В качестве критериев выделения и мер по сохранению ЛВПЦ на арендных участках использованы «</w:t>
      </w:r>
      <w:r w:rsidRPr="00942548">
        <w:rPr>
          <w:rFonts w:ascii="Times New Roman" w:eastAsia="Times New Roman" w:hAnsi="Times New Roman"/>
          <w:i/>
          <w:lang w:val="ru-RU"/>
        </w:rPr>
        <w:t>Критерии выделения и меры по сохранению и управлению ЛВПЦ на территории аренды компаний входящих в группу Тернейлес</w:t>
      </w:r>
      <w:r w:rsidRPr="00942548">
        <w:rPr>
          <w:rFonts w:ascii="Times New Roman" w:eastAsia="Times New Roman" w:hAnsi="Times New Roman"/>
          <w:lang w:val="ru-RU"/>
        </w:rPr>
        <w:t>».</w:t>
      </w:r>
    </w:p>
    <w:p w:rsidR="00942548" w:rsidRPr="00942548" w:rsidRDefault="00942548" w:rsidP="00942548">
      <w:pPr>
        <w:spacing w:line="276" w:lineRule="auto"/>
        <w:ind w:firstLine="567"/>
        <w:jc w:val="both"/>
        <w:rPr>
          <w:rFonts w:ascii="Times New Roman" w:eastAsia="Times New Roman" w:hAnsi="Times New Roman"/>
          <w:lang w:val="ru-RU"/>
        </w:rPr>
      </w:pPr>
      <w:r w:rsidRPr="00942548">
        <w:rPr>
          <w:rFonts w:ascii="Times New Roman" w:eastAsia="Times New Roman" w:hAnsi="Times New Roman"/>
          <w:lang w:val="ru-RU"/>
        </w:rPr>
        <w:t xml:space="preserve">Предприятие имеет сводный перечень выделенных ЛВПЦ на территории арендных участков (таблица </w:t>
      </w:r>
      <w:r>
        <w:rPr>
          <w:rFonts w:ascii="Times New Roman" w:hAnsi="Times New Roman"/>
          <w:lang w:val="ru-RU"/>
        </w:rPr>
        <w:t>9</w:t>
      </w:r>
      <w:r w:rsidRPr="00942548">
        <w:rPr>
          <w:rFonts w:ascii="Times New Roman" w:eastAsia="Times New Roman" w:hAnsi="Times New Roman"/>
          <w:lang w:val="ru-RU"/>
        </w:rPr>
        <w:t>).</w:t>
      </w:r>
    </w:p>
    <w:p w:rsidR="00942548" w:rsidRPr="00942548" w:rsidRDefault="00942548" w:rsidP="00942548">
      <w:pPr>
        <w:spacing w:line="276" w:lineRule="auto"/>
        <w:ind w:firstLine="567"/>
        <w:jc w:val="both"/>
        <w:rPr>
          <w:rFonts w:ascii="Times New Roman" w:eastAsia="Times New Roman" w:hAnsi="Times New Roman"/>
          <w:lang w:val="ru-RU"/>
        </w:rPr>
      </w:pPr>
      <w:r w:rsidRPr="00942548">
        <w:rPr>
          <w:rFonts w:ascii="Times New Roman" w:eastAsia="Times New Roman" w:hAnsi="Times New Roman"/>
          <w:lang w:val="ru-RU"/>
        </w:rPr>
        <w:t xml:space="preserve">Как следует из него, суммарная площадь всех выделенных ЛВПЦ в пределах рассматриваемой единице лесоуправления составляет 211710,1га или </w:t>
      </w:r>
      <w:r w:rsidRPr="00942548">
        <w:rPr>
          <w:rFonts w:ascii="Times New Roman" w:eastAsia="Times New Roman" w:hAnsi="Times New Roman"/>
          <w:shd w:val="clear" w:color="auto" w:fill="FFFFFF"/>
          <w:lang w:val="ru-RU"/>
        </w:rPr>
        <w:t>57,9</w:t>
      </w:r>
      <w:r w:rsidRPr="00942548">
        <w:rPr>
          <w:rFonts w:ascii="Times New Roman" w:eastAsia="Times New Roman" w:hAnsi="Times New Roman"/>
          <w:lang w:val="ru-RU"/>
        </w:rPr>
        <w:t>% площади аренды.</w:t>
      </w:r>
    </w:p>
    <w:p w:rsidR="00942548" w:rsidRPr="00942548" w:rsidRDefault="00942548" w:rsidP="00942548">
      <w:pPr>
        <w:spacing w:line="276" w:lineRule="auto"/>
        <w:ind w:firstLine="567"/>
        <w:jc w:val="both"/>
        <w:rPr>
          <w:rFonts w:ascii="Times New Roman" w:eastAsia="Times New Roman" w:hAnsi="Times New Roman"/>
          <w:lang w:val="ru-RU"/>
        </w:rPr>
      </w:pPr>
      <w:r w:rsidRPr="00942548">
        <w:rPr>
          <w:rFonts w:ascii="Times New Roman" w:eastAsia="Times New Roman" w:hAnsi="Times New Roman"/>
          <w:lang w:val="ru-RU"/>
        </w:rPr>
        <w:t xml:space="preserve">Пространственное расположение выделенных ЛВПЦ показано на карте лесов высокой природоохранной ценности </w:t>
      </w:r>
      <w:r>
        <w:rPr>
          <w:rFonts w:ascii="Times New Roman" w:hAnsi="Times New Roman"/>
          <w:lang w:val="ru-RU"/>
        </w:rPr>
        <w:t xml:space="preserve">в офисе компании </w:t>
      </w:r>
      <w:r w:rsidRPr="00942548">
        <w:rPr>
          <w:rFonts w:ascii="Times New Roman" w:eastAsia="Times New Roman" w:hAnsi="Times New Roman"/>
          <w:lang w:val="ru-RU"/>
        </w:rPr>
        <w:t>ОАО «Амгу».</w:t>
      </w:r>
    </w:p>
    <w:p w:rsidR="00942548" w:rsidRPr="00942548" w:rsidRDefault="00942548" w:rsidP="00942548">
      <w:pPr>
        <w:spacing w:line="276" w:lineRule="auto"/>
        <w:ind w:firstLine="567"/>
        <w:jc w:val="both"/>
        <w:rPr>
          <w:rFonts w:ascii="Times New Roman" w:eastAsia="Times New Roman" w:hAnsi="Times New Roman"/>
          <w:b/>
          <w:lang w:val="ru-RU"/>
        </w:rPr>
      </w:pPr>
      <w:r w:rsidRPr="00942548">
        <w:rPr>
          <w:rFonts w:ascii="Times New Roman" w:eastAsia="Times New Roman" w:hAnsi="Times New Roman"/>
          <w:lang w:val="ru-RU"/>
        </w:rPr>
        <w:t xml:space="preserve">В структуре ЛВПЦ особо следует отметить эталонные участки всех, встречающихся на территории аренды типов леса, которые гарантированно охватывают весь спектр биологического разнообразия на экосистемном, а также </w:t>
      </w:r>
      <w:proofErr w:type="gramStart"/>
      <w:r w:rsidRPr="00942548">
        <w:rPr>
          <w:rFonts w:ascii="Times New Roman" w:eastAsia="Times New Roman" w:hAnsi="Times New Roman"/>
          <w:lang w:val="ru-RU"/>
        </w:rPr>
        <w:t>видовом</w:t>
      </w:r>
      <w:proofErr w:type="gramEnd"/>
      <w:r w:rsidRPr="00942548">
        <w:rPr>
          <w:rFonts w:ascii="Times New Roman" w:eastAsia="Times New Roman" w:hAnsi="Times New Roman"/>
          <w:lang w:val="ru-RU"/>
        </w:rPr>
        <w:t xml:space="preserve"> уровнях.</w:t>
      </w:r>
    </w:p>
    <w:p w:rsidR="00942548" w:rsidRPr="00942548" w:rsidRDefault="00942548" w:rsidP="00942548">
      <w:pPr>
        <w:spacing w:before="120" w:line="276" w:lineRule="auto"/>
        <w:ind w:firstLine="567"/>
        <w:jc w:val="both"/>
        <w:rPr>
          <w:rFonts w:ascii="Times New Roman" w:eastAsia="Times New Roman" w:hAnsi="Times New Roman"/>
          <w:lang w:val="ru-RU"/>
        </w:rPr>
      </w:pPr>
      <w:r w:rsidRPr="00942548">
        <w:rPr>
          <w:rFonts w:ascii="Times New Roman" w:eastAsia="Times New Roman" w:hAnsi="Times New Roman"/>
          <w:lang w:val="ru-RU"/>
        </w:rPr>
        <w:t>Общая доля площади ЛВПЦ, учитывая их размещение по площади и приуроченность к ключевым элементам биоразнообразия и составу защитных лесов, а также регламент лесохозяйственной деятельности, несомненно, гарантирует сохранность природного экологического режима и сложившееся биологическое разнообразие в процессе промышленных заготовок древесины на территории аренды.</w:t>
      </w:r>
    </w:p>
    <w:p w:rsidR="00A60E9A" w:rsidRDefault="00A60E9A">
      <w:pPr>
        <w:spacing w:after="200" w:line="276" w:lineRule="auto"/>
        <w:rPr>
          <w:rFonts w:ascii="Times New Roman" w:hAnsi="Times New Roman"/>
          <w:b/>
          <w:lang w:val="ru-RU"/>
        </w:rPr>
      </w:pPr>
      <w:r>
        <w:rPr>
          <w:rFonts w:ascii="Times New Roman" w:hAnsi="Times New Roman"/>
          <w:b/>
          <w:lang w:val="ru-RU"/>
        </w:rPr>
        <w:br w:type="page"/>
      </w:r>
    </w:p>
    <w:p w:rsidR="005E59DF" w:rsidRDefault="005E59DF" w:rsidP="00A60E9A">
      <w:pPr>
        <w:spacing w:line="276" w:lineRule="auto"/>
        <w:ind w:left="1418" w:hanging="425"/>
        <w:rPr>
          <w:rFonts w:ascii="Times New Roman" w:hAnsi="Times New Roman"/>
          <w:b/>
          <w:lang w:val="ru-RU"/>
        </w:rPr>
        <w:sectPr w:rsidR="005E59DF" w:rsidSect="00CB6F1C">
          <w:pgSz w:w="11906" w:h="16838"/>
          <w:pgMar w:top="1134" w:right="851" w:bottom="1134" w:left="1276" w:header="0" w:footer="0" w:gutter="0"/>
          <w:cols w:space="720"/>
          <w:formProt w:val="0"/>
          <w:docGrid w:linePitch="360" w:charSpace="4096"/>
        </w:sectPr>
      </w:pPr>
    </w:p>
    <w:p w:rsidR="00A60E9A" w:rsidRDefault="005E59DF" w:rsidP="005E59DF">
      <w:pPr>
        <w:spacing w:line="276" w:lineRule="auto"/>
        <w:ind w:left="1418" w:hanging="425"/>
        <w:jc w:val="center"/>
        <w:rPr>
          <w:rFonts w:ascii="Times New Roman" w:hAnsi="Times New Roman"/>
          <w:lang w:val="ru-RU"/>
        </w:rPr>
      </w:pPr>
      <w:r>
        <w:rPr>
          <w:rFonts w:ascii="Times New Roman" w:hAnsi="Times New Roman"/>
          <w:b/>
          <w:lang w:val="ru-RU"/>
        </w:rPr>
        <w:lastRenderedPageBreak/>
        <w:t xml:space="preserve">Таблица 9 - </w:t>
      </w:r>
      <w:r w:rsidRPr="005E59DF">
        <w:rPr>
          <w:rFonts w:ascii="Times New Roman" w:hAnsi="Times New Roman"/>
          <w:lang w:val="ru-RU"/>
        </w:rPr>
        <w:t>Перечень лесов высокой природоохранной ценности на территории аренды ОАО Амгу</w:t>
      </w:r>
    </w:p>
    <w:p w:rsidR="005E59DF" w:rsidRDefault="005E59DF" w:rsidP="005E59DF">
      <w:pPr>
        <w:spacing w:line="276" w:lineRule="auto"/>
        <w:ind w:left="1418" w:hanging="425"/>
        <w:jc w:val="center"/>
        <w:rPr>
          <w:rFonts w:ascii="Times New Roman" w:hAnsi="Times New Roman"/>
          <w:lang w:val="ru-RU"/>
        </w:rPr>
      </w:pPr>
    </w:p>
    <w:tbl>
      <w:tblPr>
        <w:tblW w:w="14765" w:type="dxa"/>
        <w:tblInd w:w="85" w:type="dxa"/>
        <w:tblLook w:val="04A0"/>
      </w:tblPr>
      <w:tblGrid>
        <w:gridCol w:w="874"/>
        <w:gridCol w:w="5528"/>
        <w:gridCol w:w="1276"/>
        <w:gridCol w:w="1152"/>
        <w:gridCol w:w="3100"/>
        <w:gridCol w:w="2835"/>
      </w:tblGrid>
      <w:tr w:rsidR="005E59DF" w:rsidRPr="005E59DF" w:rsidTr="005E59DF">
        <w:trPr>
          <w:trHeight w:val="270"/>
        </w:trPr>
        <w:tc>
          <w:tcPr>
            <w:tcW w:w="874" w:type="dxa"/>
            <w:tcBorders>
              <w:top w:val="double" w:sz="6" w:space="0" w:color="auto"/>
              <w:left w:val="double" w:sz="6" w:space="0" w:color="auto"/>
              <w:bottom w:val="nil"/>
              <w:right w:val="single" w:sz="4" w:space="0" w:color="auto"/>
            </w:tcBorders>
            <w:shd w:val="clear" w:color="000000" w:fill="C0C0C0"/>
            <w:noWrap/>
            <w:vAlign w:val="bottom"/>
            <w:hideMark/>
          </w:tcPr>
          <w:p w:rsidR="005E59DF" w:rsidRPr="005E59DF" w:rsidRDefault="005E59DF" w:rsidP="005E59DF">
            <w:pPr>
              <w:jc w:val="cente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Тип ЛВПЦ</w:t>
            </w:r>
          </w:p>
        </w:tc>
        <w:tc>
          <w:tcPr>
            <w:tcW w:w="5528" w:type="dxa"/>
            <w:tcBorders>
              <w:top w:val="double" w:sz="6" w:space="0" w:color="auto"/>
              <w:left w:val="nil"/>
              <w:bottom w:val="nil"/>
              <w:right w:val="single" w:sz="4" w:space="0" w:color="auto"/>
            </w:tcBorders>
            <w:shd w:val="clear" w:color="000000" w:fill="C0C0C0"/>
            <w:noWrap/>
            <w:vAlign w:val="center"/>
            <w:hideMark/>
          </w:tcPr>
          <w:p w:rsidR="005E59DF" w:rsidRPr="005E59DF" w:rsidRDefault="005E59DF" w:rsidP="005E59DF">
            <w:pPr>
              <w:jc w:val="cente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Наименование</w:t>
            </w:r>
          </w:p>
        </w:tc>
        <w:tc>
          <w:tcPr>
            <w:tcW w:w="1276" w:type="dxa"/>
            <w:tcBorders>
              <w:top w:val="double" w:sz="6" w:space="0" w:color="auto"/>
              <w:left w:val="nil"/>
              <w:bottom w:val="nil"/>
              <w:right w:val="single" w:sz="4" w:space="0" w:color="auto"/>
            </w:tcBorders>
            <w:shd w:val="clear" w:color="000000" w:fill="C0C0C0"/>
            <w:noWrap/>
            <w:vAlign w:val="center"/>
            <w:hideMark/>
          </w:tcPr>
          <w:p w:rsidR="005E59DF" w:rsidRPr="005E59DF" w:rsidRDefault="005E59DF" w:rsidP="005E59DF">
            <w:pPr>
              <w:jc w:val="cente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 xml:space="preserve">Площадь, </w:t>
            </w:r>
            <w:proofErr w:type="gramStart"/>
            <w:r w:rsidRPr="005E59DF">
              <w:rPr>
                <w:rFonts w:ascii="Arial CYR" w:eastAsia="Times New Roman" w:hAnsi="Arial CYR"/>
                <w:b/>
                <w:bCs/>
                <w:sz w:val="20"/>
                <w:szCs w:val="20"/>
                <w:lang w:val="ru-RU" w:eastAsia="ru-RU" w:bidi="ar-SA"/>
              </w:rPr>
              <w:t>га</w:t>
            </w:r>
            <w:proofErr w:type="gramEnd"/>
          </w:p>
        </w:tc>
        <w:tc>
          <w:tcPr>
            <w:tcW w:w="1152" w:type="dxa"/>
            <w:tcBorders>
              <w:top w:val="double" w:sz="6" w:space="0" w:color="auto"/>
              <w:left w:val="nil"/>
              <w:bottom w:val="nil"/>
              <w:right w:val="single" w:sz="4" w:space="0" w:color="auto"/>
            </w:tcBorders>
            <w:shd w:val="clear" w:color="000000" w:fill="C0C0C0"/>
            <w:noWrap/>
            <w:vAlign w:val="center"/>
            <w:hideMark/>
          </w:tcPr>
          <w:p w:rsidR="005E59DF" w:rsidRPr="005E59DF" w:rsidRDefault="005E59DF" w:rsidP="005E59DF">
            <w:pPr>
              <w:jc w:val="cente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 к S аренды</w:t>
            </w:r>
          </w:p>
        </w:tc>
        <w:tc>
          <w:tcPr>
            <w:tcW w:w="3100" w:type="dxa"/>
            <w:tcBorders>
              <w:top w:val="double" w:sz="6" w:space="0" w:color="auto"/>
              <w:left w:val="nil"/>
              <w:bottom w:val="nil"/>
              <w:right w:val="single" w:sz="4" w:space="0" w:color="000000"/>
            </w:tcBorders>
            <w:shd w:val="clear" w:color="000000" w:fill="C0C0C0"/>
            <w:noWrap/>
            <w:vAlign w:val="center"/>
            <w:hideMark/>
          </w:tcPr>
          <w:p w:rsidR="005E59DF" w:rsidRPr="005E59DF" w:rsidRDefault="005E59DF" w:rsidP="005E59DF">
            <w:pPr>
              <w:jc w:val="cente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Режим пользования</w:t>
            </w:r>
          </w:p>
        </w:tc>
        <w:tc>
          <w:tcPr>
            <w:tcW w:w="2835" w:type="dxa"/>
            <w:tcBorders>
              <w:top w:val="double" w:sz="6" w:space="0" w:color="auto"/>
              <w:left w:val="nil"/>
              <w:bottom w:val="nil"/>
              <w:right w:val="double" w:sz="6" w:space="0" w:color="000000"/>
            </w:tcBorders>
            <w:shd w:val="clear" w:color="000000" w:fill="C0C0C0"/>
            <w:noWrap/>
            <w:vAlign w:val="center"/>
            <w:hideMark/>
          </w:tcPr>
          <w:p w:rsidR="005E59DF" w:rsidRPr="005E59DF" w:rsidRDefault="005E59DF" w:rsidP="005E59DF">
            <w:pPr>
              <w:jc w:val="cente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Режим охраны</w:t>
            </w:r>
          </w:p>
        </w:tc>
      </w:tr>
      <w:tr w:rsidR="005E59DF" w:rsidRPr="008E5632" w:rsidTr="005E59DF">
        <w:trPr>
          <w:trHeight w:val="255"/>
        </w:trPr>
        <w:tc>
          <w:tcPr>
            <w:tcW w:w="14765"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5E59DF" w:rsidRPr="005E59DF" w:rsidRDefault="005E59DF" w:rsidP="005E59DF">
            <w:pPr>
              <w:ind w:firstLineChars="600" w:firstLine="1205"/>
              <w:jc w:val="cente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 xml:space="preserve">ЛВПЦ 1 Лесные территории, где представлено </w:t>
            </w:r>
            <w:proofErr w:type="gramStart"/>
            <w:r w:rsidRPr="005E59DF">
              <w:rPr>
                <w:rFonts w:ascii="Arial CYR" w:eastAsia="Times New Roman" w:hAnsi="Arial CYR"/>
                <w:b/>
                <w:bCs/>
                <w:sz w:val="20"/>
                <w:szCs w:val="20"/>
                <w:lang w:val="ru-RU" w:eastAsia="ru-RU" w:bidi="ar-SA"/>
              </w:rPr>
              <w:t>высокое</w:t>
            </w:r>
            <w:proofErr w:type="gramEnd"/>
            <w:r w:rsidRPr="005E59DF">
              <w:rPr>
                <w:rFonts w:ascii="Arial CYR" w:eastAsia="Times New Roman" w:hAnsi="Arial CYR"/>
                <w:b/>
                <w:bCs/>
                <w:sz w:val="20"/>
                <w:szCs w:val="20"/>
                <w:lang w:val="ru-RU" w:eastAsia="ru-RU" w:bidi="ar-SA"/>
              </w:rPr>
              <w:t xml:space="preserve"> биоразнообразие, значимое на мировом, региональном и национальном уровнях</w:t>
            </w: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1.1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Особоохраняемые природные территории (ООПТ)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0"/>
              <w:rPr>
                <w:rFonts w:ascii="Arial CYR" w:eastAsia="Times New Roman" w:hAnsi="Arial CYR"/>
                <w:sz w:val="20"/>
                <w:szCs w:val="20"/>
                <w:lang w:val="ru-RU" w:eastAsia="ru-RU" w:bidi="ar-SA"/>
              </w:rPr>
            </w:pP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0"/>
              <w:rPr>
                <w:rFonts w:ascii="Arial CYR" w:eastAsia="Times New Roman" w:hAnsi="Arial CYR"/>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7356BE" w:rsidTr="0006522D">
        <w:trPr>
          <w:trHeight w:val="259"/>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1.2</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Места концентрации редких и находящихся под угрозой исчезновения видов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1.3</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Места концентрации эндемичных видов, всего:</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2675</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0,7</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15"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 xml:space="preserve">ОЗУ: Леса </w:t>
            </w:r>
            <w:proofErr w:type="gramStart"/>
            <w:r w:rsidRPr="005E59DF">
              <w:rPr>
                <w:rFonts w:ascii="Arial CYR" w:eastAsia="Times New Roman" w:hAnsi="Arial CYR"/>
                <w:i/>
                <w:iCs/>
                <w:sz w:val="20"/>
                <w:szCs w:val="20"/>
                <w:lang w:val="ru-RU" w:eastAsia="ru-RU" w:bidi="ar-SA"/>
              </w:rPr>
              <w:t>из</w:t>
            </w:r>
            <w:proofErr w:type="gramEnd"/>
            <w:r w:rsidRPr="005E59DF">
              <w:rPr>
                <w:rFonts w:ascii="Arial CYR" w:eastAsia="Times New Roman" w:hAnsi="Arial CYR"/>
                <w:i/>
                <w:iCs/>
                <w:sz w:val="20"/>
                <w:szCs w:val="20"/>
                <w:lang w:val="ru-RU" w:eastAsia="ru-RU" w:bidi="ar-SA"/>
              </w:rPr>
              <w:t xml:space="preserve"> кедрового стланника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2544,6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color w:val="0000FF"/>
                <w:sz w:val="20"/>
                <w:szCs w:val="20"/>
                <w:u w:val="single"/>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Участки леса с наличием ценных пород</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130,4</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7356BE"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1.4</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Ключевые сезонные места обитания животных (кабарга, соболь)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32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0,01</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16" w:anchor="Справка!B18" w:history="1">
              <w:r w:rsidR="005E59DF" w:rsidRPr="005E59DF">
                <w:rPr>
                  <w:rFonts w:ascii="Arial CYR" w:eastAsia="Times New Roman" w:hAnsi="Arial CYR"/>
                  <w:color w:val="0000FF"/>
                  <w:sz w:val="20"/>
                  <w:u w:val="single"/>
                  <w:lang w:val="ru-RU" w:eastAsia="ru-RU" w:bidi="ar-SA"/>
                </w:rPr>
                <w:t>Отказ от рубок лесных насаждений</w:t>
              </w:r>
            </w:hyperlink>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Участки низкополнотных насаждений елово-пихтовых лесов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32</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color w:val="0000FF"/>
                <w:sz w:val="20"/>
                <w:szCs w:val="20"/>
                <w:u w:val="single"/>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ИТОГО ЛВПЦ 1</w:t>
            </w:r>
          </w:p>
        </w:tc>
        <w:tc>
          <w:tcPr>
            <w:tcW w:w="1276"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2707</w:t>
            </w:r>
          </w:p>
        </w:tc>
        <w:tc>
          <w:tcPr>
            <w:tcW w:w="1152"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0,7</w:t>
            </w:r>
          </w:p>
        </w:tc>
        <w:tc>
          <w:tcPr>
            <w:tcW w:w="3100"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7356BE" w:rsidTr="0006522D">
        <w:trPr>
          <w:trHeight w:val="255"/>
        </w:trPr>
        <w:tc>
          <w:tcPr>
            <w:tcW w:w="14765" w:type="dxa"/>
            <w:gridSpan w:val="6"/>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5E59DF" w:rsidRPr="005E59DF" w:rsidRDefault="005E59DF" w:rsidP="0006522D">
            <w:pPr>
              <w:ind w:firstLineChars="600" w:firstLine="1205"/>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ЛВПЦ 2 Крупные лесные ландшафты, значимые на мировом, региональном и национальном уровнях</w:t>
            </w: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2.1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Эталонные участки экосистем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3497,8</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1,0</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17" w:anchor="Справка!B17" w:history="1">
              <w:r w:rsidR="005E59DF" w:rsidRPr="005E59DF">
                <w:rPr>
                  <w:rFonts w:ascii="Arial CYR" w:eastAsia="Times New Roman" w:hAnsi="Arial CYR"/>
                  <w:color w:val="0000FF"/>
                  <w:sz w:val="20"/>
                  <w:u w:val="single"/>
                  <w:lang w:val="ru-RU" w:eastAsia="ru-RU" w:bidi="ar-SA"/>
                </w:rPr>
                <w:t>Выведение из эксплуатации</w:t>
              </w:r>
            </w:hyperlink>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proofErr w:type="gramStart"/>
            <w:r w:rsidRPr="005E59DF">
              <w:rPr>
                <w:rFonts w:ascii="Arial CYR" w:eastAsia="Times New Roman" w:hAnsi="Arial CYR"/>
                <w:i/>
                <w:iCs/>
                <w:sz w:val="20"/>
                <w:szCs w:val="20"/>
                <w:lang w:val="ru-RU" w:eastAsia="ru-RU" w:bidi="ar-SA"/>
              </w:rPr>
              <w:t>Кедрово-широколиственные леса реки Средняя Амгу</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3273,6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color w:val="0000FF"/>
                <w:sz w:val="20"/>
                <w:szCs w:val="20"/>
                <w:u w:val="single"/>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Темнохвойные леса на границе Верхнебикинского заказника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224,2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color w:val="0000FF"/>
                <w:sz w:val="20"/>
                <w:szCs w:val="20"/>
                <w:u w:val="single"/>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2.2</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Зоны щадящего лесопользования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12504,3</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3,4</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18" w:anchor="Справка!B20" w:history="1">
              <w:r w:rsidR="005E59DF" w:rsidRPr="005E59DF">
                <w:rPr>
                  <w:rFonts w:ascii="Arial CYR" w:eastAsia="Times New Roman" w:hAnsi="Arial CYR"/>
                  <w:color w:val="0000FF"/>
                  <w:sz w:val="20"/>
                  <w:u w:val="single"/>
                  <w:lang w:val="ru-RU" w:eastAsia="ru-RU" w:bidi="ar-SA"/>
                </w:rPr>
                <w:t>Режим щадящего лесопользования</w:t>
              </w:r>
            </w:hyperlink>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Верховья реки Максимовка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6644</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Водораздел рек Кема и Арму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445,1</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proofErr w:type="gramStart"/>
            <w:r w:rsidRPr="005E59DF">
              <w:rPr>
                <w:rFonts w:ascii="Arial CYR" w:eastAsia="Times New Roman" w:hAnsi="Arial CYR"/>
                <w:i/>
                <w:iCs/>
                <w:sz w:val="20"/>
                <w:szCs w:val="20"/>
                <w:lang w:val="ru-RU" w:eastAsia="ru-RU" w:bidi="ar-SA"/>
              </w:rPr>
              <w:t>Кедрово-широколиственные леса реки Средняя Амгу</w:t>
            </w:r>
            <w:proofErr w:type="gramEnd"/>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3602,5</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Темнохвойные леса на границе Верхнебикинского заказника</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1812,7</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ИТОГО ЛВПЦ 2</w:t>
            </w:r>
          </w:p>
        </w:tc>
        <w:tc>
          <w:tcPr>
            <w:tcW w:w="1276"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16002,1</w:t>
            </w:r>
          </w:p>
        </w:tc>
        <w:tc>
          <w:tcPr>
            <w:tcW w:w="1152"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4,4</w:t>
            </w:r>
          </w:p>
        </w:tc>
        <w:tc>
          <w:tcPr>
            <w:tcW w:w="3100"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7356BE" w:rsidTr="0006522D">
        <w:trPr>
          <w:trHeight w:val="255"/>
        </w:trPr>
        <w:tc>
          <w:tcPr>
            <w:tcW w:w="14765" w:type="dxa"/>
            <w:gridSpan w:val="6"/>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5E59DF" w:rsidRPr="005E59DF" w:rsidRDefault="005E59DF" w:rsidP="0006522D">
            <w:pPr>
              <w:ind w:firstLineChars="600" w:firstLine="1205"/>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lastRenderedPageBreak/>
              <w:t>ЛВПЦ 3 Лесные территории, которые включают редкие или находящиеся под угрозой исчезновения экосистемы</w:t>
            </w: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3.1</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Уникальные эндемичные лесные формации мира (кедровники)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39370,7</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10,8</w:t>
            </w: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Насаждения с преобладанием кедра</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32988,4</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19"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Кедровники (3 и более единиц кедра в составе насаждения)</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6382,3</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Times New Roman" w:eastAsia="Times New Roman" w:hAnsi="Times New Roman"/>
                <w:color w:val="0000FF"/>
                <w:sz w:val="28"/>
                <w:szCs w:val="28"/>
                <w:u w:val="single"/>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0" w:anchor="Справка!B19" w:history="1">
              <w:r w:rsidR="005E59DF" w:rsidRPr="005E59DF">
                <w:rPr>
                  <w:rFonts w:ascii="Arial CYR" w:eastAsia="Times New Roman" w:hAnsi="Arial CYR"/>
                  <w:color w:val="0000FF"/>
                  <w:sz w:val="20"/>
                  <w:u w:val="single"/>
                  <w:lang w:val="ru-RU" w:eastAsia="ru-RU" w:bidi="ar-SA"/>
                </w:rPr>
                <w:t>Только рубки ухода</w:t>
              </w:r>
            </w:hyperlink>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3.2</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Леса особой биологической ценности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501</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0,1</w:t>
            </w: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1"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Насаждения с преобладанием липы</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501</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3.3</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Репрезентативные участки типов леса</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470,8</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0,10</w:t>
            </w: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Лиственничники осоково-сфагновые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1,3</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2" w:anchor="Справка!B19" w:history="1">
              <w:r w:rsidR="005E59DF" w:rsidRPr="005E59DF">
                <w:rPr>
                  <w:rFonts w:ascii="Arial CYR" w:eastAsia="Times New Roman" w:hAnsi="Arial CYR"/>
                  <w:color w:val="0000FF"/>
                  <w:sz w:val="20"/>
                  <w:u w:val="single"/>
                  <w:lang w:val="ru-RU" w:eastAsia="ru-RU" w:bidi="ar-SA"/>
                </w:rPr>
                <w:t>Только рубки ухода</w:t>
              </w:r>
            </w:hyperlink>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Насаждения-эталоны</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99,5</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3"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Плюсовые насаждения</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370</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4"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color w:val="0000FF"/>
                <w:sz w:val="20"/>
                <w:szCs w:val="20"/>
                <w:u w:val="single"/>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3.4</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Редкие, эндемичные лесные экосистемы</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ИТОГО ЛВПЦ 3</w:t>
            </w:r>
          </w:p>
        </w:tc>
        <w:tc>
          <w:tcPr>
            <w:tcW w:w="1276"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40342,5</w:t>
            </w:r>
          </w:p>
        </w:tc>
        <w:tc>
          <w:tcPr>
            <w:tcW w:w="1152"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11,0</w:t>
            </w:r>
          </w:p>
        </w:tc>
        <w:tc>
          <w:tcPr>
            <w:tcW w:w="3100"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8E5632" w:rsidTr="0006522D">
        <w:trPr>
          <w:trHeight w:val="255"/>
        </w:trPr>
        <w:tc>
          <w:tcPr>
            <w:tcW w:w="14765" w:type="dxa"/>
            <w:gridSpan w:val="6"/>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5E59DF" w:rsidRPr="005E59DF" w:rsidRDefault="005E59DF" w:rsidP="0006522D">
            <w:pPr>
              <w:ind w:firstLineChars="600" w:firstLine="1205"/>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 xml:space="preserve">ЛВПЦ 4 Лесные </w:t>
            </w:r>
            <w:proofErr w:type="gramStart"/>
            <w:r w:rsidRPr="005E59DF">
              <w:rPr>
                <w:rFonts w:ascii="Arial CYR" w:eastAsia="Times New Roman" w:hAnsi="Arial CYR"/>
                <w:b/>
                <w:bCs/>
                <w:sz w:val="20"/>
                <w:szCs w:val="20"/>
                <w:lang w:val="ru-RU" w:eastAsia="ru-RU" w:bidi="ar-SA"/>
              </w:rPr>
              <w:t>территории</w:t>
            </w:r>
            <w:proofErr w:type="gramEnd"/>
            <w:r w:rsidRPr="005E59DF">
              <w:rPr>
                <w:rFonts w:ascii="Arial CYR" w:eastAsia="Times New Roman" w:hAnsi="Arial CYR"/>
                <w:b/>
                <w:bCs/>
                <w:sz w:val="20"/>
                <w:szCs w:val="20"/>
                <w:lang w:val="ru-RU" w:eastAsia="ru-RU" w:bidi="ar-SA"/>
              </w:rPr>
              <w:t xml:space="preserve"> выполняющие особые защитные функции</w:t>
            </w: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4.1</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roofErr w:type="gramStart"/>
            <w:r w:rsidRPr="005E59DF">
              <w:rPr>
                <w:rFonts w:ascii="Arial CYR" w:eastAsia="Times New Roman" w:hAnsi="Arial CYR"/>
                <w:b/>
                <w:bCs/>
                <w:sz w:val="20"/>
                <w:szCs w:val="20"/>
                <w:lang w:val="ru-RU" w:eastAsia="ru-RU" w:bidi="ar-SA"/>
              </w:rPr>
              <w:t>Леса</w:t>
            </w:r>
            <w:proofErr w:type="gramEnd"/>
            <w:r w:rsidRPr="005E59DF">
              <w:rPr>
                <w:rFonts w:ascii="Arial CYR" w:eastAsia="Times New Roman" w:hAnsi="Arial CYR"/>
                <w:b/>
                <w:bCs/>
                <w:sz w:val="20"/>
                <w:szCs w:val="20"/>
                <w:lang w:val="ru-RU" w:eastAsia="ru-RU" w:bidi="ar-SA"/>
              </w:rPr>
              <w:t xml:space="preserve"> имеющие особое водоохранное значение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108297,4</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29,6</w:t>
            </w: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берегозащитные полосы</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50</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Водоохранные зоны</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26460,1</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5" w:anchor="Справка!B24" w:history="1">
              <w:r w:rsidR="005E59DF" w:rsidRPr="005E59DF">
                <w:rPr>
                  <w:rFonts w:ascii="Arial CYR" w:eastAsia="Times New Roman" w:hAnsi="Arial CYR"/>
                  <w:color w:val="0000FF"/>
                  <w:sz w:val="20"/>
                  <w:u w:val="single"/>
                  <w:lang w:val="ru-RU" w:eastAsia="ru-RU" w:bidi="ar-SA"/>
                </w:rPr>
                <w:t>Запрет сплошных рубок*</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 xml:space="preserve">запретные </w:t>
            </w:r>
            <w:proofErr w:type="gramStart"/>
            <w:r w:rsidRPr="005E59DF">
              <w:rPr>
                <w:rFonts w:ascii="Arial CYR" w:eastAsia="Times New Roman" w:hAnsi="Arial CYR"/>
                <w:i/>
                <w:iCs/>
                <w:sz w:val="20"/>
                <w:szCs w:val="20"/>
                <w:lang w:val="ru-RU" w:eastAsia="ru-RU" w:bidi="ar-SA"/>
              </w:rPr>
              <w:t>полосы</w:t>
            </w:r>
            <w:proofErr w:type="gramEnd"/>
            <w:r w:rsidRPr="005E59DF">
              <w:rPr>
                <w:rFonts w:ascii="Arial CYR" w:eastAsia="Times New Roman" w:hAnsi="Arial CYR"/>
                <w:i/>
                <w:iCs/>
                <w:sz w:val="20"/>
                <w:szCs w:val="20"/>
                <w:lang w:val="ru-RU" w:eastAsia="ru-RU" w:bidi="ar-SA"/>
              </w:rPr>
              <w:t xml:space="preserve"> расположенные вдоль водных объектов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18987,4</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6" w:anchor="Справка!B25" w:history="1">
              <w:r w:rsidR="005E59DF" w:rsidRPr="005E59DF">
                <w:rPr>
                  <w:rFonts w:ascii="Arial CYR" w:eastAsia="Times New Roman" w:hAnsi="Arial CYR"/>
                  <w:color w:val="0000FF"/>
                  <w:sz w:val="20"/>
                  <w:u w:val="single"/>
                  <w:lang w:val="ru-RU" w:eastAsia="ru-RU" w:bidi="ar-SA"/>
                </w:rPr>
                <w:t>Запрет сплошных рубок**</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нерестоохранные полосы лесов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45416,4</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7" w:anchor="Справка!B25" w:history="1">
              <w:r w:rsidR="005E59DF" w:rsidRPr="005E59DF">
                <w:rPr>
                  <w:rFonts w:ascii="Arial CYR" w:eastAsia="Times New Roman" w:hAnsi="Arial CYR"/>
                  <w:color w:val="0000FF"/>
                  <w:sz w:val="20"/>
                  <w:u w:val="single"/>
                  <w:lang w:val="ru-RU" w:eastAsia="ru-RU" w:bidi="ar-SA"/>
                </w:rPr>
                <w:t>Запрет сплошных рубок**</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Полосы леса вдоль гребней и линий водоразделов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17152,8</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8"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ОЗУ: Участки леса вокруг минеральных источников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140,7</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29"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верховые болота</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90</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30" w:anchor="Справка!B21" w:history="1">
              <w:r w:rsidR="005E59DF" w:rsidRPr="005E59DF">
                <w:rPr>
                  <w:rFonts w:ascii="Arial CYR" w:eastAsia="Times New Roman" w:hAnsi="Arial CYR"/>
                  <w:color w:val="0000FF"/>
                  <w:sz w:val="20"/>
                  <w:u w:val="single"/>
                  <w:lang w:val="ru-RU" w:eastAsia="ru-RU" w:bidi="ar-SA"/>
                </w:rPr>
                <w:t>Ограничение хоз. деятельности</w:t>
              </w:r>
            </w:hyperlink>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4.2</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roofErr w:type="gramStart"/>
            <w:r w:rsidRPr="005E59DF">
              <w:rPr>
                <w:rFonts w:ascii="Arial CYR" w:eastAsia="Times New Roman" w:hAnsi="Arial CYR"/>
                <w:b/>
                <w:bCs/>
                <w:sz w:val="20"/>
                <w:szCs w:val="20"/>
                <w:lang w:val="ru-RU" w:eastAsia="ru-RU" w:bidi="ar-SA"/>
              </w:rPr>
              <w:t>Леса</w:t>
            </w:r>
            <w:proofErr w:type="gramEnd"/>
            <w:r w:rsidRPr="005E59DF">
              <w:rPr>
                <w:rFonts w:ascii="Arial CYR" w:eastAsia="Times New Roman" w:hAnsi="Arial CYR"/>
                <w:b/>
                <w:bCs/>
                <w:sz w:val="20"/>
                <w:szCs w:val="20"/>
                <w:lang w:val="ru-RU" w:eastAsia="ru-RU" w:bidi="ar-SA"/>
              </w:rPr>
              <w:t xml:space="preserve"> имеющие особое противоэрозионное значение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44361,1</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12,1</w:t>
            </w: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1E1E31" w:rsidP="0006522D">
            <w:pPr>
              <w:rPr>
                <w:rFonts w:ascii="Arial CYR" w:eastAsia="Times New Roman" w:hAnsi="Arial CYR"/>
                <w:color w:val="0000FF"/>
                <w:sz w:val="20"/>
                <w:szCs w:val="20"/>
                <w:u w:val="single"/>
                <w:lang w:val="ru-RU" w:eastAsia="ru-RU" w:bidi="ar-SA"/>
              </w:rPr>
            </w:pPr>
            <w:hyperlink r:id="rId31" w:anchor="Справка!B26" w:history="1">
              <w:r w:rsidR="005E59DF" w:rsidRPr="005E59DF">
                <w:rPr>
                  <w:rFonts w:ascii="Arial CYR" w:eastAsia="Times New Roman" w:hAnsi="Arial CYR"/>
                  <w:color w:val="0000FF"/>
                  <w:sz w:val="20"/>
                  <w:u w:val="single"/>
                  <w:lang w:val="ru-RU" w:eastAsia="ru-RU" w:bidi="ar-SA"/>
                </w:rPr>
                <w:t>Запрет рубок лесных насаждений за искл. С.О.М.***</w:t>
              </w:r>
            </w:hyperlink>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r w:rsidRPr="005E59DF">
              <w:rPr>
                <w:rFonts w:ascii="Arial CYR" w:eastAsia="Times New Roman" w:hAnsi="Arial CYR"/>
                <w:sz w:val="20"/>
                <w:szCs w:val="20"/>
                <w:lang w:val="ru-RU" w:eastAsia="ru-RU" w:bidi="ar-SA"/>
              </w:rPr>
              <w:t>в том числе:</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участки леса на крутых горных склонах</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44119,4</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color w:val="0000FF"/>
                <w:sz w:val="20"/>
                <w:szCs w:val="20"/>
                <w:u w:val="single"/>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полосы леса вокруг гольцов и КС</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0"/>
              <w:rPr>
                <w:rFonts w:ascii="Arial CYR" w:eastAsia="Times New Roman" w:hAnsi="Arial CYR"/>
                <w:i/>
                <w:iCs/>
                <w:sz w:val="20"/>
                <w:szCs w:val="20"/>
                <w:lang w:val="ru-RU" w:eastAsia="ru-RU" w:bidi="ar-SA"/>
              </w:rPr>
            </w:pPr>
            <w:r w:rsidRPr="005E59DF">
              <w:rPr>
                <w:rFonts w:ascii="Arial CYR" w:eastAsia="Times New Roman" w:hAnsi="Arial CYR"/>
                <w:i/>
                <w:iCs/>
                <w:sz w:val="20"/>
                <w:szCs w:val="20"/>
                <w:lang w:val="ru-RU" w:eastAsia="ru-RU" w:bidi="ar-SA"/>
              </w:rPr>
              <w:t>241,7</w:t>
            </w: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color w:val="0000FF"/>
                <w:sz w:val="20"/>
                <w:szCs w:val="20"/>
                <w:u w:val="single"/>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ИТОГО ЛВПЦ 4</w:t>
            </w:r>
          </w:p>
        </w:tc>
        <w:tc>
          <w:tcPr>
            <w:tcW w:w="1276"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152658,5</w:t>
            </w:r>
          </w:p>
        </w:tc>
        <w:tc>
          <w:tcPr>
            <w:tcW w:w="1152"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41,8</w:t>
            </w:r>
          </w:p>
        </w:tc>
        <w:tc>
          <w:tcPr>
            <w:tcW w:w="3100" w:type="dxa"/>
            <w:tcBorders>
              <w:top w:val="single" w:sz="4" w:space="0" w:color="auto"/>
              <w:left w:val="nil"/>
              <w:bottom w:val="single" w:sz="4"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7356BE" w:rsidTr="0006522D">
        <w:trPr>
          <w:trHeight w:val="255"/>
        </w:trPr>
        <w:tc>
          <w:tcPr>
            <w:tcW w:w="14765" w:type="dxa"/>
            <w:gridSpan w:val="6"/>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5E59DF" w:rsidRPr="005E59DF" w:rsidRDefault="005E59DF" w:rsidP="0006522D">
            <w:pPr>
              <w:ind w:firstLineChars="600" w:firstLine="1205"/>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ЛВПЦ 5 Лесные территории, необходимые для обеспечения существования местного населения</w:t>
            </w:r>
          </w:p>
        </w:tc>
      </w:tr>
      <w:tr w:rsidR="005E59DF" w:rsidRPr="007356BE"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7356BE" w:rsidTr="0006522D">
        <w:trPr>
          <w:trHeight w:val="255"/>
        </w:trPr>
        <w:tc>
          <w:tcPr>
            <w:tcW w:w="14765" w:type="dxa"/>
            <w:gridSpan w:val="6"/>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5E59DF" w:rsidRPr="005E59DF" w:rsidRDefault="005E59DF" w:rsidP="0006522D">
            <w:pPr>
              <w:ind w:firstLineChars="600" w:firstLine="1205"/>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ЛВПЦ 6 Лесные территории, необходимые для сохранения самобытных культурных традиций местного населения</w:t>
            </w:r>
          </w:p>
        </w:tc>
      </w:tr>
      <w:tr w:rsidR="005E59DF" w:rsidRPr="007356BE" w:rsidTr="0006522D">
        <w:trPr>
          <w:trHeight w:val="255"/>
        </w:trPr>
        <w:tc>
          <w:tcPr>
            <w:tcW w:w="874" w:type="dxa"/>
            <w:tcBorders>
              <w:top w:val="nil"/>
              <w:left w:val="double" w:sz="6" w:space="0" w:color="auto"/>
              <w:bottom w:val="single" w:sz="4" w:space="0" w:color="auto"/>
              <w:right w:val="single" w:sz="4" w:space="0" w:color="auto"/>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1152"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p>
        </w:tc>
        <w:tc>
          <w:tcPr>
            <w:tcW w:w="3100" w:type="dxa"/>
            <w:tcBorders>
              <w:top w:val="single" w:sz="4" w:space="0" w:color="auto"/>
              <w:left w:val="nil"/>
              <w:bottom w:val="single" w:sz="4" w:space="0" w:color="auto"/>
              <w:right w:val="single" w:sz="4" w:space="0" w:color="000000"/>
            </w:tcBorders>
            <w:shd w:val="clear" w:color="auto" w:fill="auto"/>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2835" w:type="dxa"/>
            <w:tcBorders>
              <w:top w:val="single" w:sz="4" w:space="0" w:color="auto"/>
              <w:left w:val="nil"/>
              <w:bottom w:val="single" w:sz="4" w:space="0" w:color="auto"/>
              <w:right w:val="double" w:sz="6" w:space="0" w:color="000000"/>
            </w:tcBorders>
            <w:shd w:val="clear" w:color="auto" w:fill="auto"/>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r w:rsidR="005E59DF" w:rsidRPr="005E59DF" w:rsidTr="0006522D">
        <w:trPr>
          <w:trHeight w:val="270"/>
        </w:trPr>
        <w:tc>
          <w:tcPr>
            <w:tcW w:w="874" w:type="dxa"/>
            <w:tcBorders>
              <w:top w:val="nil"/>
              <w:left w:val="double" w:sz="6" w:space="0" w:color="auto"/>
              <w:bottom w:val="double" w:sz="6" w:space="0" w:color="auto"/>
              <w:right w:val="single" w:sz="4" w:space="0" w:color="auto"/>
            </w:tcBorders>
            <w:shd w:val="clear" w:color="000000" w:fill="969696"/>
            <w:noWrap/>
            <w:vAlign w:val="center"/>
            <w:hideMark/>
          </w:tcPr>
          <w:p w:rsidR="005E59DF" w:rsidRPr="005E59DF" w:rsidRDefault="005E59DF" w:rsidP="0006522D">
            <w:pPr>
              <w:rPr>
                <w:rFonts w:ascii="Arial CYR" w:eastAsia="Times New Roman" w:hAnsi="Arial CYR"/>
                <w:sz w:val="20"/>
                <w:szCs w:val="20"/>
                <w:lang w:val="ru-RU" w:eastAsia="ru-RU" w:bidi="ar-SA"/>
              </w:rPr>
            </w:pPr>
          </w:p>
        </w:tc>
        <w:tc>
          <w:tcPr>
            <w:tcW w:w="5528" w:type="dxa"/>
            <w:tcBorders>
              <w:top w:val="single" w:sz="4" w:space="0" w:color="auto"/>
              <w:left w:val="nil"/>
              <w:bottom w:val="double" w:sz="6"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ИТОГО</w:t>
            </w:r>
          </w:p>
        </w:tc>
        <w:tc>
          <w:tcPr>
            <w:tcW w:w="1276" w:type="dxa"/>
            <w:tcBorders>
              <w:top w:val="single" w:sz="4" w:space="0" w:color="auto"/>
              <w:left w:val="nil"/>
              <w:bottom w:val="double" w:sz="6"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211710,1</w:t>
            </w:r>
          </w:p>
        </w:tc>
        <w:tc>
          <w:tcPr>
            <w:tcW w:w="1152" w:type="dxa"/>
            <w:tcBorders>
              <w:top w:val="single" w:sz="4" w:space="0" w:color="auto"/>
              <w:left w:val="nil"/>
              <w:bottom w:val="double" w:sz="6" w:space="0" w:color="auto"/>
              <w:right w:val="single" w:sz="4" w:space="0" w:color="000000"/>
            </w:tcBorders>
            <w:shd w:val="clear" w:color="000000" w:fill="969696"/>
            <w:noWrap/>
            <w:vAlign w:val="center"/>
            <w:hideMark/>
          </w:tcPr>
          <w:p w:rsidR="005E59DF" w:rsidRPr="005E59DF" w:rsidRDefault="005E59DF" w:rsidP="0006522D">
            <w:pPr>
              <w:ind w:firstLineChars="100" w:firstLine="201"/>
              <w:rPr>
                <w:rFonts w:ascii="Arial CYR" w:eastAsia="Times New Roman" w:hAnsi="Arial CYR"/>
                <w:b/>
                <w:bCs/>
                <w:sz w:val="20"/>
                <w:szCs w:val="20"/>
                <w:lang w:val="ru-RU" w:eastAsia="ru-RU" w:bidi="ar-SA"/>
              </w:rPr>
            </w:pPr>
            <w:r w:rsidRPr="005E59DF">
              <w:rPr>
                <w:rFonts w:ascii="Arial CYR" w:eastAsia="Times New Roman" w:hAnsi="Arial CYR"/>
                <w:b/>
                <w:bCs/>
                <w:sz w:val="20"/>
                <w:szCs w:val="20"/>
                <w:lang w:val="ru-RU" w:eastAsia="ru-RU" w:bidi="ar-SA"/>
              </w:rPr>
              <w:t>57,9</w:t>
            </w:r>
          </w:p>
        </w:tc>
        <w:tc>
          <w:tcPr>
            <w:tcW w:w="3100" w:type="dxa"/>
            <w:tcBorders>
              <w:top w:val="single" w:sz="4" w:space="0" w:color="auto"/>
              <w:left w:val="nil"/>
              <w:bottom w:val="double" w:sz="6" w:space="0" w:color="auto"/>
              <w:right w:val="single" w:sz="4"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c>
          <w:tcPr>
            <w:tcW w:w="2835" w:type="dxa"/>
            <w:tcBorders>
              <w:top w:val="single" w:sz="4" w:space="0" w:color="auto"/>
              <w:left w:val="nil"/>
              <w:bottom w:val="double" w:sz="6" w:space="0" w:color="auto"/>
              <w:right w:val="double" w:sz="6" w:space="0" w:color="000000"/>
            </w:tcBorders>
            <w:shd w:val="clear" w:color="000000" w:fill="969696"/>
            <w:noWrap/>
            <w:vAlign w:val="center"/>
            <w:hideMark/>
          </w:tcPr>
          <w:p w:rsidR="005E59DF" w:rsidRPr="005E59DF" w:rsidRDefault="005E59DF" w:rsidP="0006522D">
            <w:pPr>
              <w:rPr>
                <w:rFonts w:ascii="Arial CYR" w:eastAsia="Times New Roman" w:hAnsi="Arial CYR"/>
                <w:b/>
                <w:bCs/>
                <w:sz w:val="20"/>
                <w:szCs w:val="20"/>
                <w:lang w:val="ru-RU" w:eastAsia="ru-RU" w:bidi="ar-SA"/>
              </w:rPr>
            </w:pPr>
          </w:p>
        </w:tc>
      </w:tr>
    </w:tbl>
    <w:p w:rsidR="005E59DF" w:rsidRDefault="005E59DF" w:rsidP="005E59DF">
      <w:pPr>
        <w:spacing w:line="276" w:lineRule="auto"/>
        <w:ind w:left="1418" w:hanging="425"/>
        <w:jc w:val="center"/>
        <w:rPr>
          <w:rFonts w:ascii="Times New Roman" w:hAnsi="Times New Roman"/>
          <w:b/>
          <w:lang w:val="ru-RU"/>
        </w:rPr>
      </w:pPr>
    </w:p>
    <w:p w:rsidR="005E59DF" w:rsidRPr="00F74D9C" w:rsidRDefault="005E59DF" w:rsidP="005E59DF">
      <w:pPr>
        <w:spacing w:line="276" w:lineRule="auto"/>
        <w:ind w:left="1418" w:hanging="425"/>
        <w:jc w:val="center"/>
        <w:rPr>
          <w:rFonts w:ascii="Times New Roman" w:hAnsi="Times New Roman"/>
          <w:b/>
          <w:sz w:val="22"/>
          <w:szCs w:val="22"/>
          <w:lang w:val="ru-RU"/>
        </w:rPr>
      </w:pPr>
      <w:r w:rsidRPr="00F74D9C">
        <w:rPr>
          <w:rFonts w:ascii="Times New Roman" w:hAnsi="Times New Roman"/>
          <w:b/>
          <w:sz w:val="22"/>
          <w:szCs w:val="22"/>
          <w:lang w:val="ru-RU"/>
        </w:rPr>
        <w:t>Режимы охраны (на базе добровольных обязательств)</w:t>
      </w:r>
    </w:p>
    <w:p w:rsidR="005E59DF" w:rsidRPr="00F74D9C" w:rsidRDefault="005E59DF" w:rsidP="005E59DF">
      <w:pPr>
        <w:spacing w:line="276" w:lineRule="auto"/>
        <w:ind w:left="1418" w:hanging="425"/>
        <w:jc w:val="center"/>
        <w:rPr>
          <w:rFonts w:ascii="Times New Roman" w:hAnsi="Times New Roman"/>
          <w:b/>
          <w:sz w:val="22"/>
          <w:szCs w:val="22"/>
          <w:lang w:val="ru-RU"/>
        </w:rPr>
      </w:pPr>
    </w:p>
    <w:p w:rsidR="005E59DF"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Выведение из эксплуатации</w:t>
      </w:r>
      <w:r w:rsidRPr="005E59DF">
        <w:rPr>
          <w:rFonts w:ascii="Times New Roman" w:eastAsia="Times New Roman" w:hAnsi="Times New Roman"/>
          <w:bCs/>
          <w:sz w:val="22"/>
          <w:szCs w:val="22"/>
          <w:lang w:val="ru-RU" w:eastAsia="ru-RU" w:bidi="ar-SA"/>
        </w:rPr>
        <w:t xml:space="preserve"> - Подразумевает добровольный отказ от проведения рубок лесный насаждений и размещение на данных териториях объектов инфраструктуры</w:t>
      </w:r>
      <w:proofErr w:type="gramStart"/>
      <w:r w:rsidRPr="005E59DF">
        <w:rPr>
          <w:rFonts w:ascii="Times New Roman" w:eastAsia="Times New Roman" w:hAnsi="Times New Roman"/>
          <w:bCs/>
          <w:sz w:val="22"/>
          <w:szCs w:val="22"/>
          <w:lang w:val="ru-RU" w:eastAsia="ru-RU" w:bidi="ar-SA"/>
        </w:rPr>
        <w:t>.И</w:t>
      </w:r>
      <w:proofErr w:type="gramEnd"/>
      <w:r w:rsidRPr="005E59DF">
        <w:rPr>
          <w:rFonts w:ascii="Times New Roman" w:eastAsia="Times New Roman" w:hAnsi="Times New Roman"/>
          <w:bCs/>
          <w:sz w:val="22"/>
          <w:szCs w:val="22"/>
          <w:lang w:val="ru-RU" w:eastAsia="ru-RU" w:bidi="ar-SA"/>
        </w:rPr>
        <w:t>зменение установленного режима возможно только в случаях изменения или утраты признаков ценности этих участков по причинам катастрофических пожаров, массового усыхания, болезней и вспышек вредителей. В указанных случаях Тернейлес разрабатывает и согласовывает с представителями НКО план хозяйственных мероприятий, нацеленный на сохранение и/или улучшение выявленных признаков ценности, или на предотвращение распространения болезни и вредителей на соседние участки. При возникновении лесного пожара, Тернейлес при наличии экономической возможности его локализации (прежде всего возможности доставки сил и средств к месту возгорания), принимает срочные меры без согласования с представителями НКО.</w:t>
      </w:r>
    </w:p>
    <w:p w:rsidR="005E59DF"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Отказ от рубок лесных насаждений</w:t>
      </w:r>
      <w:r w:rsidRPr="005E59DF">
        <w:rPr>
          <w:rFonts w:ascii="Times New Roman" w:eastAsia="Times New Roman" w:hAnsi="Times New Roman"/>
          <w:bCs/>
          <w:sz w:val="22"/>
          <w:szCs w:val="22"/>
          <w:lang w:val="ru-RU" w:eastAsia="ru-RU" w:bidi="ar-SA"/>
        </w:rPr>
        <w:t xml:space="preserve"> - Подразумевает добровольный отказ от заготовки древесины в порядке осуществления </w:t>
      </w:r>
      <w:proofErr w:type="gramStart"/>
      <w:r w:rsidRPr="005E59DF">
        <w:rPr>
          <w:rFonts w:ascii="Times New Roman" w:eastAsia="Times New Roman" w:hAnsi="Times New Roman"/>
          <w:bCs/>
          <w:sz w:val="22"/>
          <w:szCs w:val="22"/>
          <w:lang w:val="ru-RU" w:eastAsia="ru-RU" w:bidi="ar-SA"/>
        </w:rPr>
        <w:t>осуществления</w:t>
      </w:r>
      <w:proofErr w:type="gramEnd"/>
      <w:r w:rsidRPr="005E59DF">
        <w:rPr>
          <w:rFonts w:ascii="Times New Roman" w:eastAsia="Times New Roman" w:hAnsi="Times New Roman"/>
          <w:bCs/>
          <w:sz w:val="22"/>
          <w:szCs w:val="22"/>
          <w:lang w:val="ru-RU" w:eastAsia="ru-RU" w:bidi="ar-SA"/>
        </w:rPr>
        <w:t xml:space="preserve"> рубок: 1) спелых и перестойных лесных насаждений; 2) средневозрастных, приспевающих, спелых, перестойных лесных насаждений при вырубке погибших и поврежденных лесных насаждений, уходе за лесами. Допускается создание объектов лесной инфраструктуры по согласованию с заинтересованными сторонами.</w:t>
      </w:r>
    </w:p>
    <w:p w:rsidR="005E59DF"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Только рубки ухода</w:t>
      </w:r>
      <w:r w:rsidRPr="005E59DF">
        <w:rPr>
          <w:rFonts w:ascii="Times New Roman" w:eastAsia="Times New Roman" w:hAnsi="Times New Roman"/>
          <w:bCs/>
          <w:sz w:val="22"/>
          <w:szCs w:val="22"/>
          <w:lang w:val="ru-RU" w:eastAsia="ru-RU" w:bidi="ar-SA"/>
        </w:rPr>
        <w:t xml:space="preserve"> - Подразумевается запрет всех видов заготовки древесины, кроме рубок ухода в насаждениях возрастом до 120 лет. Тернейлес ежегодно предоставляет WWF повыделенную информацию о планируемых рубках ухода в данной категории ЛВПЦ</w:t>
      </w:r>
      <w:proofErr w:type="gramStart"/>
      <w:r w:rsidRPr="005E59DF">
        <w:rPr>
          <w:rFonts w:ascii="Times New Roman" w:eastAsia="Times New Roman" w:hAnsi="Times New Roman"/>
          <w:bCs/>
          <w:sz w:val="22"/>
          <w:szCs w:val="22"/>
          <w:lang w:val="ru-RU" w:eastAsia="ru-RU" w:bidi="ar-SA"/>
        </w:rPr>
        <w:t>.П</w:t>
      </w:r>
      <w:proofErr w:type="gramEnd"/>
      <w:r w:rsidRPr="005E59DF">
        <w:rPr>
          <w:rFonts w:ascii="Times New Roman" w:eastAsia="Times New Roman" w:hAnsi="Times New Roman"/>
          <w:bCs/>
          <w:sz w:val="22"/>
          <w:szCs w:val="22"/>
          <w:lang w:val="ru-RU" w:eastAsia="ru-RU" w:bidi="ar-SA"/>
        </w:rPr>
        <w:t>ри отнесении выдела к особо защитным участкам статус охраны соответствует правовому режиму установленному для особо защитных участков.</w:t>
      </w:r>
    </w:p>
    <w:p w:rsidR="005E59DF"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Ограничение хозяйственной деятельности связанной с нарушением напочвенного покрова</w:t>
      </w:r>
      <w:r w:rsidRPr="005E59DF">
        <w:rPr>
          <w:rFonts w:ascii="Times New Roman" w:eastAsia="Times New Roman" w:hAnsi="Times New Roman"/>
          <w:bCs/>
          <w:sz w:val="22"/>
          <w:szCs w:val="22"/>
          <w:lang w:val="ru-RU" w:eastAsia="ru-RU" w:bidi="ar-SA"/>
        </w:rPr>
        <w:t xml:space="preserve"> - Запрет строительства дорог в течени</w:t>
      </w:r>
      <w:proofErr w:type="gramStart"/>
      <w:r w:rsidRPr="005E59DF">
        <w:rPr>
          <w:rFonts w:ascii="Times New Roman" w:eastAsia="Times New Roman" w:hAnsi="Times New Roman"/>
          <w:bCs/>
          <w:sz w:val="22"/>
          <w:szCs w:val="22"/>
          <w:lang w:val="ru-RU" w:eastAsia="ru-RU" w:bidi="ar-SA"/>
        </w:rPr>
        <w:t>и</w:t>
      </w:r>
      <w:proofErr w:type="gramEnd"/>
      <w:r w:rsidRPr="005E59DF">
        <w:rPr>
          <w:rFonts w:ascii="Times New Roman" w:eastAsia="Times New Roman" w:hAnsi="Times New Roman"/>
          <w:bCs/>
          <w:sz w:val="22"/>
          <w:szCs w:val="22"/>
          <w:lang w:val="ru-RU" w:eastAsia="ru-RU" w:bidi="ar-SA"/>
        </w:rPr>
        <w:t xml:space="preserve"> бесснежного периода.</w:t>
      </w:r>
    </w:p>
    <w:p w:rsidR="005E59DF" w:rsidRPr="00F74D9C" w:rsidRDefault="005E59DF" w:rsidP="00F74D9C">
      <w:pPr>
        <w:rPr>
          <w:rFonts w:ascii="Times New Roman" w:eastAsia="Times New Roman" w:hAnsi="Times New Roman"/>
          <w:b/>
          <w:bCs/>
          <w:sz w:val="22"/>
          <w:szCs w:val="22"/>
          <w:lang w:val="ru-RU" w:eastAsia="ru-RU" w:bidi="ar-SA"/>
        </w:rPr>
      </w:pPr>
    </w:p>
    <w:p w:rsidR="005E59DF" w:rsidRPr="00F74D9C" w:rsidRDefault="005E59DF" w:rsidP="005E59DF">
      <w:pPr>
        <w:jc w:val="center"/>
        <w:rPr>
          <w:rFonts w:ascii="Times New Roman" w:eastAsia="Times New Roman" w:hAnsi="Times New Roman"/>
          <w:b/>
          <w:bCs/>
          <w:sz w:val="22"/>
          <w:szCs w:val="22"/>
          <w:lang w:val="ru-RU" w:eastAsia="ru-RU" w:bidi="ar-SA"/>
        </w:rPr>
      </w:pPr>
      <w:r w:rsidRPr="005E59DF">
        <w:rPr>
          <w:rFonts w:ascii="Times New Roman" w:eastAsia="Times New Roman" w:hAnsi="Times New Roman"/>
          <w:b/>
          <w:bCs/>
          <w:sz w:val="22"/>
          <w:szCs w:val="22"/>
          <w:lang w:val="ru-RU" w:eastAsia="ru-RU" w:bidi="ar-SA"/>
        </w:rPr>
        <w:t>Режимы пользования (на базе государственных нормативов)</w:t>
      </w:r>
    </w:p>
    <w:p w:rsidR="005E59DF" w:rsidRPr="00F74D9C" w:rsidRDefault="005E59DF" w:rsidP="005E59DF">
      <w:pPr>
        <w:spacing w:line="276" w:lineRule="auto"/>
        <w:ind w:left="1418" w:hanging="425"/>
        <w:jc w:val="center"/>
        <w:rPr>
          <w:rFonts w:ascii="Times New Roman" w:hAnsi="Times New Roman"/>
          <w:sz w:val="22"/>
          <w:szCs w:val="22"/>
          <w:lang w:val="ru-RU"/>
        </w:rPr>
      </w:pPr>
    </w:p>
    <w:p w:rsidR="005E59DF" w:rsidRPr="00F74D9C" w:rsidRDefault="005E59DF" w:rsidP="005E59DF">
      <w:pPr>
        <w:spacing w:line="276" w:lineRule="auto"/>
        <w:ind w:left="1418" w:hanging="425"/>
        <w:rPr>
          <w:rFonts w:ascii="Times New Roman" w:hAnsi="Times New Roman"/>
          <w:sz w:val="22"/>
          <w:szCs w:val="22"/>
          <w:lang w:val="ru-RU"/>
        </w:rPr>
      </w:pPr>
    </w:p>
    <w:p w:rsidR="00F74D9C"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Правовой режим лесов, расположенных в водоохранных зонах*</w:t>
      </w:r>
      <w:r w:rsidRPr="005E59DF">
        <w:rPr>
          <w:rFonts w:ascii="Times New Roman" w:eastAsia="Times New Roman" w:hAnsi="Times New Roman"/>
          <w:bCs/>
          <w:sz w:val="22"/>
          <w:szCs w:val="22"/>
          <w:lang w:val="ru-RU" w:eastAsia="ru-RU" w:bidi="ar-SA"/>
        </w:rPr>
        <w:t xml:space="preserve"> (ст. 104 ЛК РФ)1. В лесах, расположенных в водоохранных зонах, запрещаются:</w:t>
      </w:r>
      <w:r w:rsidRPr="005E59DF">
        <w:rPr>
          <w:rFonts w:ascii="Times New Roman" w:eastAsia="Times New Roman" w:hAnsi="Times New Roman"/>
          <w:bCs/>
          <w:sz w:val="22"/>
          <w:szCs w:val="22"/>
          <w:lang w:val="ru-RU" w:eastAsia="ru-RU" w:bidi="ar-SA"/>
        </w:rPr>
        <w:br/>
        <w:t>1) проведение сплошных рубок лесных насаждений, за исключением случаев, предусмотренных частью 5.1 статьи 21 ЛК РФ;</w:t>
      </w:r>
    </w:p>
    <w:p w:rsidR="00F74D9C"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lastRenderedPageBreak/>
        <w:t>2) использование токсичных химических препаратов для охраны и защиты лесов, в том числе в научных целях;</w:t>
      </w:r>
    </w:p>
    <w:p w:rsidR="00F74D9C"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3) ведение сельского хозяйства, за исключением сенокошения и пчеловодства;</w:t>
      </w:r>
    </w:p>
    <w:p w:rsidR="00F74D9C"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4) создание и эксплуатация лесных плантаций;</w:t>
      </w:r>
    </w:p>
    <w:p w:rsidR="005E59DF"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F74D9C"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Правовой режим ценных лесов**</w:t>
      </w:r>
      <w:r w:rsidRPr="005E59DF">
        <w:rPr>
          <w:rFonts w:ascii="Times New Roman" w:eastAsia="Times New Roman" w:hAnsi="Times New Roman"/>
          <w:bCs/>
          <w:sz w:val="22"/>
          <w:szCs w:val="22"/>
          <w:lang w:val="ru-RU" w:eastAsia="ru-RU" w:bidi="ar-SA"/>
        </w:rPr>
        <w:t xml:space="preserve"> (запретные полосы лесов, расположенные вдоль водных объектов) (ст. 106 ЛК РФ)  </w:t>
      </w:r>
    </w:p>
    <w:p w:rsidR="00F74D9C"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1. В ценных лесах запрещается проведение сплошных рубок лесных насаждений, за исключением случаев, предусмотренных частью 4 статьи 17, частью 5.1 статьи 21 ЛК РФ;</w:t>
      </w:r>
    </w:p>
    <w:p w:rsidR="005E59DF"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2. В ценных лесах запрещается размещение объектов капитального строительства, за исключением линейных объектов и гидротехнических сооружений;</w:t>
      </w:r>
      <w:r w:rsidRPr="005E59DF">
        <w:rPr>
          <w:rFonts w:ascii="Times New Roman" w:eastAsia="Times New Roman" w:hAnsi="Times New Roman"/>
          <w:bCs/>
          <w:sz w:val="22"/>
          <w:szCs w:val="22"/>
          <w:lang w:val="ru-RU" w:eastAsia="ru-RU" w:bidi="ar-SA"/>
        </w:rPr>
        <w:b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F74D9C"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Правовой режим особо защитных участков лесов</w:t>
      </w:r>
      <w:r w:rsidRPr="00F74D9C">
        <w:rPr>
          <w:rFonts w:ascii="Times New Roman" w:eastAsia="Times New Roman" w:hAnsi="Times New Roman"/>
          <w:bCs/>
          <w:sz w:val="22"/>
          <w:szCs w:val="22"/>
          <w:lang w:val="ru-RU" w:eastAsia="ru-RU" w:bidi="ar-SA"/>
        </w:rPr>
        <w:t>***</w:t>
      </w:r>
      <w:r w:rsidRPr="005E59DF">
        <w:rPr>
          <w:rFonts w:ascii="Times New Roman" w:eastAsia="Times New Roman" w:hAnsi="Times New Roman"/>
          <w:bCs/>
          <w:sz w:val="22"/>
          <w:szCs w:val="22"/>
          <w:lang w:val="ru-RU" w:eastAsia="ru-RU" w:bidi="ar-SA"/>
        </w:rPr>
        <w:t xml:space="preserve"> (ст. 107 ЛК РФ часть 2.1 (введена Федеральным законом от 29.12.2010 N 442-ФЗ)) На особо защитных участках лесов, запрещаются:</w:t>
      </w:r>
    </w:p>
    <w:p w:rsidR="00F74D9C"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1) проведение сплошных рубок лесных насаждений, за исключением случаев, предусмотренных частью 4 статьи 17, частью 5.1 статьи 21 ЛК РФ;</w:t>
      </w:r>
      <w:r w:rsidRPr="005E59DF">
        <w:rPr>
          <w:rFonts w:ascii="Times New Roman" w:eastAsia="Times New Roman" w:hAnsi="Times New Roman"/>
          <w:bCs/>
          <w:sz w:val="22"/>
          <w:szCs w:val="22"/>
          <w:lang w:val="ru-RU" w:eastAsia="ru-RU" w:bidi="ar-SA"/>
        </w:rPr>
        <w:br/>
        <w:t>2) ведение сельского хозяйства, за исключением сенокошения и пчеловодства;</w:t>
      </w:r>
    </w:p>
    <w:p w:rsidR="00F74D9C"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3) размещение объектов капитального строительства, за исключением линейных объектов и гидротехнических сооружений.</w:t>
      </w:r>
    </w:p>
    <w:p w:rsidR="005E59DF"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На особо защитных участках лесов проведение выборочных рубок допускается только в целях вырубки погибших и поврежденных лесных насаждений. Кроме того при заготовке древесины не допускается проведение рубок спелых, перестойных лесных насаждений с участием кедра три единицы и более в составе древостоя лесных насаждений (п. 16 "Правил заготовки древесины"). Под С.О.М. понимаются санитарно оздоровительные мероприятия.</w:t>
      </w:r>
    </w:p>
    <w:p w:rsidR="00F74D9C" w:rsidRPr="00F74D9C" w:rsidRDefault="005E59DF" w:rsidP="00F74D9C">
      <w:pPr>
        <w:spacing w:line="276" w:lineRule="auto"/>
        <w:ind w:firstLine="708"/>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i/>
          <w:sz w:val="22"/>
          <w:szCs w:val="22"/>
          <w:lang w:val="ru-RU" w:eastAsia="ru-RU" w:bidi="ar-SA"/>
        </w:rPr>
        <w:t>Правовой режим лесов расположенных в зеленых зонах</w:t>
      </w:r>
      <w:r w:rsidR="00F74D9C">
        <w:rPr>
          <w:rFonts w:ascii="Times New Roman" w:eastAsia="Times New Roman" w:hAnsi="Times New Roman"/>
          <w:bCs/>
          <w:i/>
          <w:sz w:val="22"/>
          <w:szCs w:val="22"/>
          <w:lang w:val="ru-RU" w:eastAsia="ru-RU" w:bidi="ar-SA"/>
        </w:rPr>
        <w:t>****</w:t>
      </w:r>
      <w:r w:rsidRPr="005E59DF">
        <w:rPr>
          <w:rFonts w:ascii="Times New Roman" w:eastAsia="Times New Roman" w:hAnsi="Times New Roman"/>
          <w:bCs/>
          <w:i/>
          <w:sz w:val="22"/>
          <w:szCs w:val="22"/>
          <w:lang w:val="ru-RU" w:eastAsia="ru-RU" w:bidi="ar-SA"/>
        </w:rPr>
        <w:t xml:space="preserve"> </w:t>
      </w:r>
      <w:r w:rsidRPr="005E59DF">
        <w:rPr>
          <w:rFonts w:ascii="Times New Roman" w:eastAsia="Times New Roman" w:hAnsi="Times New Roman"/>
          <w:bCs/>
          <w:sz w:val="22"/>
          <w:szCs w:val="22"/>
          <w:lang w:val="ru-RU" w:eastAsia="ru-RU" w:bidi="ar-SA"/>
        </w:rPr>
        <w:t>(ст. 106 ЛК РФ) 1. В ценных лесах запрещается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F74D9C"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2. Выборочные рубки лесных насаждений проводятся в порядке, установленном уполномоченным федеральным органом исполнительной</w:t>
      </w:r>
      <w:r w:rsidR="00F74D9C">
        <w:rPr>
          <w:rFonts w:ascii="Times New Roman" w:eastAsia="Times New Roman" w:hAnsi="Times New Roman"/>
          <w:bCs/>
          <w:sz w:val="22"/>
          <w:szCs w:val="22"/>
          <w:lang w:val="ru-RU" w:eastAsia="ru-RU" w:bidi="ar-SA"/>
        </w:rPr>
        <w:t xml:space="preserve"> </w:t>
      </w:r>
      <w:r w:rsidRPr="005E59DF">
        <w:rPr>
          <w:rFonts w:ascii="Times New Roman" w:eastAsia="Times New Roman" w:hAnsi="Times New Roman"/>
          <w:bCs/>
          <w:sz w:val="22"/>
          <w:szCs w:val="22"/>
          <w:lang w:val="ru-RU" w:eastAsia="ru-RU" w:bidi="ar-SA"/>
        </w:rPr>
        <w:t>власти;</w:t>
      </w:r>
    </w:p>
    <w:p w:rsidR="005E59DF" w:rsidRPr="00F74D9C" w:rsidRDefault="005E59DF" w:rsidP="00F74D9C">
      <w:pPr>
        <w:spacing w:line="276" w:lineRule="auto"/>
        <w:jc w:val="both"/>
        <w:rPr>
          <w:rFonts w:ascii="Times New Roman" w:eastAsia="Times New Roman" w:hAnsi="Times New Roman"/>
          <w:bCs/>
          <w:sz w:val="22"/>
          <w:szCs w:val="22"/>
          <w:lang w:val="ru-RU" w:eastAsia="ru-RU" w:bidi="ar-SA"/>
        </w:rPr>
      </w:pPr>
      <w:r w:rsidRPr="005E59DF">
        <w:rPr>
          <w:rFonts w:ascii="Times New Roman" w:eastAsia="Times New Roman" w:hAnsi="Times New Roman"/>
          <w:bCs/>
          <w:sz w:val="22"/>
          <w:szCs w:val="22"/>
          <w:lang w:val="ru-RU" w:eastAsia="ru-RU" w:bidi="ar-SA"/>
        </w:rPr>
        <w:t>3. В зеленых зонах запрещается ведение сельского хозяйства, за исключением сенокошения и пчеловодства, а также возведение</w:t>
      </w:r>
      <w:r w:rsidR="00F74D9C">
        <w:rPr>
          <w:rFonts w:ascii="Times New Roman" w:eastAsia="Times New Roman" w:hAnsi="Times New Roman"/>
          <w:bCs/>
          <w:sz w:val="22"/>
          <w:szCs w:val="22"/>
          <w:lang w:val="ru-RU" w:eastAsia="ru-RU" w:bidi="ar-SA"/>
        </w:rPr>
        <w:t xml:space="preserve"> </w:t>
      </w:r>
      <w:r w:rsidRPr="005E59DF">
        <w:rPr>
          <w:rFonts w:ascii="Times New Roman" w:eastAsia="Times New Roman" w:hAnsi="Times New Roman"/>
          <w:bCs/>
          <w:sz w:val="22"/>
          <w:szCs w:val="22"/>
          <w:lang w:val="ru-RU" w:eastAsia="ru-RU" w:bidi="ar-SA"/>
        </w:rPr>
        <w:t>изгородей в целях сенокошения и пчеловодства,</w:t>
      </w:r>
      <w:r w:rsidR="00942548">
        <w:rPr>
          <w:rFonts w:ascii="Times New Roman" w:eastAsia="Times New Roman" w:hAnsi="Times New Roman"/>
          <w:bCs/>
          <w:sz w:val="22"/>
          <w:szCs w:val="22"/>
          <w:lang w:val="ru-RU" w:eastAsia="ru-RU" w:bidi="ar-SA"/>
        </w:rPr>
        <w:t xml:space="preserve"> </w:t>
      </w:r>
      <w:r w:rsidRPr="005E59DF">
        <w:rPr>
          <w:rFonts w:ascii="Times New Roman" w:eastAsia="Times New Roman" w:hAnsi="Times New Roman"/>
          <w:bCs/>
          <w:sz w:val="22"/>
          <w:szCs w:val="22"/>
          <w:lang w:val="ru-RU" w:eastAsia="ru-RU" w:bidi="ar-SA"/>
        </w:rPr>
        <w:t>размещение объектов капитального строительства, за исключением гидротехнических сооружений,</w:t>
      </w:r>
      <w:r w:rsidR="00942548">
        <w:rPr>
          <w:rFonts w:ascii="Times New Roman" w:eastAsia="Times New Roman" w:hAnsi="Times New Roman"/>
          <w:bCs/>
          <w:sz w:val="22"/>
          <w:szCs w:val="22"/>
          <w:lang w:val="ru-RU" w:eastAsia="ru-RU" w:bidi="ar-SA"/>
        </w:rPr>
        <w:t xml:space="preserve"> </w:t>
      </w:r>
      <w:r w:rsidRPr="005E59DF">
        <w:rPr>
          <w:rFonts w:ascii="Times New Roman" w:eastAsia="Times New Roman" w:hAnsi="Times New Roman"/>
          <w:bCs/>
          <w:sz w:val="22"/>
          <w:szCs w:val="22"/>
          <w:lang w:val="ru-RU" w:eastAsia="ru-RU" w:bidi="ar-SA"/>
        </w:rPr>
        <w:t>линий связи, линий электропередачи, подземных трубопроводов.</w:t>
      </w:r>
    </w:p>
    <w:p w:rsidR="00F74D9C" w:rsidRDefault="00F74D9C">
      <w:pPr>
        <w:spacing w:after="200" w:line="276" w:lineRule="auto"/>
        <w:rPr>
          <w:rFonts w:ascii="Times New Roman" w:hAnsi="Times New Roman"/>
          <w:sz w:val="22"/>
          <w:szCs w:val="22"/>
          <w:lang w:val="ru-RU"/>
        </w:rPr>
      </w:pPr>
      <w:r>
        <w:rPr>
          <w:rFonts w:ascii="Times New Roman" w:hAnsi="Times New Roman"/>
          <w:sz w:val="22"/>
          <w:szCs w:val="22"/>
          <w:lang w:val="ru-RU"/>
        </w:rPr>
        <w:br w:type="page"/>
      </w:r>
    </w:p>
    <w:p w:rsidR="00F74D9C" w:rsidRDefault="00F74D9C" w:rsidP="00F74D9C">
      <w:pPr>
        <w:spacing w:line="276" w:lineRule="auto"/>
        <w:ind w:left="1418" w:hanging="425"/>
        <w:jc w:val="both"/>
        <w:rPr>
          <w:rFonts w:ascii="Times New Roman" w:hAnsi="Times New Roman"/>
          <w:sz w:val="22"/>
          <w:szCs w:val="22"/>
          <w:lang w:val="ru-RU"/>
        </w:rPr>
        <w:sectPr w:rsidR="00F74D9C" w:rsidSect="005E59DF">
          <w:pgSz w:w="16838" w:h="11906" w:orient="landscape"/>
          <w:pgMar w:top="851" w:right="1134" w:bottom="1276" w:left="1134" w:header="0" w:footer="0" w:gutter="0"/>
          <w:cols w:space="720"/>
          <w:formProt w:val="0"/>
          <w:docGrid w:linePitch="360" w:charSpace="4096"/>
        </w:sectPr>
      </w:pPr>
    </w:p>
    <w:p w:rsidR="005E59DF" w:rsidRPr="007356BE" w:rsidRDefault="0006522D" w:rsidP="0006522D">
      <w:pPr>
        <w:spacing w:line="276" w:lineRule="auto"/>
        <w:ind w:left="1418" w:hanging="425"/>
        <w:jc w:val="center"/>
        <w:rPr>
          <w:rFonts w:ascii="Times New Roman" w:hAnsi="Times New Roman"/>
          <w:b/>
          <w:i/>
          <w:sz w:val="32"/>
          <w:szCs w:val="32"/>
          <w:lang w:val="ru-RU"/>
        </w:rPr>
      </w:pPr>
      <w:r w:rsidRPr="007356BE">
        <w:rPr>
          <w:rFonts w:ascii="Times New Roman" w:hAnsi="Times New Roman"/>
          <w:b/>
          <w:i/>
          <w:sz w:val="32"/>
          <w:szCs w:val="32"/>
          <w:lang w:val="ru-RU"/>
        </w:rPr>
        <w:t>4.6. Репрезентативные участки лесных экосистем</w:t>
      </w:r>
    </w:p>
    <w:p w:rsidR="0006522D" w:rsidRPr="00E74DB5" w:rsidRDefault="0006522D" w:rsidP="00F74D9C">
      <w:pPr>
        <w:spacing w:line="276" w:lineRule="auto"/>
        <w:ind w:left="1418" w:hanging="425"/>
        <w:jc w:val="both"/>
        <w:rPr>
          <w:rFonts w:ascii="Times New Roman" w:hAnsi="Times New Roman"/>
          <w:b/>
          <w:i/>
          <w:sz w:val="28"/>
          <w:szCs w:val="28"/>
          <w:lang w:val="ru-RU"/>
        </w:rPr>
      </w:pPr>
    </w:p>
    <w:p w:rsidR="004A49A5" w:rsidRPr="004A49A5" w:rsidRDefault="004A49A5" w:rsidP="004A49A5">
      <w:pPr>
        <w:pStyle w:val="ac"/>
        <w:spacing w:line="276" w:lineRule="auto"/>
        <w:ind w:firstLine="708"/>
        <w:jc w:val="both"/>
        <w:rPr>
          <w:rFonts w:ascii="Times New Roman" w:hAnsi="Times New Roman"/>
          <w:lang w:val="ru-RU"/>
        </w:rPr>
      </w:pPr>
      <w:r w:rsidRPr="004A49A5">
        <w:rPr>
          <w:rFonts w:ascii="Times New Roman" w:hAnsi="Times New Roman"/>
          <w:lang w:val="ru-RU"/>
        </w:rPr>
        <w:t xml:space="preserve">В соответствии с требованиями критерия 6.4 Стандарта лесоуправления </w:t>
      </w:r>
      <w:r w:rsidRPr="004A49A5">
        <w:rPr>
          <w:rFonts w:ascii="Times New Roman" w:hAnsi="Times New Roman"/>
        </w:rPr>
        <w:t>FSC</w:t>
      </w:r>
      <w:r>
        <w:rPr>
          <w:rFonts w:ascii="Times New Roman" w:hAnsi="Times New Roman"/>
          <w:lang w:val="ru-RU"/>
        </w:rPr>
        <w:t>, предприя</w:t>
      </w:r>
      <w:r w:rsidRPr="004A49A5">
        <w:rPr>
          <w:rFonts w:ascii="Times New Roman" w:hAnsi="Times New Roman"/>
          <w:lang w:val="ru-RU"/>
        </w:rPr>
        <w:t xml:space="preserve">тие должно выделить и сохранить репрезентативные участки лесных экосистем. </w:t>
      </w:r>
    </w:p>
    <w:p w:rsidR="004A49A5" w:rsidRPr="004A49A5" w:rsidRDefault="004A49A5" w:rsidP="004A49A5">
      <w:pPr>
        <w:pStyle w:val="ac"/>
        <w:spacing w:line="276" w:lineRule="auto"/>
        <w:ind w:firstLine="360"/>
        <w:jc w:val="both"/>
        <w:rPr>
          <w:rFonts w:ascii="Times New Roman" w:hAnsi="Times New Roman"/>
          <w:lang w:val="ru-RU"/>
        </w:rPr>
      </w:pPr>
      <w:r w:rsidRPr="004A49A5">
        <w:rPr>
          <w:rFonts w:ascii="Times New Roman" w:hAnsi="Times New Roman"/>
          <w:i/>
          <w:iCs/>
          <w:lang w:val="ru-RU"/>
        </w:rPr>
        <w:t xml:space="preserve">Репрезентативные участки экосистем </w:t>
      </w:r>
      <w:r w:rsidRPr="004A49A5">
        <w:rPr>
          <w:rFonts w:ascii="Times New Roman" w:hAnsi="Times New Roman"/>
          <w:lang w:val="ru-RU"/>
        </w:rPr>
        <w:t>– система функционально связанных</w:t>
      </w:r>
      <w:r>
        <w:rPr>
          <w:rFonts w:ascii="Times New Roman" w:hAnsi="Times New Roman"/>
          <w:lang w:val="ru-RU"/>
        </w:rPr>
        <w:t xml:space="preserve"> между со</w:t>
      </w:r>
      <w:r w:rsidRPr="004A49A5">
        <w:rPr>
          <w:rFonts w:ascii="Times New Roman" w:hAnsi="Times New Roman"/>
          <w:lang w:val="ru-RU"/>
        </w:rPr>
        <w:t xml:space="preserve">бой </w:t>
      </w:r>
      <w:r w:rsidRPr="004A49A5">
        <w:rPr>
          <w:rFonts w:ascii="Times New Roman" w:hAnsi="Times New Roman"/>
          <w:i/>
          <w:iCs/>
          <w:lang w:val="ru-RU"/>
        </w:rPr>
        <w:t>охраняемых участков</w:t>
      </w:r>
      <w:r w:rsidRPr="004A49A5">
        <w:rPr>
          <w:rFonts w:ascii="Times New Roman" w:hAnsi="Times New Roman"/>
          <w:lang w:val="ru-RU"/>
        </w:rPr>
        <w:t xml:space="preserve">, которые обеспечивают сохранение всего биоразнообразия флоры и фауны, ландшафтов, экосистем и местообитаний данной территории. На практике это означает, что такая сеть должна: </w:t>
      </w:r>
    </w:p>
    <w:p w:rsidR="004A49A5" w:rsidRPr="004A49A5" w:rsidRDefault="004A49A5" w:rsidP="00DF6737">
      <w:pPr>
        <w:pStyle w:val="ac"/>
        <w:numPr>
          <w:ilvl w:val="0"/>
          <w:numId w:val="21"/>
        </w:numPr>
        <w:spacing w:line="276" w:lineRule="auto"/>
        <w:jc w:val="both"/>
        <w:rPr>
          <w:rFonts w:ascii="Times New Roman" w:hAnsi="Times New Roman"/>
          <w:lang w:val="ru-RU"/>
        </w:rPr>
      </w:pPr>
      <w:r w:rsidRPr="004A49A5">
        <w:rPr>
          <w:rFonts w:ascii="Times New Roman" w:hAnsi="Times New Roman"/>
          <w:lang w:val="ru-RU"/>
        </w:rPr>
        <w:t xml:space="preserve"> включать все типы экосистем и ландшафтов, встречающихся на территории (то есть быть репрезентативной); </w:t>
      </w:r>
    </w:p>
    <w:p w:rsidR="004A49A5" w:rsidRPr="004A49A5" w:rsidRDefault="004A49A5" w:rsidP="00DF6737">
      <w:pPr>
        <w:pStyle w:val="ac"/>
        <w:numPr>
          <w:ilvl w:val="0"/>
          <w:numId w:val="21"/>
        </w:numPr>
        <w:spacing w:line="276" w:lineRule="auto"/>
        <w:jc w:val="both"/>
        <w:rPr>
          <w:rFonts w:ascii="Times New Roman" w:hAnsi="Times New Roman"/>
          <w:lang w:val="ru-RU"/>
        </w:rPr>
      </w:pPr>
      <w:r w:rsidRPr="004A49A5">
        <w:rPr>
          <w:rFonts w:ascii="Times New Roman" w:hAnsi="Times New Roman"/>
          <w:lang w:val="ru-RU"/>
        </w:rPr>
        <w:t xml:space="preserve"> обеспечивать сохранение регионально и локально редких и исчезающих типов экосистем и ландшафтов; </w:t>
      </w:r>
    </w:p>
    <w:p w:rsidR="004A49A5" w:rsidRPr="004A49A5" w:rsidRDefault="004A49A5" w:rsidP="00DF6737">
      <w:pPr>
        <w:pStyle w:val="ac"/>
        <w:numPr>
          <w:ilvl w:val="0"/>
          <w:numId w:val="21"/>
        </w:numPr>
        <w:spacing w:line="276" w:lineRule="auto"/>
        <w:jc w:val="both"/>
        <w:rPr>
          <w:rFonts w:ascii="Times New Roman" w:hAnsi="Times New Roman"/>
          <w:lang w:val="ru-RU"/>
        </w:rPr>
      </w:pPr>
      <w:r w:rsidRPr="004A49A5">
        <w:rPr>
          <w:rFonts w:ascii="Times New Roman" w:hAnsi="Times New Roman"/>
          <w:lang w:val="ru-RU"/>
        </w:rPr>
        <w:t xml:space="preserve"> обеспечивать распространение и миграцию видов; </w:t>
      </w:r>
    </w:p>
    <w:p w:rsidR="004A49A5" w:rsidRPr="004A49A5" w:rsidRDefault="004A49A5" w:rsidP="00DF6737">
      <w:pPr>
        <w:pStyle w:val="ac"/>
        <w:numPr>
          <w:ilvl w:val="0"/>
          <w:numId w:val="21"/>
        </w:numPr>
        <w:spacing w:line="276" w:lineRule="auto"/>
        <w:jc w:val="both"/>
        <w:rPr>
          <w:rFonts w:ascii="Times New Roman" w:hAnsi="Times New Roman"/>
          <w:lang w:val="ru-RU"/>
        </w:rPr>
      </w:pPr>
      <w:r w:rsidRPr="004A49A5">
        <w:rPr>
          <w:rFonts w:ascii="Times New Roman" w:hAnsi="Times New Roman"/>
          <w:lang w:val="ru-RU"/>
        </w:rPr>
        <w:t xml:space="preserve"> служить базой для научных исследований естественных процессов в лесах. </w:t>
      </w:r>
    </w:p>
    <w:p w:rsidR="004A49A5" w:rsidRPr="004A49A5" w:rsidRDefault="004A49A5" w:rsidP="004A49A5">
      <w:pPr>
        <w:pStyle w:val="ac"/>
        <w:spacing w:line="276" w:lineRule="auto"/>
        <w:ind w:firstLine="360"/>
        <w:jc w:val="both"/>
        <w:rPr>
          <w:rFonts w:ascii="Times New Roman" w:hAnsi="Times New Roman"/>
          <w:lang w:val="ru-RU"/>
        </w:rPr>
      </w:pPr>
      <w:r w:rsidRPr="004A49A5">
        <w:rPr>
          <w:rFonts w:ascii="Times New Roman" w:hAnsi="Times New Roman"/>
          <w:lang w:val="ru-RU"/>
        </w:rPr>
        <w:t>Функции репрезентативных участков могут выполнять существующие и проектируемые ООПТ, защитные леса, достаточно крупные особо защитные у</w:t>
      </w:r>
      <w:r>
        <w:rPr>
          <w:rFonts w:ascii="Times New Roman" w:hAnsi="Times New Roman"/>
          <w:lang w:val="ru-RU"/>
        </w:rPr>
        <w:t>частки леса и участки, сохраняе</w:t>
      </w:r>
      <w:r w:rsidRPr="004A49A5">
        <w:rPr>
          <w:rFonts w:ascii="Times New Roman" w:hAnsi="Times New Roman"/>
          <w:lang w:val="ru-RU"/>
        </w:rPr>
        <w:t xml:space="preserve">мые предприятием в добровольном порядке (например, ЛВПЦ). </w:t>
      </w:r>
    </w:p>
    <w:p w:rsidR="004A49A5" w:rsidRPr="004A49A5" w:rsidRDefault="004A49A5" w:rsidP="004A49A5">
      <w:pPr>
        <w:pStyle w:val="ac"/>
        <w:spacing w:line="276" w:lineRule="auto"/>
        <w:ind w:firstLine="360"/>
        <w:jc w:val="both"/>
        <w:rPr>
          <w:rFonts w:ascii="Times New Roman" w:hAnsi="Times New Roman"/>
          <w:lang w:val="ru-RU"/>
        </w:rPr>
      </w:pPr>
      <w:r w:rsidRPr="004A49A5">
        <w:rPr>
          <w:rFonts w:ascii="Times New Roman" w:hAnsi="Times New Roman"/>
          <w:lang w:val="ru-RU"/>
        </w:rPr>
        <w:t>Репрезентативные участки лесных экосистем в сов</w:t>
      </w:r>
      <w:r>
        <w:rPr>
          <w:rFonts w:ascii="Times New Roman" w:hAnsi="Times New Roman"/>
          <w:lang w:val="ru-RU"/>
        </w:rPr>
        <w:t>окупности должны полно и пропор</w:t>
      </w:r>
      <w:r w:rsidRPr="004A49A5">
        <w:rPr>
          <w:rFonts w:ascii="Times New Roman" w:hAnsi="Times New Roman"/>
          <w:lang w:val="ru-RU"/>
        </w:rPr>
        <w:t>ционально представлять все многообразие насаждений, произрастающих на арендуемом лесном участке в отношении, прежде всего преобладающих в них древесных пород и их возраста, а также их полнот, классов бонитета и занимаемых ими типов</w:t>
      </w:r>
      <w:r>
        <w:rPr>
          <w:rFonts w:ascii="Times New Roman" w:hAnsi="Times New Roman"/>
          <w:lang w:val="ru-RU"/>
        </w:rPr>
        <w:t xml:space="preserve"> условий местопроизрастания. Ре</w:t>
      </w:r>
      <w:r w:rsidRPr="004A49A5">
        <w:rPr>
          <w:rFonts w:ascii="Times New Roman" w:hAnsi="Times New Roman"/>
          <w:lang w:val="ru-RU"/>
        </w:rPr>
        <w:t>презентативные участки выделяются в насаждениях естестве</w:t>
      </w:r>
      <w:r>
        <w:rPr>
          <w:rFonts w:ascii="Times New Roman" w:hAnsi="Times New Roman"/>
          <w:lang w:val="ru-RU"/>
        </w:rPr>
        <w:t>нного происхождения, не затрону</w:t>
      </w:r>
      <w:r w:rsidRPr="004A49A5">
        <w:rPr>
          <w:rFonts w:ascii="Times New Roman" w:hAnsi="Times New Roman"/>
          <w:lang w:val="ru-RU"/>
        </w:rPr>
        <w:t xml:space="preserve">тых ранее какими-либо интенсивными рубками и имеющих таксационные показатели, близкие </w:t>
      </w:r>
      <w:proofErr w:type="gramStart"/>
      <w:r w:rsidRPr="004A49A5">
        <w:rPr>
          <w:rFonts w:ascii="Times New Roman" w:hAnsi="Times New Roman"/>
          <w:lang w:val="ru-RU"/>
        </w:rPr>
        <w:t>к</w:t>
      </w:r>
      <w:proofErr w:type="gramEnd"/>
      <w:r w:rsidRPr="004A49A5">
        <w:rPr>
          <w:rFonts w:ascii="Times New Roman" w:hAnsi="Times New Roman"/>
          <w:lang w:val="ru-RU"/>
        </w:rPr>
        <w:t xml:space="preserve"> средним для той группы насаждений, которую они представляют. При наличии возможности необходимо выделять репрезентативные экосистемы не отдельными участками, рассеянными по территории арендуемого лесного фонда, а пространственно сопряженными г</w:t>
      </w:r>
      <w:r>
        <w:rPr>
          <w:rFonts w:ascii="Times New Roman" w:hAnsi="Times New Roman"/>
          <w:lang w:val="ru-RU"/>
        </w:rPr>
        <w:t>руппами насаж</w:t>
      </w:r>
      <w:r w:rsidRPr="004A49A5">
        <w:rPr>
          <w:rFonts w:ascii="Times New Roman" w:hAnsi="Times New Roman"/>
          <w:lang w:val="ru-RU"/>
        </w:rPr>
        <w:t>дений (лесными массивами). При этом наиболее важно выделить и сохранить репрезентативные участки для групп насаждений, в которых назначаются и про</w:t>
      </w:r>
      <w:r>
        <w:rPr>
          <w:rFonts w:ascii="Times New Roman" w:hAnsi="Times New Roman"/>
          <w:lang w:val="ru-RU"/>
        </w:rPr>
        <w:t>водятся рубки главного пользова</w:t>
      </w:r>
      <w:r w:rsidRPr="004A49A5">
        <w:rPr>
          <w:rFonts w:ascii="Times New Roman" w:hAnsi="Times New Roman"/>
          <w:lang w:val="ru-RU"/>
        </w:rPr>
        <w:t xml:space="preserve">ния, т.е. для спелых и перестойных древостоев. </w:t>
      </w:r>
    </w:p>
    <w:p w:rsidR="004A49A5" w:rsidRPr="004A49A5" w:rsidRDefault="004A49A5" w:rsidP="004A49A5">
      <w:pPr>
        <w:pStyle w:val="ac"/>
        <w:spacing w:line="276" w:lineRule="auto"/>
        <w:ind w:firstLine="360"/>
        <w:jc w:val="both"/>
        <w:rPr>
          <w:rFonts w:ascii="Times New Roman" w:hAnsi="Times New Roman"/>
          <w:lang w:val="ru-RU"/>
        </w:rPr>
      </w:pPr>
      <w:r w:rsidRPr="004A49A5">
        <w:rPr>
          <w:rFonts w:ascii="Times New Roman" w:hAnsi="Times New Roman"/>
          <w:lang w:val="ru-RU"/>
        </w:rPr>
        <w:t>Для репрезентативных участков экосистем на период д</w:t>
      </w:r>
      <w:r>
        <w:rPr>
          <w:rFonts w:ascii="Times New Roman" w:hAnsi="Times New Roman"/>
          <w:lang w:val="ru-RU"/>
        </w:rPr>
        <w:t>ействия сертификата (5 лет) вво</w:t>
      </w:r>
      <w:r w:rsidRPr="004A49A5">
        <w:rPr>
          <w:rFonts w:ascii="Times New Roman" w:hAnsi="Times New Roman"/>
          <w:lang w:val="ru-RU"/>
        </w:rPr>
        <w:t xml:space="preserve">дится запрет на проведение любых хозяйственных мероприятий. По истечении этого срока, в случае необходимости проведения рубок или строительства дорог на участке (таксационном выделе), отнесенном </w:t>
      </w:r>
      <w:proofErr w:type="gramStart"/>
      <w:r w:rsidRPr="004A49A5">
        <w:rPr>
          <w:rFonts w:ascii="Times New Roman" w:hAnsi="Times New Roman"/>
          <w:lang w:val="ru-RU"/>
        </w:rPr>
        <w:t>к</w:t>
      </w:r>
      <w:proofErr w:type="gramEnd"/>
      <w:r w:rsidRPr="004A49A5">
        <w:rPr>
          <w:rFonts w:ascii="Times New Roman" w:hAnsi="Times New Roman"/>
          <w:lang w:val="ru-RU"/>
        </w:rPr>
        <w:t xml:space="preserve"> репрезентативным в эксплуатационны</w:t>
      </w:r>
      <w:r>
        <w:rPr>
          <w:rFonts w:ascii="Times New Roman" w:hAnsi="Times New Roman"/>
          <w:lang w:val="ru-RU"/>
        </w:rPr>
        <w:t>х лесах, данный участок исключа</w:t>
      </w:r>
      <w:r w:rsidRPr="004A49A5">
        <w:rPr>
          <w:rFonts w:ascii="Times New Roman" w:hAnsi="Times New Roman"/>
          <w:lang w:val="ru-RU"/>
        </w:rPr>
        <w:t>ется из числа репрезентативных и взамен него выделяется др</w:t>
      </w:r>
      <w:r>
        <w:rPr>
          <w:rFonts w:ascii="Times New Roman" w:hAnsi="Times New Roman"/>
          <w:lang w:val="ru-RU"/>
        </w:rPr>
        <w:t>угой, представляющий ту же груп</w:t>
      </w:r>
      <w:r w:rsidRPr="004A49A5">
        <w:rPr>
          <w:rFonts w:ascii="Times New Roman" w:hAnsi="Times New Roman"/>
          <w:lang w:val="ru-RU"/>
        </w:rPr>
        <w:t>пу насаждений. Чтобы не создавать неоправданных ограниче</w:t>
      </w:r>
      <w:r>
        <w:rPr>
          <w:rFonts w:ascii="Times New Roman" w:hAnsi="Times New Roman"/>
          <w:lang w:val="ru-RU"/>
        </w:rPr>
        <w:t>ний для лесопользования, выделе</w:t>
      </w:r>
      <w:r w:rsidRPr="004A49A5">
        <w:rPr>
          <w:rFonts w:ascii="Times New Roman" w:hAnsi="Times New Roman"/>
          <w:lang w:val="ru-RU"/>
        </w:rPr>
        <w:t>ние репрезентативных участков следует начинать с насажден</w:t>
      </w:r>
      <w:r>
        <w:rPr>
          <w:rFonts w:ascii="Times New Roman" w:hAnsi="Times New Roman"/>
          <w:lang w:val="ru-RU"/>
        </w:rPr>
        <w:t>ий, исключенных из расчета глав</w:t>
      </w:r>
      <w:r w:rsidRPr="004A49A5">
        <w:rPr>
          <w:rFonts w:ascii="Times New Roman" w:hAnsi="Times New Roman"/>
          <w:lang w:val="ru-RU"/>
        </w:rPr>
        <w:t>ного пользования. Если полностью выделить необходимую</w:t>
      </w:r>
      <w:r>
        <w:rPr>
          <w:rFonts w:ascii="Times New Roman" w:hAnsi="Times New Roman"/>
          <w:lang w:val="ru-RU"/>
        </w:rPr>
        <w:t xml:space="preserve"> площадь репрезентативных участ</w:t>
      </w:r>
      <w:r w:rsidRPr="004A49A5">
        <w:rPr>
          <w:rFonts w:ascii="Times New Roman" w:hAnsi="Times New Roman"/>
          <w:lang w:val="ru-RU"/>
        </w:rPr>
        <w:t>ков в защитных категориях насаждений не удается, то не</w:t>
      </w:r>
      <w:r>
        <w:rPr>
          <w:rFonts w:ascii="Times New Roman" w:hAnsi="Times New Roman"/>
          <w:lang w:val="ru-RU"/>
        </w:rPr>
        <w:t>достающую площадь репрезентатив</w:t>
      </w:r>
      <w:r w:rsidRPr="004A49A5">
        <w:rPr>
          <w:rFonts w:ascii="Times New Roman" w:hAnsi="Times New Roman"/>
          <w:lang w:val="ru-RU"/>
        </w:rPr>
        <w:t xml:space="preserve">ных участков выделяют в эксплуатационной категории насаждений. </w:t>
      </w:r>
    </w:p>
    <w:p w:rsidR="00811A06" w:rsidRDefault="00811A06" w:rsidP="004A49A5">
      <w:pPr>
        <w:autoSpaceDE w:val="0"/>
        <w:autoSpaceDN w:val="0"/>
        <w:adjustRightInd w:val="0"/>
        <w:spacing w:line="276" w:lineRule="auto"/>
        <w:ind w:firstLine="708"/>
        <w:jc w:val="both"/>
        <w:rPr>
          <w:rFonts w:ascii="Times New Roman" w:hAnsi="Times New Roman"/>
          <w:lang w:val="ru-RU" w:bidi="ar-SA"/>
        </w:rPr>
      </w:pPr>
      <w:r>
        <w:rPr>
          <w:rFonts w:ascii="Times New Roman" w:hAnsi="Times New Roman"/>
          <w:lang w:val="ru-RU" w:bidi="ar-SA"/>
        </w:rPr>
        <w:t>Анализ репрезентативности типов лесных экосистем представлен в таблице 10.</w:t>
      </w:r>
    </w:p>
    <w:p w:rsidR="00811A06" w:rsidRDefault="00811A06">
      <w:pPr>
        <w:spacing w:after="200" w:line="276" w:lineRule="auto"/>
        <w:rPr>
          <w:rFonts w:ascii="Times New Roman" w:hAnsi="Times New Roman"/>
          <w:lang w:val="ru-RU" w:bidi="ar-SA"/>
        </w:rPr>
      </w:pPr>
      <w:r>
        <w:rPr>
          <w:rFonts w:ascii="Times New Roman" w:hAnsi="Times New Roman"/>
          <w:lang w:val="ru-RU" w:bidi="ar-SA"/>
        </w:rPr>
        <w:br w:type="page"/>
      </w:r>
    </w:p>
    <w:p w:rsidR="00811A06" w:rsidRDefault="00811A06" w:rsidP="00811A06">
      <w:pPr>
        <w:autoSpaceDE w:val="0"/>
        <w:autoSpaceDN w:val="0"/>
        <w:adjustRightInd w:val="0"/>
        <w:spacing w:line="276" w:lineRule="auto"/>
        <w:ind w:firstLine="708"/>
        <w:jc w:val="both"/>
        <w:rPr>
          <w:rFonts w:ascii="Times New Roman" w:hAnsi="Times New Roman"/>
          <w:lang w:val="ru-RU" w:bidi="ar-SA"/>
        </w:rPr>
        <w:sectPr w:rsidR="00811A06" w:rsidSect="00F74D9C">
          <w:pgSz w:w="11906" w:h="16838"/>
          <w:pgMar w:top="1134" w:right="851" w:bottom="1134" w:left="1276" w:header="0" w:footer="0" w:gutter="0"/>
          <w:cols w:space="720"/>
          <w:formProt w:val="0"/>
          <w:docGrid w:linePitch="360" w:charSpace="4096"/>
        </w:sectPr>
      </w:pPr>
    </w:p>
    <w:p w:rsidR="00811A06" w:rsidRDefault="00811A06" w:rsidP="00811A06">
      <w:pPr>
        <w:autoSpaceDE w:val="0"/>
        <w:autoSpaceDN w:val="0"/>
        <w:adjustRightInd w:val="0"/>
        <w:spacing w:line="276" w:lineRule="auto"/>
        <w:ind w:firstLine="708"/>
        <w:jc w:val="center"/>
        <w:rPr>
          <w:rFonts w:ascii="Times New Roman" w:hAnsi="Times New Roman"/>
          <w:lang w:val="ru-RU" w:bidi="ar-SA"/>
        </w:rPr>
      </w:pPr>
      <w:r w:rsidRPr="00811A06">
        <w:rPr>
          <w:rFonts w:ascii="Times New Roman" w:hAnsi="Times New Roman"/>
          <w:b/>
          <w:lang w:val="ru-RU" w:bidi="ar-SA"/>
        </w:rPr>
        <w:t>Таблица 10</w:t>
      </w:r>
      <w:r>
        <w:rPr>
          <w:rFonts w:ascii="Times New Roman" w:hAnsi="Times New Roman"/>
          <w:lang w:val="ru-RU" w:bidi="ar-SA"/>
        </w:rPr>
        <w:t xml:space="preserve"> – Анализ репрезентативности типов лесных экосистем</w:t>
      </w:r>
      <w:r w:rsidRPr="00811A06">
        <w:rPr>
          <w:rFonts w:ascii="Times New Roman" w:hAnsi="Times New Roman"/>
          <w:lang w:val="ru-RU"/>
        </w:rPr>
        <w:t xml:space="preserve"> </w:t>
      </w:r>
      <w:r w:rsidRPr="005E59DF">
        <w:rPr>
          <w:rFonts w:ascii="Times New Roman" w:hAnsi="Times New Roman"/>
          <w:lang w:val="ru-RU"/>
        </w:rPr>
        <w:t>на территории аренды ОАО Амгу</w:t>
      </w:r>
    </w:p>
    <w:p w:rsidR="00811A06" w:rsidRDefault="00811A06" w:rsidP="00811A06">
      <w:pPr>
        <w:autoSpaceDE w:val="0"/>
        <w:autoSpaceDN w:val="0"/>
        <w:adjustRightInd w:val="0"/>
        <w:spacing w:line="276" w:lineRule="auto"/>
        <w:ind w:firstLine="708"/>
        <w:jc w:val="both"/>
        <w:rPr>
          <w:rFonts w:ascii="Times New Roman" w:hAnsi="Times New Roman"/>
          <w:lang w:val="ru-RU" w:bidi="ar-SA"/>
        </w:rPr>
      </w:pPr>
    </w:p>
    <w:tbl>
      <w:tblPr>
        <w:tblW w:w="16188" w:type="dxa"/>
        <w:tblInd w:w="93" w:type="dxa"/>
        <w:tblLayout w:type="fixed"/>
        <w:tblLook w:val="04A0"/>
      </w:tblPr>
      <w:tblGrid>
        <w:gridCol w:w="1575"/>
        <w:gridCol w:w="1984"/>
        <w:gridCol w:w="2268"/>
        <w:gridCol w:w="1418"/>
        <w:gridCol w:w="4049"/>
        <w:gridCol w:w="1648"/>
        <w:gridCol w:w="1766"/>
        <w:gridCol w:w="1480"/>
      </w:tblGrid>
      <w:tr w:rsidR="00025D18" w:rsidRPr="00025D18" w:rsidTr="00025D18">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 xml:space="preserve">Формация </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Субформация</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Наименование типа леса</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Шифр типа леса</w:t>
            </w:r>
          </w:p>
        </w:tc>
        <w:tc>
          <w:tcPr>
            <w:tcW w:w="40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Местоположение, рельеф и частота встречаемости</w:t>
            </w:r>
          </w:p>
        </w:tc>
        <w:tc>
          <w:tcPr>
            <w:tcW w:w="16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 xml:space="preserve">S типа леса в аренде, </w:t>
            </w:r>
            <w:proofErr w:type="gramStart"/>
            <w:r w:rsidRPr="00025D18">
              <w:rPr>
                <w:rFonts w:ascii="Arial" w:eastAsia="Times New Roman" w:hAnsi="Arial" w:cs="Arial"/>
                <w:b/>
                <w:bCs/>
                <w:sz w:val="20"/>
                <w:szCs w:val="20"/>
                <w:lang w:val="ru-RU" w:eastAsia="ru-RU" w:bidi="ar-SA"/>
              </w:rPr>
              <w:t>га</w:t>
            </w:r>
            <w:proofErr w:type="gramEnd"/>
          </w:p>
        </w:tc>
        <w:tc>
          <w:tcPr>
            <w:tcW w:w="17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 xml:space="preserve">S типа леса, в ЛВПЦ и ОЗУ, </w:t>
            </w:r>
            <w:proofErr w:type="gramStart"/>
            <w:r w:rsidRPr="00025D18">
              <w:rPr>
                <w:rFonts w:ascii="Arial" w:eastAsia="Times New Roman" w:hAnsi="Arial" w:cs="Arial"/>
                <w:b/>
                <w:bCs/>
                <w:sz w:val="20"/>
                <w:szCs w:val="20"/>
                <w:lang w:val="ru-RU" w:eastAsia="ru-RU" w:bidi="ar-SA"/>
              </w:rPr>
              <w:t>га</w:t>
            </w:r>
            <w:proofErr w:type="gramEnd"/>
          </w:p>
        </w:tc>
        <w:tc>
          <w:tcPr>
            <w:tcW w:w="14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5D18" w:rsidRPr="00025D18" w:rsidRDefault="00025D18" w:rsidP="00025D18">
            <w:pPr>
              <w:jc w:val="center"/>
              <w:rPr>
                <w:rFonts w:ascii="Arial" w:eastAsia="Times New Roman" w:hAnsi="Arial" w:cs="Arial"/>
                <w:b/>
                <w:bCs/>
                <w:sz w:val="20"/>
                <w:szCs w:val="20"/>
                <w:lang w:val="ru-RU" w:eastAsia="ru-RU" w:bidi="ar-SA"/>
              </w:rPr>
            </w:pPr>
            <w:r w:rsidRPr="00025D18">
              <w:rPr>
                <w:rFonts w:ascii="Arial" w:eastAsia="Times New Roman" w:hAnsi="Arial" w:cs="Arial"/>
                <w:b/>
                <w:bCs/>
                <w:sz w:val="20"/>
                <w:szCs w:val="20"/>
                <w:lang w:val="ru-RU" w:eastAsia="ru-RU" w:bidi="ar-SA"/>
              </w:rPr>
              <w:t xml:space="preserve">% </w:t>
            </w:r>
          </w:p>
        </w:tc>
      </w:tr>
      <w:tr w:rsidR="00025D18" w:rsidRPr="00025D18" w:rsidTr="00025D18">
        <w:trPr>
          <w:trHeight w:val="81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ind w:firstLineChars="100" w:firstLine="200"/>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БЕЛОБЕРЕЗНИКИ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Белоберезники (производные типы леса)</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Белоберезники кустарниковые</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ББК</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Долины горных рек в кратковременно затопляемой зоне. Редко на склоне.</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48160,1</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22996,6</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48%</w:t>
            </w:r>
          </w:p>
        </w:tc>
      </w:tr>
      <w:tr w:rsidR="00025D18" w:rsidRPr="00025D18" w:rsidTr="00025D18">
        <w:trPr>
          <w:trHeight w:val="81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Белоберезники лещинные</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ББЛ</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относительно дренированные склоны, высокие террассы.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17084,3</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5819,9</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34%</w:t>
            </w:r>
          </w:p>
        </w:tc>
      </w:tr>
      <w:tr w:rsidR="00025D18" w:rsidRPr="00025D18" w:rsidTr="00025D18">
        <w:trPr>
          <w:trHeight w:val="544"/>
        </w:trPr>
        <w:tc>
          <w:tcPr>
            <w:tcW w:w="1575" w:type="dxa"/>
            <w:vMerge w:val="restart"/>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ДУБОВЫЕ ЛЕСА</w:t>
            </w:r>
          </w:p>
        </w:tc>
        <w:tc>
          <w:tcPr>
            <w:tcW w:w="1984" w:type="dxa"/>
            <w:vMerge w:val="restart"/>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Дубовые леса</w:t>
            </w: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Дубняки рододендроновые</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w:t>
            </w:r>
            <w:proofErr w:type="gramStart"/>
            <w:r w:rsidRPr="00D73A80">
              <w:rPr>
                <w:rFonts w:ascii="Times New Roman" w:eastAsia="Times New Roman" w:hAnsi="Times New Roman"/>
                <w:bCs/>
                <w:sz w:val="20"/>
                <w:szCs w:val="20"/>
                <w:lang w:val="ru-RU" w:eastAsia="ru-RU" w:bidi="ar-SA"/>
              </w:rPr>
              <w:t>1</w:t>
            </w:r>
            <w:proofErr w:type="gramEnd"/>
          </w:p>
        </w:tc>
        <w:tc>
          <w:tcPr>
            <w:tcW w:w="4049" w:type="dxa"/>
            <w:tcBorders>
              <w:top w:val="nil"/>
              <w:left w:val="nil"/>
              <w:bottom w:val="single" w:sz="4" w:space="0" w:color="auto"/>
              <w:right w:val="single" w:sz="4" w:space="0" w:color="auto"/>
            </w:tcBorders>
            <w:shd w:val="clear" w:color="auto" w:fill="B8CCE4" w:themeFill="accent1" w:themeFillTint="66"/>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Узкие гребни водоразделов, крутые склоны. Мелкими участками.</w:t>
            </w:r>
          </w:p>
        </w:tc>
        <w:tc>
          <w:tcPr>
            <w:tcW w:w="164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1475,1</w:t>
            </w:r>
          </w:p>
        </w:tc>
        <w:tc>
          <w:tcPr>
            <w:tcW w:w="1766"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951,6</w:t>
            </w:r>
          </w:p>
        </w:tc>
        <w:tc>
          <w:tcPr>
            <w:tcW w:w="1480"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65%</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Дубняк леспедецевый горный</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Д2Г</w:t>
            </w:r>
          </w:p>
        </w:tc>
        <w:tc>
          <w:tcPr>
            <w:tcW w:w="4049" w:type="dxa"/>
            <w:tcBorders>
              <w:top w:val="nil"/>
              <w:left w:val="nil"/>
              <w:bottom w:val="single" w:sz="4" w:space="0" w:color="auto"/>
              <w:right w:val="single" w:sz="4" w:space="0" w:color="auto"/>
            </w:tcBorders>
            <w:shd w:val="clear" w:color="auto" w:fill="B8CCE4" w:themeFill="accent1" w:themeFillTint="66"/>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Крутые и средне крутые склоны, пологие водоразделы.</w:t>
            </w:r>
          </w:p>
        </w:tc>
        <w:tc>
          <w:tcPr>
            <w:tcW w:w="164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4547,3</w:t>
            </w:r>
          </w:p>
        </w:tc>
        <w:tc>
          <w:tcPr>
            <w:tcW w:w="1766"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2738,8</w:t>
            </w:r>
          </w:p>
        </w:tc>
        <w:tc>
          <w:tcPr>
            <w:tcW w:w="1480"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60%</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Дубняк лещинный горный</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Д3Г</w:t>
            </w:r>
          </w:p>
        </w:tc>
        <w:tc>
          <w:tcPr>
            <w:tcW w:w="4049" w:type="dxa"/>
            <w:tcBorders>
              <w:top w:val="nil"/>
              <w:left w:val="nil"/>
              <w:bottom w:val="single" w:sz="4" w:space="0" w:color="auto"/>
              <w:right w:val="single" w:sz="4" w:space="0" w:color="auto"/>
            </w:tcBorders>
            <w:shd w:val="clear" w:color="auto" w:fill="B8CCE4" w:themeFill="accent1" w:themeFillTint="66"/>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и покатые склоны средних и нижних частей гор.</w:t>
            </w:r>
          </w:p>
        </w:tc>
        <w:tc>
          <w:tcPr>
            <w:tcW w:w="164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21267,7</w:t>
            </w:r>
          </w:p>
        </w:tc>
        <w:tc>
          <w:tcPr>
            <w:tcW w:w="1766"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10924</w:t>
            </w:r>
          </w:p>
        </w:tc>
        <w:tc>
          <w:tcPr>
            <w:tcW w:w="1480"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51%</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Дубняки лещинные равнинные</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Д3Р</w:t>
            </w:r>
          </w:p>
        </w:tc>
        <w:tc>
          <w:tcPr>
            <w:tcW w:w="4049" w:type="dxa"/>
            <w:tcBorders>
              <w:top w:val="nil"/>
              <w:left w:val="nil"/>
              <w:bottom w:val="single" w:sz="4" w:space="0" w:color="auto"/>
              <w:right w:val="single" w:sz="4" w:space="0" w:color="auto"/>
            </w:tcBorders>
            <w:shd w:val="clear" w:color="auto" w:fill="B8CCE4" w:themeFill="accent1" w:themeFillTint="66"/>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Увалы равнин, пологие склоны, шлейфы.</w:t>
            </w:r>
          </w:p>
        </w:tc>
        <w:tc>
          <w:tcPr>
            <w:tcW w:w="164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941,6</w:t>
            </w:r>
          </w:p>
        </w:tc>
        <w:tc>
          <w:tcPr>
            <w:tcW w:w="1766"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841,7</w:t>
            </w:r>
          </w:p>
        </w:tc>
        <w:tc>
          <w:tcPr>
            <w:tcW w:w="1480"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89%</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Дубняки кустарниково-разнотравные</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w:t>
            </w:r>
            <w:proofErr w:type="gramStart"/>
            <w:r w:rsidRPr="00D73A80">
              <w:rPr>
                <w:rFonts w:ascii="Times New Roman" w:eastAsia="Times New Roman" w:hAnsi="Times New Roman"/>
                <w:bCs/>
                <w:sz w:val="20"/>
                <w:szCs w:val="20"/>
                <w:lang w:val="ru-RU" w:eastAsia="ru-RU" w:bidi="ar-SA"/>
              </w:rPr>
              <w:t>4</w:t>
            </w:r>
            <w:proofErr w:type="gramEnd"/>
          </w:p>
        </w:tc>
        <w:tc>
          <w:tcPr>
            <w:tcW w:w="4049" w:type="dxa"/>
            <w:tcBorders>
              <w:top w:val="nil"/>
              <w:left w:val="nil"/>
              <w:bottom w:val="single" w:sz="4" w:space="0" w:color="auto"/>
              <w:right w:val="single" w:sz="4" w:space="0" w:color="auto"/>
            </w:tcBorders>
            <w:shd w:val="clear" w:color="auto" w:fill="B8CCE4" w:themeFill="accent1" w:themeFillTint="66"/>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Пологие и покатые склоны до 300 м </w:t>
            </w:r>
            <w:proofErr w:type="gramStart"/>
            <w:r w:rsidRPr="00D73A80">
              <w:rPr>
                <w:rFonts w:ascii="Times New Roman" w:eastAsia="Times New Roman" w:hAnsi="Times New Roman"/>
                <w:bCs/>
                <w:sz w:val="20"/>
                <w:szCs w:val="20"/>
                <w:lang w:val="ru-RU" w:eastAsia="ru-RU" w:bidi="ar-SA"/>
              </w:rPr>
              <w:t>н</w:t>
            </w:r>
            <w:proofErr w:type="gramEnd"/>
            <w:r w:rsidRPr="00D73A80">
              <w:rPr>
                <w:rFonts w:ascii="Times New Roman" w:eastAsia="Times New Roman" w:hAnsi="Times New Roman"/>
                <w:bCs/>
                <w:sz w:val="20"/>
                <w:szCs w:val="20"/>
                <w:lang w:val="ru-RU" w:eastAsia="ru-RU" w:bidi="ar-SA"/>
              </w:rPr>
              <w:t>.у.м.</w:t>
            </w:r>
          </w:p>
        </w:tc>
        <w:tc>
          <w:tcPr>
            <w:tcW w:w="164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566</w:t>
            </w:r>
          </w:p>
        </w:tc>
        <w:tc>
          <w:tcPr>
            <w:tcW w:w="1766"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414</w:t>
            </w:r>
          </w:p>
        </w:tc>
        <w:tc>
          <w:tcPr>
            <w:tcW w:w="1480"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73%</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Дубняки с липой и лещиной маньчжурской</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Д5</w:t>
            </w:r>
          </w:p>
        </w:tc>
        <w:tc>
          <w:tcPr>
            <w:tcW w:w="4049" w:type="dxa"/>
            <w:tcBorders>
              <w:top w:val="nil"/>
              <w:left w:val="nil"/>
              <w:bottom w:val="single" w:sz="4" w:space="0" w:color="auto"/>
              <w:right w:val="single" w:sz="4" w:space="0" w:color="auto"/>
            </w:tcBorders>
            <w:shd w:val="clear" w:color="auto" w:fill="B8CCE4" w:themeFill="accent1" w:themeFillTint="66"/>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и террасированные склоны. Редко.</w:t>
            </w:r>
          </w:p>
        </w:tc>
        <w:tc>
          <w:tcPr>
            <w:tcW w:w="164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495,5</w:t>
            </w:r>
          </w:p>
        </w:tc>
        <w:tc>
          <w:tcPr>
            <w:tcW w:w="1766"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110,5</w:t>
            </w:r>
          </w:p>
        </w:tc>
        <w:tc>
          <w:tcPr>
            <w:tcW w:w="1480"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22%</w:t>
            </w:r>
          </w:p>
        </w:tc>
      </w:tr>
      <w:tr w:rsidR="00025D18" w:rsidRPr="00025D18" w:rsidTr="00025D18">
        <w:trPr>
          <w:trHeight w:val="810"/>
        </w:trPr>
        <w:tc>
          <w:tcPr>
            <w:tcW w:w="1575"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Дубняки с черной березой</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w:t>
            </w:r>
            <w:proofErr w:type="gramStart"/>
            <w:r w:rsidRPr="00D73A80">
              <w:rPr>
                <w:rFonts w:ascii="Times New Roman" w:eastAsia="Times New Roman" w:hAnsi="Times New Roman"/>
                <w:bCs/>
                <w:sz w:val="20"/>
                <w:szCs w:val="20"/>
                <w:lang w:val="ru-RU" w:eastAsia="ru-RU" w:bidi="ar-SA"/>
              </w:rPr>
              <w:t>6</w:t>
            </w:r>
            <w:proofErr w:type="gramEnd"/>
          </w:p>
        </w:tc>
        <w:tc>
          <w:tcPr>
            <w:tcW w:w="4049" w:type="dxa"/>
            <w:tcBorders>
              <w:top w:val="nil"/>
              <w:left w:val="nil"/>
              <w:bottom w:val="single" w:sz="4" w:space="0" w:color="auto"/>
              <w:right w:val="single" w:sz="4" w:space="0" w:color="auto"/>
            </w:tcBorders>
            <w:shd w:val="clear" w:color="auto" w:fill="B8CCE4" w:themeFill="accent1" w:themeFillTint="66"/>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Плосковершинные увалы, пологие затяжные склоны и шлейфы, гривы на равнинах.</w:t>
            </w:r>
          </w:p>
        </w:tc>
        <w:tc>
          <w:tcPr>
            <w:tcW w:w="1648"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418,8</w:t>
            </w:r>
          </w:p>
        </w:tc>
        <w:tc>
          <w:tcPr>
            <w:tcW w:w="1766"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181,1</w:t>
            </w:r>
          </w:p>
        </w:tc>
        <w:tc>
          <w:tcPr>
            <w:tcW w:w="1480" w:type="dxa"/>
            <w:tcBorders>
              <w:top w:val="nil"/>
              <w:left w:val="nil"/>
              <w:bottom w:val="single" w:sz="4" w:space="0" w:color="auto"/>
              <w:right w:val="single" w:sz="4" w:space="0" w:color="auto"/>
            </w:tcBorders>
            <w:shd w:val="clear" w:color="auto" w:fill="B8CCE4" w:themeFill="accent1" w:themeFillTint="66"/>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43%</w:t>
            </w:r>
          </w:p>
        </w:tc>
      </w:tr>
      <w:tr w:rsidR="00025D18" w:rsidRPr="00025D18" w:rsidTr="00025D18">
        <w:trPr>
          <w:trHeight w:val="270"/>
        </w:trPr>
        <w:tc>
          <w:tcPr>
            <w:tcW w:w="1575" w:type="dxa"/>
            <w:tcBorders>
              <w:top w:val="nil"/>
              <w:left w:val="single" w:sz="4" w:space="0" w:color="auto"/>
              <w:bottom w:val="nil"/>
              <w:right w:val="single" w:sz="4" w:space="0" w:color="auto"/>
            </w:tcBorders>
            <w:shd w:val="clear" w:color="000000" w:fill="C0C0C0"/>
            <w:vAlign w:val="center"/>
            <w:hideMark/>
          </w:tcPr>
          <w:p w:rsidR="00025D18" w:rsidRPr="00D73A80" w:rsidRDefault="00025D18" w:rsidP="00D73A80">
            <w:pPr>
              <w:ind w:firstLineChars="100" w:firstLine="2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1984" w:type="dxa"/>
            <w:tcBorders>
              <w:top w:val="nil"/>
              <w:left w:val="nil"/>
              <w:bottom w:val="nil"/>
              <w:right w:val="single" w:sz="4" w:space="0" w:color="auto"/>
            </w:tcBorders>
            <w:shd w:val="clear" w:color="000000" w:fill="C0C0C0"/>
            <w:vAlign w:val="center"/>
            <w:hideMark/>
          </w:tcPr>
          <w:p w:rsidR="00025D18" w:rsidRPr="00D73A80" w:rsidRDefault="00025D18" w:rsidP="00D73A80">
            <w:pPr>
              <w:ind w:firstLineChars="100" w:firstLine="2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226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141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300" w:firstLine="6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4049" w:type="dxa"/>
            <w:tcBorders>
              <w:top w:val="nil"/>
              <w:left w:val="nil"/>
              <w:bottom w:val="single" w:sz="4" w:space="0" w:color="auto"/>
              <w:right w:val="single" w:sz="4" w:space="0" w:color="auto"/>
            </w:tcBorders>
            <w:shd w:val="clear" w:color="000000" w:fill="C0C0C0"/>
            <w:vAlign w:val="bottom"/>
            <w:hideMark/>
          </w:tcPr>
          <w:p w:rsidR="00025D18" w:rsidRPr="00D73A80" w:rsidRDefault="00025D18" w:rsidP="00D73A80">
            <w:pPr>
              <w:ind w:firstLineChars="300" w:firstLine="6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Итого ДУБОВЫЕ ЛЕСА</w:t>
            </w:r>
          </w:p>
        </w:tc>
        <w:tc>
          <w:tcPr>
            <w:tcW w:w="164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29712</w:t>
            </w:r>
          </w:p>
        </w:tc>
        <w:tc>
          <w:tcPr>
            <w:tcW w:w="1766"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16161,7</w:t>
            </w:r>
          </w:p>
        </w:tc>
        <w:tc>
          <w:tcPr>
            <w:tcW w:w="1480"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54%</w:t>
            </w:r>
          </w:p>
        </w:tc>
      </w:tr>
      <w:tr w:rsidR="00025D18" w:rsidRPr="00025D18" w:rsidTr="00D73A80">
        <w:trPr>
          <w:trHeight w:val="810"/>
        </w:trPr>
        <w:tc>
          <w:tcPr>
            <w:tcW w:w="1575" w:type="dxa"/>
            <w:vMerge w:val="restart"/>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ЕЛОВО-ПИХТОВЫЕ ЛЕСА</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Елово-Кедровые леса (преобладание ели)</w:t>
            </w: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Крупнопапоротниковый ельник с кедром</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ЕКПК</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Пологие затяжные склоны, широкие водоразделы, шлейфы до 500 м </w:t>
            </w:r>
            <w:proofErr w:type="gramStart"/>
            <w:r w:rsidRPr="00D73A80">
              <w:rPr>
                <w:rFonts w:ascii="Times New Roman" w:eastAsia="Times New Roman" w:hAnsi="Times New Roman"/>
                <w:bCs/>
                <w:sz w:val="20"/>
                <w:szCs w:val="20"/>
                <w:lang w:val="ru-RU" w:eastAsia="ru-RU" w:bidi="ar-SA"/>
              </w:rPr>
              <w:t>н</w:t>
            </w:r>
            <w:proofErr w:type="gramEnd"/>
            <w:r w:rsidRPr="00D73A80">
              <w:rPr>
                <w:rFonts w:ascii="Times New Roman" w:eastAsia="Times New Roman" w:hAnsi="Times New Roman"/>
                <w:bCs/>
                <w:sz w:val="20"/>
                <w:szCs w:val="20"/>
                <w:lang w:val="ru-RU" w:eastAsia="ru-RU" w:bidi="ar-SA"/>
              </w:rPr>
              <w:t>.у.м.</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304,2</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99,2</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33%</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Мшисто-плауновый ельник с кедром</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ЕМПК</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Пологие дренированные и покатые склоны в поясе 300-700 м </w:t>
            </w:r>
            <w:proofErr w:type="gramStart"/>
            <w:r w:rsidRPr="00D73A80">
              <w:rPr>
                <w:rFonts w:ascii="Times New Roman" w:eastAsia="Times New Roman" w:hAnsi="Times New Roman"/>
                <w:bCs/>
                <w:sz w:val="20"/>
                <w:szCs w:val="20"/>
                <w:lang w:val="ru-RU" w:eastAsia="ru-RU" w:bidi="ar-SA"/>
              </w:rPr>
              <w:t>н</w:t>
            </w:r>
            <w:proofErr w:type="gramEnd"/>
            <w:r w:rsidRPr="00D73A80">
              <w:rPr>
                <w:rFonts w:ascii="Times New Roman" w:eastAsia="Times New Roman" w:hAnsi="Times New Roman"/>
                <w:bCs/>
                <w:sz w:val="20"/>
                <w:szCs w:val="20"/>
                <w:lang w:val="ru-RU" w:eastAsia="ru-RU" w:bidi="ar-SA"/>
              </w:rPr>
              <w:t>.у.м. Не часто.</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137,9</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23,3</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17%</w:t>
            </w:r>
          </w:p>
        </w:tc>
      </w:tr>
      <w:tr w:rsidR="00025D18" w:rsidRPr="00025D18" w:rsidTr="00D73A80">
        <w:trPr>
          <w:trHeight w:val="162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roofErr w:type="gramStart"/>
            <w:r w:rsidRPr="00D73A80">
              <w:rPr>
                <w:rFonts w:ascii="Times New Roman" w:eastAsia="Times New Roman" w:hAnsi="Times New Roman"/>
                <w:bCs/>
                <w:sz w:val="20"/>
                <w:szCs w:val="20"/>
                <w:lang w:val="ru-RU" w:eastAsia="ru-RU" w:bidi="ar-SA"/>
              </w:rPr>
              <w:t>Елово-широколиственный</w:t>
            </w:r>
            <w:proofErr w:type="gramEnd"/>
            <w:r w:rsidRPr="00D73A80">
              <w:rPr>
                <w:rFonts w:ascii="Times New Roman" w:eastAsia="Times New Roman" w:hAnsi="Times New Roman"/>
                <w:bCs/>
                <w:sz w:val="20"/>
                <w:szCs w:val="20"/>
                <w:lang w:val="ru-RU" w:eastAsia="ru-RU" w:bidi="ar-SA"/>
              </w:rPr>
              <w:t xml:space="preserve"> с кедром</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ЕШК</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Развитые долины, высокие террассы, дренированные расчлененные шлейфы, Пологие затяжные склоны до </w:t>
            </w:r>
            <w:proofErr w:type="gramStart"/>
            <w:r w:rsidRPr="00D73A80">
              <w:rPr>
                <w:rFonts w:ascii="Times New Roman" w:eastAsia="Times New Roman" w:hAnsi="Times New Roman"/>
                <w:bCs/>
                <w:sz w:val="20"/>
                <w:szCs w:val="20"/>
                <w:lang w:val="ru-RU" w:eastAsia="ru-RU" w:bidi="ar-SA"/>
              </w:rPr>
              <w:t>до</w:t>
            </w:r>
            <w:proofErr w:type="gramEnd"/>
            <w:r w:rsidRPr="00D73A80">
              <w:rPr>
                <w:rFonts w:ascii="Times New Roman" w:eastAsia="Times New Roman" w:hAnsi="Times New Roman"/>
                <w:bCs/>
                <w:sz w:val="20"/>
                <w:szCs w:val="20"/>
                <w:lang w:val="ru-RU" w:eastAsia="ru-RU" w:bidi="ar-SA"/>
              </w:rPr>
              <w:t xml:space="preserve"> 300 м н.у.м. Встречается крупными выделами.</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1817,9</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955,4</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53%</w:t>
            </w:r>
          </w:p>
        </w:tc>
      </w:tr>
      <w:tr w:rsidR="00025D18" w:rsidRPr="00025D18" w:rsidTr="00D73A80">
        <w:trPr>
          <w:trHeight w:val="108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Ельники горных склонов</w:t>
            </w: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Ельник-зеленомошник</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ЕЗ</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Склоны разных экспозиций и крутизны, водоразделы. Наиболее распространен. Иногда встречается по релкам в холодных долинах.</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7958,8</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3870,9</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49%</w:t>
            </w:r>
          </w:p>
        </w:tc>
      </w:tr>
      <w:tr w:rsidR="00025D18" w:rsidRPr="00025D18" w:rsidTr="00D73A80">
        <w:trPr>
          <w:trHeight w:val="108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 кустарниково-разнотравный</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ЕКР</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Чаще на склонах Ю-экспозиции в зоне тепловой инверсии (200-500 м </w:t>
            </w:r>
            <w:proofErr w:type="gramStart"/>
            <w:r w:rsidRPr="00D73A80">
              <w:rPr>
                <w:rFonts w:ascii="Times New Roman" w:eastAsia="Times New Roman" w:hAnsi="Times New Roman"/>
                <w:bCs/>
                <w:sz w:val="20"/>
                <w:szCs w:val="20"/>
                <w:lang w:val="ru-RU" w:eastAsia="ru-RU" w:bidi="ar-SA"/>
              </w:rPr>
              <w:t>н</w:t>
            </w:r>
            <w:proofErr w:type="gramEnd"/>
            <w:r w:rsidRPr="00D73A80">
              <w:rPr>
                <w:rFonts w:ascii="Times New Roman" w:eastAsia="Times New Roman" w:hAnsi="Times New Roman"/>
                <w:bCs/>
                <w:sz w:val="20"/>
                <w:szCs w:val="20"/>
                <w:lang w:val="ru-RU" w:eastAsia="ru-RU" w:bidi="ar-SA"/>
              </w:rPr>
              <w:t>.у.м.). Редко пятнами. Иногда в долинах ручьев.</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2428,5</w:t>
            </w:r>
          </w:p>
        </w:tc>
        <w:tc>
          <w:tcPr>
            <w:tcW w:w="1766" w:type="dxa"/>
            <w:tcBorders>
              <w:top w:val="nil"/>
              <w:left w:val="nil"/>
              <w:bottom w:val="nil"/>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1254,7</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52%</w:t>
            </w:r>
          </w:p>
        </w:tc>
      </w:tr>
      <w:tr w:rsidR="00025D18" w:rsidRPr="00025D18" w:rsidTr="00D73A80">
        <w:trPr>
          <w:trHeight w:val="135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 мелкотравно-зеленомошный</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ЕМЗ</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Средне-крутые и крутые склоны всех экспозиций, а также дренированные шлейфы и пологие склоны нижней части. Один из наибелее </w:t>
            </w:r>
            <w:proofErr w:type="gramStart"/>
            <w:r w:rsidRPr="00D73A80">
              <w:rPr>
                <w:rFonts w:ascii="Times New Roman" w:eastAsia="Times New Roman" w:hAnsi="Times New Roman"/>
                <w:bCs/>
                <w:sz w:val="20"/>
                <w:szCs w:val="20"/>
                <w:lang w:val="ru-RU" w:eastAsia="ru-RU" w:bidi="ar-SA"/>
              </w:rPr>
              <w:t>распространенных</w:t>
            </w:r>
            <w:proofErr w:type="gramEnd"/>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21451,6</w:t>
            </w:r>
          </w:p>
        </w:tc>
        <w:tc>
          <w:tcPr>
            <w:tcW w:w="1766" w:type="dxa"/>
            <w:tcBorders>
              <w:top w:val="single" w:sz="4" w:space="0" w:color="auto"/>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10619,2</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50%</w:t>
            </w:r>
          </w:p>
        </w:tc>
      </w:tr>
      <w:tr w:rsidR="00025D18" w:rsidRPr="00025D18" w:rsidTr="00D73A80">
        <w:trPr>
          <w:trHeight w:val="135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 разнотравно-мелкопапоротниковый</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ЕРМП</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склоны нижней трети, низкие плато и седловины, реже склоны средней крутизны. Распространен. Иногда встречается в долинах и на шлейфах.</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4159,1</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1625,2</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39%</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Ельники долин, шлейфов и пологих склонов нижних третей гор</w:t>
            </w: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 долинный</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roofErr w:type="gramStart"/>
            <w:r w:rsidRPr="00D73A80">
              <w:rPr>
                <w:rFonts w:ascii="Times New Roman" w:eastAsia="Times New Roman" w:hAnsi="Times New Roman"/>
                <w:bCs/>
                <w:sz w:val="20"/>
                <w:szCs w:val="20"/>
                <w:lang w:val="ru-RU" w:eastAsia="ru-RU" w:bidi="ar-SA"/>
              </w:rPr>
              <w:t>ЕД</w:t>
            </w:r>
            <w:proofErr w:type="gramEnd"/>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Незатопляемая или редко затопляемая часть поймы без застоя воды. Довольно обычен.</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2811,3</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2111,5</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75%</w:t>
            </w:r>
          </w:p>
        </w:tc>
      </w:tr>
      <w:tr w:rsidR="00025D18" w:rsidRPr="00025D18" w:rsidTr="00D73A80">
        <w:trPr>
          <w:trHeight w:val="544"/>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 таволго-вейниковый</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ЕТВ</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Пойменные и надпойменные вогнутые террасы, мокрые шлейфы. Мозаично.</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15</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53%</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 черемухово-разнотравный</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ЕЧРТ</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Пойменные и надпойменные террасы, сырые проточно увлажненные шлейфы. Узкими полосами.</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106</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106</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D73A80">
        <w:trPr>
          <w:trHeight w:val="108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tcBorders>
              <w:top w:val="nil"/>
              <w:left w:val="nil"/>
              <w:bottom w:val="nil"/>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Предсубальпийские ельники</w:t>
            </w: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Ельник-брусничник</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ЕБР</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Крутые и очень крутые Ю и</w:t>
            </w:r>
            <w:proofErr w:type="gramStart"/>
            <w:r w:rsidRPr="00D73A80">
              <w:rPr>
                <w:rFonts w:ascii="Times New Roman" w:eastAsia="Times New Roman" w:hAnsi="Times New Roman"/>
                <w:bCs/>
                <w:sz w:val="20"/>
                <w:szCs w:val="20"/>
                <w:lang w:val="ru-RU" w:eastAsia="ru-RU" w:bidi="ar-SA"/>
              </w:rPr>
              <w:t xml:space="preserve"> В</w:t>
            </w:r>
            <w:proofErr w:type="gramEnd"/>
            <w:r w:rsidRPr="00D73A80">
              <w:rPr>
                <w:rFonts w:ascii="Times New Roman" w:eastAsia="Times New Roman" w:hAnsi="Times New Roman"/>
                <w:bCs/>
                <w:sz w:val="20"/>
                <w:szCs w:val="20"/>
                <w:lang w:val="ru-RU" w:eastAsia="ru-RU" w:bidi="ar-SA"/>
              </w:rPr>
              <w:t xml:space="preserve"> склоны верхней трети гор. Довольно часто, мелкими участками.</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463,7</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358,5</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77%</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Промежуточные типы ельников</w:t>
            </w: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Елово-лиственничные горные леса</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ЕЛГ</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Горные склоны, увалы. Чаще на местах </w:t>
            </w:r>
            <w:proofErr w:type="gramStart"/>
            <w:r w:rsidRPr="00D73A80">
              <w:rPr>
                <w:rFonts w:ascii="Times New Roman" w:eastAsia="Times New Roman" w:hAnsi="Times New Roman"/>
                <w:bCs/>
                <w:sz w:val="20"/>
                <w:szCs w:val="20"/>
                <w:lang w:val="ru-RU" w:eastAsia="ru-RU" w:bidi="ar-SA"/>
              </w:rPr>
              <w:t>ельников-зеленомошных</w:t>
            </w:r>
            <w:proofErr w:type="gramEnd"/>
            <w:r w:rsidRPr="00D73A80">
              <w:rPr>
                <w:rFonts w:ascii="Times New Roman" w:eastAsia="Times New Roman" w:hAnsi="Times New Roman"/>
                <w:bCs/>
                <w:sz w:val="20"/>
                <w:szCs w:val="20"/>
                <w:lang w:val="ru-RU" w:eastAsia="ru-RU" w:bidi="ar-SA"/>
              </w:rPr>
              <w:t xml:space="preserve"> и мелкопапоротниковых.</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4923,3</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1612,2</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33%</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Елово-лиственничные долинные леса</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ЕЛД</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Большими участками на пологих склонах, шлейфах, в поймах и на широких приозерных равнинах.</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1525,2</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1212,6</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80%</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Елово-тополевые леса</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ЕТП</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Переходные террассы и высокие берега рек. Узкими лентами по берегам рек.</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547,1</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499,2</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91%</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Субальпийские ельники</w:t>
            </w: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Елово-каменно-березовый кустарниковый</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ЕБКК</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Леса верхнего пояса высокогорий, побережного низкого среднегорья на ветроударных положениях.</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128,8</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128,8</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D73A80">
        <w:trPr>
          <w:trHeight w:val="162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Высокогорный ельник</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ЕВГ</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Леса верхнего предела перед зарослями КС или каменноберезовыми рединами. Нередко носят парковый характер, но тогда с вейником в покрове. Выдела </w:t>
            </w:r>
            <w:proofErr w:type="gramStart"/>
            <w:r w:rsidRPr="00D73A80">
              <w:rPr>
                <w:rFonts w:ascii="Times New Roman" w:eastAsia="Times New Roman" w:hAnsi="Times New Roman"/>
                <w:bCs/>
                <w:sz w:val="20"/>
                <w:szCs w:val="20"/>
                <w:lang w:val="ru-RU" w:eastAsia="ru-RU" w:bidi="ar-SA"/>
              </w:rPr>
              <w:t>крупные</w:t>
            </w:r>
            <w:proofErr w:type="gramEnd"/>
            <w:r w:rsidRPr="00D73A80">
              <w:rPr>
                <w:rFonts w:ascii="Times New Roman" w:eastAsia="Times New Roman" w:hAnsi="Times New Roman"/>
                <w:bCs/>
                <w:sz w:val="20"/>
                <w:szCs w:val="20"/>
                <w:lang w:val="ru-RU" w:eastAsia="ru-RU" w:bidi="ar-SA"/>
              </w:rPr>
              <w:t>.</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15426</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11522</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75%</w:t>
            </w:r>
          </w:p>
        </w:tc>
      </w:tr>
      <w:tr w:rsidR="00025D18" w:rsidRPr="00025D18" w:rsidTr="00D73A80">
        <w:trPr>
          <w:trHeight w:val="135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Разнотравно-кустарниковый ельник с кленом желтым</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ЕКЛЖ</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Леса крутых теневых склонов верхнего пояса, высоких седловин и широких водоразделов с высоты начала субальпийского пояса. Довольно распространен.</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187,7</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187,7</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D73A80">
        <w:trPr>
          <w:trHeight w:val="810"/>
        </w:trPr>
        <w:tc>
          <w:tcPr>
            <w:tcW w:w="1575" w:type="dxa"/>
            <w:vMerge/>
            <w:tcBorders>
              <w:top w:val="single" w:sz="4" w:space="0" w:color="auto"/>
              <w:left w:val="single" w:sz="4" w:space="0" w:color="auto"/>
              <w:bottom w:val="nil"/>
              <w:right w:val="single" w:sz="4" w:space="0" w:color="auto"/>
            </w:tcBorders>
            <w:shd w:val="clear" w:color="auto" w:fill="CC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Кедрово-стланиковый ельник</w:t>
            </w:r>
          </w:p>
        </w:tc>
        <w:tc>
          <w:tcPr>
            <w:tcW w:w="141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ЕКС</w:t>
            </w:r>
          </w:p>
        </w:tc>
        <w:tc>
          <w:tcPr>
            <w:tcW w:w="4049" w:type="dxa"/>
            <w:tcBorders>
              <w:top w:val="nil"/>
              <w:left w:val="nil"/>
              <w:bottom w:val="single" w:sz="4" w:space="0" w:color="auto"/>
              <w:right w:val="single" w:sz="4" w:space="0" w:color="auto"/>
            </w:tcBorders>
            <w:shd w:val="clear" w:color="auto" w:fill="CC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Леса предгольцовой зоны, иногда носят характер редин. Довольно часто.</w:t>
            </w:r>
          </w:p>
        </w:tc>
        <w:tc>
          <w:tcPr>
            <w:tcW w:w="1648"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11,3</w:t>
            </w:r>
          </w:p>
        </w:tc>
        <w:tc>
          <w:tcPr>
            <w:tcW w:w="1766"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11,3</w:t>
            </w:r>
          </w:p>
        </w:tc>
        <w:tc>
          <w:tcPr>
            <w:tcW w:w="1480" w:type="dxa"/>
            <w:tcBorders>
              <w:top w:val="nil"/>
              <w:left w:val="nil"/>
              <w:bottom w:val="single" w:sz="4" w:space="0" w:color="auto"/>
              <w:right w:val="single" w:sz="4" w:space="0" w:color="auto"/>
            </w:tcBorders>
            <w:shd w:val="clear" w:color="auto" w:fill="CC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025D18">
        <w:trPr>
          <w:trHeight w:val="270"/>
        </w:trPr>
        <w:tc>
          <w:tcPr>
            <w:tcW w:w="157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25D18" w:rsidRPr="00D73A80" w:rsidRDefault="00025D18" w:rsidP="00D73A80">
            <w:pPr>
              <w:ind w:firstLineChars="100" w:firstLine="2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1984" w:type="dxa"/>
            <w:tcBorders>
              <w:top w:val="nil"/>
              <w:left w:val="nil"/>
              <w:bottom w:val="nil"/>
              <w:right w:val="single" w:sz="4" w:space="0" w:color="auto"/>
            </w:tcBorders>
            <w:shd w:val="clear" w:color="000000" w:fill="C0C0C0"/>
            <w:vAlign w:val="center"/>
            <w:hideMark/>
          </w:tcPr>
          <w:p w:rsidR="00025D18" w:rsidRPr="00D73A80" w:rsidRDefault="00025D18" w:rsidP="00D73A80">
            <w:pPr>
              <w:ind w:firstLineChars="100" w:firstLine="200"/>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jc w:val="center"/>
              <w:rPr>
                <w:rFonts w:ascii="Times New Roman" w:eastAsia="Times New Roman" w:hAnsi="Times New Roman"/>
                <w:bCs/>
                <w:sz w:val="20"/>
                <w:szCs w:val="20"/>
                <w:lang w:val="ru-RU" w:eastAsia="ru-RU" w:bidi="ar-SA"/>
              </w:rPr>
            </w:pPr>
          </w:p>
        </w:tc>
        <w:tc>
          <w:tcPr>
            <w:tcW w:w="141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300" w:firstLine="600"/>
              <w:jc w:val="center"/>
              <w:rPr>
                <w:rFonts w:ascii="Times New Roman" w:eastAsia="Times New Roman" w:hAnsi="Times New Roman"/>
                <w:bCs/>
                <w:sz w:val="20"/>
                <w:szCs w:val="20"/>
                <w:lang w:val="ru-RU" w:eastAsia="ru-RU" w:bidi="ar-SA"/>
              </w:rPr>
            </w:pPr>
          </w:p>
        </w:tc>
        <w:tc>
          <w:tcPr>
            <w:tcW w:w="4049" w:type="dxa"/>
            <w:tcBorders>
              <w:top w:val="nil"/>
              <w:left w:val="nil"/>
              <w:bottom w:val="single" w:sz="4" w:space="0" w:color="auto"/>
              <w:right w:val="single" w:sz="4" w:space="0" w:color="auto"/>
            </w:tcBorders>
            <w:shd w:val="clear" w:color="000000" w:fill="C0C0C0"/>
            <w:vAlign w:val="bottom"/>
            <w:hideMark/>
          </w:tcPr>
          <w:p w:rsidR="00025D18" w:rsidRPr="00D73A80" w:rsidRDefault="00025D18" w:rsidP="00D73A80">
            <w:pPr>
              <w:ind w:firstLineChars="300" w:firstLine="6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Итого ЕЛОВО-ПИХТОВЫЕ ЛЕСА</w:t>
            </w:r>
          </w:p>
        </w:tc>
        <w:tc>
          <w:tcPr>
            <w:tcW w:w="164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64403,4</w:t>
            </w:r>
          </w:p>
        </w:tc>
        <w:tc>
          <w:tcPr>
            <w:tcW w:w="1766"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36205,7</w:t>
            </w:r>
          </w:p>
        </w:tc>
        <w:tc>
          <w:tcPr>
            <w:tcW w:w="1480"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56%</w:t>
            </w:r>
          </w:p>
        </w:tc>
      </w:tr>
      <w:tr w:rsidR="00025D18" w:rsidRPr="00025D18" w:rsidTr="00025D18">
        <w:trPr>
          <w:trHeight w:val="81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ЖЕЛТОБЕРЕЗНИКИ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Желтоберезники</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Желтоберезники крутых склонов</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БЖ</w:t>
            </w:r>
            <w:proofErr w:type="gramStart"/>
            <w:r w:rsidRPr="00D73A80">
              <w:rPr>
                <w:rFonts w:ascii="Times New Roman" w:eastAsia="Times New Roman" w:hAnsi="Times New Roman"/>
                <w:bCs/>
                <w:sz w:val="20"/>
                <w:szCs w:val="20"/>
                <w:lang w:val="ru-RU" w:eastAsia="ru-RU" w:bidi="ar-SA"/>
              </w:rPr>
              <w:t>1</w:t>
            </w:r>
            <w:proofErr w:type="gramEnd"/>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В и </w:t>
            </w:r>
            <w:proofErr w:type="gramStart"/>
            <w:r w:rsidRPr="00D73A80">
              <w:rPr>
                <w:rFonts w:ascii="Times New Roman" w:eastAsia="Times New Roman" w:hAnsi="Times New Roman"/>
                <w:bCs/>
                <w:sz w:val="20"/>
                <w:szCs w:val="20"/>
                <w:lang w:val="ru-RU" w:eastAsia="ru-RU" w:bidi="ar-SA"/>
              </w:rPr>
              <w:t>Ю</w:t>
            </w:r>
            <w:proofErr w:type="gramEnd"/>
            <w:r w:rsidRPr="00D73A80">
              <w:rPr>
                <w:rFonts w:ascii="Times New Roman" w:eastAsia="Times New Roman" w:hAnsi="Times New Roman"/>
                <w:bCs/>
                <w:sz w:val="20"/>
                <w:szCs w:val="20"/>
                <w:lang w:val="ru-RU" w:eastAsia="ru-RU" w:bidi="ar-SA"/>
              </w:rPr>
              <w:t xml:space="preserve"> крутые склоны в верхней части после распада желтоберезовых кедровников.</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128,7</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9,7</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Желтоберезовые смешанные леса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БЖ</w:t>
            </w:r>
            <w:proofErr w:type="gramStart"/>
            <w:r w:rsidRPr="00D73A80">
              <w:rPr>
                <w:rFonts w:ascii="Times New Roman" w:eastAsia="Times New Roman" w:hAnsi="Times New Roman"/>
                <w:bCs/>
                <w:sz w:val="20"/>
                <w:szCs w:val="20"/>
                <w:lang w:val="ru-RU" w:eastAsia="ru-RU" w:bidi="ar-SA"/>
              </w:rPr>
              <w:t>2</w:t>
            </w:r>
            <w:proofErr w:type="gramEnd"/>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Горные склоны и шлейфы.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855,8</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282,3</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33%</w:t>
            </w:r>
          </w:p>
        </w:tc>
      </w:tr>
      <w:tr w:rsidR="00025D18" w:rsidRPr="00025D18" w:rsidTr="00025D18">
        <w:trPr>
          <w:trHeight w:val="81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ЗАРОСЛИ КЕДРОВОГО СТЛАНИКА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Заросли кедрового стланика</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Чистые кедровостланниковые заросли</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КС</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Предгольцовые зоны, склоны, реже платообразные вершины и дренированные участки предпойм.</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7053</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7053</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025D18">
        <w:trPr>
          <w:trHeight w:val="81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Моховые заросли кедрового стланика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КСМ</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Защищенные от ветров склоны. Понижения высоких морских террас, седловины.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1033,1</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1033,1</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025D18">
        <w:trPr>
          <w:trHeight w:val="81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КАМЕННОБЕРЕЗОВЫЕ ЛЕСА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ind w:firstLineChars="100" w:firstLine="200"/>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Каменноберезовые леса</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Каменноберезник кустарниковый</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БКК</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Крутые склоны в предгольцовой зоне, в приморской зоне и в низкогорье.</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4570,9</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3196,8</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70%</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Каменноберезник кедровостланниковый</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БККС</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Высокогорные части хребтов и прилегающие крутые склоны.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5717,3</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4624,2</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81%</w:t>
            </w:r>
          </w:p>
        </w:tc>
      </w:tr>
      <w:tr w:rsidR="00025D18" w:rsidRPr="00025D18" w:rsidTr="00025D18">
        <w:trPr>
          <w:trHeight w:val="54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Каменноберезник травяной</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БКТ</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Платообразные вершины высокогорья и пологие склоны.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964,8</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806,2</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84%</w:t>
            </w:r>
          </w:p>
        </w:tc>
      </w:tr>
      <w:tr w:rsidR="00025D18" w:rsidRPr="00025D18" w:rsidTr="00D73A80">
        <w:trPr>
          <w:trHeight w:val="810"/>
        </w:trPr>
        <w:tc>
          <w:tcPr>
            <w:tcW w:w="1575" w:type="dxa"/>
            <w:vMerge w:val="restart"/>
            <w:tcBorders>
              <w:top w:val="nil"/>
              <w:left w:val="single" w:sz="4" w:space="0" w:color="auto"/>
              <w:bottom w:val="single" w:sz="4" w:space="0" w:color="000000"/>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КЕДРОВО-ЕЛОВЫЕ ЛЕСА</w:t>
            </w:r>
          </w:p>
        </w:tc>
        <w:tc>
          <w:tcPr>
            <w:tcW w:w="1984" w:type="dxa"/>
            <w:vMerge w:val="restart"/>
            <w:tcBorders>
              <w:top w:val="nil"/>
              <w:left w:val="single" w:sz="4" w:space="0" w:color="auto"/>
              <w:bottom w:val="single" w:sz="4" w:space="0" w:color="000000"/>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roofErr w:type="gramStart"/>
            <w:r w:rsidRPr="00D73A80">
              <w:rPr>
                <w:rFonts w:ascii="Times New Roman" w:eastAsia="Times New Roman" w:hAnsi="Times New Roman"/>
                <w:bCs/>
                <w:sz w:val="20"/>
                <w:szCs w:val="20"/>
                <w:lang w:val="ru-RU" w:eastAsia="ru-RU" w:bidi="ar-SA"/>
              </w:rPr>
              <w:t>Кедрово еловые</w:t>
            </w:r>
            <w:proofErr w:type="gramEnd"/>
            <w:r w:rsidRPr="00D73A80">
              <w:rPr>
                <w:rFonts w:ascii="Times New Roman" w:eastAsia="Times New Roman" w:hAnsi="Times New Roman"/>
                <w:bCs/>
                <w:sz w:val="20"/>
                <w:szCs w:val="20"/>
                <w:lang w:val="ru-RU" w:eastAsia="ru-RU" w:bidi="ar-SA"/>
              </w:rPr>
              <w:t xml:space="preserve"> леса (преобладание кедра)</w:t>
            </w:r>
          </w:p>
        </w:tc>
        <w:tc>
          <w:tcPr>
            <w:tcW w:w="226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Мшисто-лещинный кедро-ельник с березой желтой</w:t>
            </w:r>
          </w:p>
        </w:tc>
        <w:tc>
          <w:tcPr>
            <w:tcW w:w="141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КЕБЖ</w:t>
            </w:r>
          </w:p>
        </w:tc>
        <w:tc>
          <w:tcPr>
            <w:tcW w:w="4049" w:type="dxa"/>
            <w:tcBorders>
              <w:top w:val="nil"/>
              <w:left w:val="nil"/>
              <w:bottom w:val="single" w:sz="4" w:space="0" w:color="auto"/>
              <w:right w:val="single" w:sz="4" w:space="0" w:color="auto"/>
            </w:tcBorders>
            <w:shd w:val="clear" w:color="auto" w:fill="CC99FF"/>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Покатые и пологие склоны и подножья гор чаще </w:t>
            </w:r>
            <w:proofErr w:type="gramStart"/>
            <w:r w:rsidRPr="00D73A80">
              <w:rPr>
                <w:rFonts w:ascii="Times New Roman" w:eastAsia="Times New Roman" w:hAnsi="Times New Roman"/>
                <w:bCs/>
                <w:sz w:val="20"/>
                <w:szCs w:val="20"/>
                <w:lang w:val="ru-RU" w:eastAsia="ru-RU" w:bidi="ar-SA"/>
              </w:rPr>
              <w:t>Ю</w:t>
            </w:r>
            <w:proofErr w:type="gramEnd"/>
            <w:r w:rsidRPr="00D73A80">
              <w:rPr>
                <w:rFonts w:ascii="Times New Roman" w:eastAsia="Times New Roman" w:hAnsi="Times New Roman"/>
                <w:bCs/>
                <w:sz w:val="20"/>
                <w:szCs w:val="20"/>
                <w:lang w:val="ru-RU" w:eastAsia="ru-RU" w:bidi="ar-SA"/>
              </w:rPr>
              <w:t xml:space="preserve"> экспозиции до 600 м н.у.м. Часто.</w:t>
            </w:r>
          </w:p>
        </w:tc>
        <w:tc>
          <w:tcPr>
            <w:tcW w:w="164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6752,3</w:t>
            </w:r>
          </w:p>
        </w:tc>
        <w:tc>
          <w:tcPr>
            <w:tcW w:w="1766"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4373,6</w:t>
            </w:r>
          </w:p>
        </w:tc>
        <w:tc>
          <w:tcPr>
            <w:tcW w:w="1480"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65%</w:t>
            </w:r>
          </w:p>
        </w:tc>
      </w:tr>
      <w:tr w:rsidR="00025D18" w:rsidRPr="00025D18" w:rsidTr="00D73A80">
        <w:trPr>
          <w:trHeight w:val="540"/>
        </w:trPr>
        <w:tc>
          <w:tcPr>
            <w:tcW w:w="1575" w:type="dxa"/>
            <w:vMerge/>
            <w:tcBorders>
              <w:top w:val="nil"/>
              <w:left w:val="single" w:sz="4" w:space="0" w:color="auto"/>
              <w:bottom w:val="single" w:sz="4" w:space="0" w:color="000000"/>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Мшисто-папоротниковый кедровник с липой</w:t>
            </w:r>
          </w:p>
        </w:tc>
        <w:tc>
          <w:tcPr>
            <w:tcW w:w="141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КЕЛП</w:t>
            </w:r>
          </w:p>
        </w:tc>
        <w:tc>
          <w:tcPr>
            <w:tcW w:w="4049" w:type="dxa"/>
            <w:tcBorders>
              <w:top w:val="nil"/>
              <w:left w:val="nil"/>
              <w:bottom w:val="single" w:sz="4" w:space="0" w:color="auto"/>
              <w:right w:val="single" w:sz="4" w:space="0" w:color="auto"/>
            </w:tcBorders>
            <w:shd w:val="clear" w:color="auto" w:fill="CC99FF"/>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Покатые, реже крутые склоны всех экспозиций. Часто.</w:t>
            </w:r>
          </w:p>
        </w:tc>
        <w:tc>
          <w:tcPr>
            <w:tcW w:w="164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3347,2</w:t>
            </w:r>
          </w:p>
        </w:tc>
        <w:tc>
          <w:tcPr>
            <w:tcW w:w="1766"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2964,9</w:t>
            </w:r>
          </w:p>
        </w:tc>
        <w:tc>
          <w:tcPr>
            <w:tcW w:w="1480"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89%</w:t>
            </w:r>
          </w:p>
        </w:tc>
      </w:tr>
      <w:tr w:rsidR="00025D18" w:rsidRPr="00025D18" w:rsidTr="00D73A80">
        <w:trPr>
          <w:trHeight w:val="810"/>
        </w:trPr>
        <w:tc>
          <w:tcPr>
            <w:tcW w:w="1575" w:type="dxa"/>
            <w:vMerge/>
            <w:tcBorders>
              <w:top w:val="nil"/>
              <w:left w:val="single" w:sz="4" w:space="0" w:color="auto"/>
              <w:bottom w:val="single" w:sz="4" w:space="0" w:color="000000"/>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roofErr w:type="gramStart"/>
            <w:r w:rsidRPr="00D73A80">
              <w:rPr>
                <w:rFonts w:ascii="Times New Roman" w:eastAsia="Times New Roman" w:hAnsi="Times New Roman"/>
                <w:bCs/>
                <w:sz w:val="20"/>
                <w:szCs w:val="20"/>
                <w:lang w:val="ru-RU" w:eastAsia="ru-RU" w:bidi="ar-SA"/>
              </w:rPr>
              <w:t>Мшисто-кустарниковый</w:t>
            </w:r>
            <w:proofErr w:type="gramEnd"/>
            <w:r w:rsidRPr="00D73A80">
              <w:rPr>
                <w:rFonts w:ascii="Times New Roman" w:eastAsia="Times New Roman" w:hAnsi="Times New Roman"/>
                <w:bCs/>
                <w:sz w:val="20"/>
                <w:szCs w:val="20"/>
                <w:lang w:val="ru-RU" w:eastAsia="ru-RU" w:bidi="ar-SA"/>
              </w:rPr>
              <w:t xml:space="preserve"> кедро-ельник с пихтой белокорой</w:t>
            </w:r>
          </w:p>
        </w:tc>
        <w:tc>
          <w:tcPr>
            <w:tcW w:w="141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КЕП</w:t>
            </w:r>
          </w:p>
        </w:tc>
        <w:tc>
          <w:tcPr>
            <w:tcW w:w="4049" w:type="dxa"/>
            <w:tcBorders>
              <w:top w:val="nil"/>
              <w:left w:val="nil"/>
              <w:bottom w:val="single" w:sz="4" w:space="0" w:color="auto"/>
              <w:right w:val="single" w:sz="4" w:space="0" w:color="auto"/>
            </w:tcBorders>
            <w:shd w:val="clear" w:color="auto" w:fill="CC99FF"/>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Покатые и пологие тенистые склоны узких распадков и пояс, переходный к ельникам. Часто.</w:t>
            </w:r>
          </w:p>
        </w:tc>
        <w:tc>
          <w:tcPr>
            <w:tcW w:w="1648"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11669,3</w:t>
            </w:r>
          </w:p>
        </w:tc>
        <w:tc>
          <w:tcPr>
            <w:tcW w:w="1766"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9972,6</w:t>
            </w:r>
          </w:p>
        </w:tc>
        <w:tc>
          <w:tcPr>
            <w:tcW w:w="1480" w:type="dxa"/>
            <w:tcBorders>
              <w:top w:val="nil"/>
              <w:left w:val="nil"/>
              <w:bottom w:val="single" w:sz="4" w:space="0" w:color="auto"/>
              <w:right w:val="single" w:sz="4" w:space="0" w:color="auto"/>
            </w:tcBorders>
            <w:shd w:val="clear" w:color="auto" w:fill="CC99FF"/>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85%</w:t>
            </w:r>
          </w:p>
        </w:tc>
      </w:tr>
      <w:tr w:rsidR="00025D18" w:rsidRPr="00025D18" w:rsidTr="00025D18">
        <w:trPr>
          <w:trHeight w:val="270"/>
        </w:trPr>
        <w:tc>
          <w:tcPr>
            <w:tcW w:w="1575" w:type="dxa"/>
            <w:tcBorders>
              <w:top w:val="nil"/>
              <w:left w:val="single" w:sz="4" w:space="0" w:color="auto"/>
              <w:bottom w:val="nil"/>
              <w:right w:val="single" w:sz="4" w:space="0" w:color="auto"/>
            </w:tcBorders>
            <w:shd w:val="clear" w:color="000000" w:fill="C0C0C0"/>
            <w:vAlign w:val="center"/>
            <w:hideMark/>
          </w:tcPr>
          <w:p w:rsidR="00025D18" w:rsidRPr="00D73A80" w:rsidRDefault="00025D18" w:rsidP="00D73A80">
            <w:pPr>
              <w:ind w:firstLineChars="100" w:firstLine="200"/>
              <w:jc w:val="center"/>
              <w:rPr>
                <w:rFonts w:ascii="Times New Roman" w:eastAsia="Times New Roman" w:hAnsi="Times New Roman"/>
                <w:bCs/>
                <w:sz w:val="20"/>
                <w:szCs w:val="20"/>
                <w:lang w:val="ru-RU" w:eastAsia="ru-RU" w:bidi="ar-SA"/>
              </w:rPr>
            </w:pPr>
          </w:p>
        </w:tc>
        <w:tc>
          <w:tcPr>
            <w:tcW w:w="1984"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100" w:firstLine="200"/>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jc w:val="center"/>
              <w:rPr>
                <w:rFonts w:ascii="Times New Roman" w:eastAsia="Times New Roman" w:hAnsi="Times New Roman"/>
                <w:bCs/>
                <w:sz w:val="20"/>
                <w:szCs w:val="20"/>
                <w:lang w:val="ru-RU" w:eastAsia="ru-RU" w:bidi="ar-SA"/>
              </w:rPr>
            </w:pPr>
          </w:p>
        </w:tc>
        <w:tc>
          <w:tcPr>
            <w:tcW w:w="141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300" w:firstLine="600"/>
              <w:jc w:val="center"/>
              <w:rPr>
                <w:rFonts w:ascii="Times New Roman" w:eastAsia="Times New Roman" w:hAnsi="Times New Roman"/>
                <w:bCs/>
                <w:sz w:val="20"/>
                <w:szCs w:val="20"/>
                <w:lang w:val="ru-RU" w:eastAsia="ru-RU" w:bidi="ar-SA"/>
              </w:rPr>
            </w:pPr>
          </w:p>
        </w:tc>
        <w:tc>
          <w:tcPr>
            <w:tcW w:w="4049"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Итого КЕДРОВО-ЕЛОВЫЕ ЛЕСА</w:t>
            </w:r>
          </w:p>
        </w:tc>
        <w:tc>
          <w:tcPr>
            <w:tcW w:w="164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21768,8</w:t>
            </w:r>
          </w:p>
        </w:tc>
        <w:tc>
          <w:tcPr>
            <w:tcW w:w="1766"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17311,1</w:t>
            </w:r>
          </w:p>
        </w:tc>
        <w:tc>
          <w:tcPr>
            <w:tcW w:w="1480"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80%</w:t>
            </w:r>
          </w:p>
        </w:tc>
      </w:tr>
      <w:tr w:rsidR="00025D18" w:rsidRPr="00025D18" w:rsidTr="00D73A80">
        <w:trPr>
          <w:trHeight w:val="162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КЕДРОВЫЕ ЛЕСА</w:t>
            </w:r>
          </w:p>
        </w:tc>
        <w:tc>
          <w:tcPr>
            <w:tcW w:w="1984"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Сухие кедровники</w:t>
            </w: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Рододендроновый кедровник с дубом</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w:t>
            </w:r>
            <w:proofErr w:type="gramStart"/>
            <w:r w:rsidRPr="00D73A80">
              <w:rPr>
                <w:rFonts w:ascii="Times New Roman" w:eastAsia="Times New Roman" w:hAnsi="Times New Roman"/>
                <w:bCs/>
                <w:sz w:val="20"/>
                <w:szCs w:val="20"/>
                <w:lang w:val="ru-RU" w:eastAsia="ru-RU" w:bidi="ar-SA"/>
              </w:rPr>
              <w:t>1</w:t>
            </w:r>
            <w:proofErr w:type="gramEnd"/>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Скалистые крутые склоны преимущественно </w:t>
            </w:r>
            <w:proofErr w:type="gramStart"/>
            <w:r w:rsidRPr="00D73A80">
              <w:rPr>
                <w:rFonts w:ascii="Times New Roman" w:eastAsia="Times New Roman" w:hAnsi="Times New Roman"/>
                <w:bCs/>
                <w:sz w:val="20"/>
                <w:szCs w:val="20"/>
                <w:lang w:val="ru-RU" w:eastAsia="ru-RU" w:bidi="ar-SA"/>
              </w:rPr>
              <w:t>Ю</w:t>
            </w:r>
            <w:proofErr w:type="gramEnd"/>
            <w:r w:rsidRPr="00D73A80">
              <w:rPr>
                <w:rFonts w:ascii="Times New Roman" w:eastAsia="Times New Roman" w:hAnsi="Times New Roman"/>
                <w:bCs/>
                <w:sz w:val="20"/>
                <w:szCs w:val="20"/>
                <w:lang w:val="ru-RU" w:eastAsia="ru-RU" w:bidi="ar-SA"/>
              </w:rPr>
              <w:t xml:space="preserve"> экспозиции и узкие водоразделы. Окраины речных долин и нижних третей бассейнов притоков второго прорядка. Участки мелкие.</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2984,6</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2805,1</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94%</w:t>
            </w:r>
          </w:p>
        </w:tc>
      </w:tr>
      <w:tr w:rsidR="00025D18" w:rsidRPr="00025D18" w:rsidTr="00D73A80">
        <w:trPr>
          <w:trHeight w:val="108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1984"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Периодически сухие кедровники</w:t>
            </w: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Лещинно-леспедецевый кедровник с дубом</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w:t>
            </w:r>
            <w:proofErr w:type="gramStart"/>
            <w:r w:rsidRPr="00D73A80">
              <w:rPr>
                <w:rFonts w:ascii="Times New Roman" w:eastAsia="Times New Roman" w:hAnsi="Times New Roman"/>
                <w:bCs/>
                <w:sz w:val="20"/>
                <w:szCs w:val="20"/>
                <w:lang w:val="ru-RU" w:eastAsia="ru-RU" w:bidi="ar-SA"/>
              </w:rPr>
              <w:t>2</w:t>
            </w:r>
            <w:proofErr w:type="gramEnd"/>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Крутые и покатые склоны преимущественно </w:t>
            </w:r>
            <w:proofErr w:type="gramStart"/>
            <w:r w:rsidRPr="00D73A80">
              <w:rPr>
                <w:rFonts w:ascii="Times New Roman" w:eastAsia="Times New Roman" w:hAnsi="Times New Roman"/>
                <w:bCs/>
                <w:sz w:val="20"/>
                <w:szCs w:val="20"/>
                <w:lang w:val="ru-RU" w:eastAsia="ru-RU" w:bidi="ar-SA"/>
              </w:rPr>
              <w:t>Ю</w:t>
            </w:r>
            <w:proofErr w:type="gramEnd"/>
            <w:r w:rsidRPr="00D73A80">
              <w:rPr>
                <w:rFonts w:ascii="Times New Roman" w:eastAsia="Times New Roman" w:hAnsi="Times New Roman"/>
                <w:bCs/>
                <w:sz w:val="20"/>
                <w:szCs w:val="20"/>
                <w:lang w:val="ru-RU" w:eastAsia="ru-RU" w:bidi="ar-SA"/>
              </w:rPr>
              <w:t xml:space="preserve"> экспозиции. Встречается как К</w:t>
            </w:r>
            <w:proofErr w:type="gramStart"/>
            <w:r w:rsidRPr="00D73A80">
              <w:rPr>
                <w:rFonts w:ascii="Times New Roman" w:eastAsia="Times New Roman" w:hAnsi="Times New Roman"/>
                <w:bCs/>
                <w:sz w:val="20"/>
                <w:szCs w:val="20"/>
                <w:lang w:val="ru-RU" w:eastAsia="ru-RU" w:bidi="ar-SA"/>
              </w:rPr>
              <w:t>1</w:t>
            </w:r>
            <w:proofErr w:type="gramEnd"/>
            <w:r w:rsidRPr="00D73A80">
              <w:rPr>
                <w:rFonts w:ascii="Times New Roman" w:eastAsia="Times New Roman" w:hAnsi="Times New Roman"/>
                <w:bCs/>
                <w:sz w:val="20"/>
                <w:szCs w:val="20"/>
                <w:lang w:val="ru-RU" w:eastAsia="ru-RU" w:bidi="ar-SA"/>
              </w:rPr>
              <w:t xml:space="preserve"> но более часто.</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3815,6</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3306,4</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87%</w:t>
            </w:r>
          </w:p>
        </w:tc>
      </w:tr>
      <w:tr w:rsidR="00025D18" w:rsidRPr="00025D18" w:rsidTr="00D73A80">
        <w:trPr>
          <w:trHeight w:val="108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nil"/>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Свежие и влажные кедровники</w:t>
            </w: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Лещинный кедровник с липой и дубом</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К3</w:t>
            </w:r>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Покатые, реже крутые склоны ЮВ и западного сектора. Седловины. Встречается мозаично. Выдела </w:t>
            </w:r>
            <w:proofErr w:type="gramStart"/>
            <w:r w:rsidRPr="00D73A80">
              <w:rPr>
                <w:rFonts w:ascii="Times New Roman" w:eastAsia="Times New Roman" w:hAnsi="Times New Roman"/>
                <w:bCs/>
                <w:sz w:val="20"/>
                <w:szCs w:val="20"/>
                <w:lang w:val="ru-RU" w:eastAsia="ru-RU" w:bidi="ar-SA"/>
              </w:rPr>
              <w:t>крупные</w:t>
            </w:r>
            <w:proofErr w:type="gramEnd"/>
            <w:r w:rsidRPr="00D73A80">
              <w:rPr>
                <w:rFonts w:ascii="Times New Roman" w:eastAsia="Times New Roman" w:hAnsi="Times New Roman"/>
                <w:bCs/>
                <w:sz w:val="20"/>
                <w:szCs w:val="20"/>
                <w:lang w:val="ru-RU" w:eastAsia="ru-RU" w:bidi="ar-SA"/>
              </w:rPr>
              <w:t>.</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10688</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9736,3</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91%</w:t>
            </w:r>
          </w:p>
        </w:tc>
      </w:tr>
      <w:tr w:rsidR="00025D18" w:rsidRPr="00025D18" w:rsidTr="00D73A80">
        <w:trPr>
          <w:trHeight w:val="135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Разнокустарниковый кедровник с желтой березой</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w:t>
            </w:r>
            <w:proofErr w:type="gramStart"/>
            <w:r w:rsidRPr="00D73A80">
              <w:rPr>
                <w:rFonts w:ascii="Times New Roman" w:eastAsia="Times New Roman" w:hAnsi="Times New Roman"/>
                <w:bCs/>
                <w:sz w:val="20"/>
                <w:szCs w:val="20"/>
                <w:lang w:val="ru-RU" w:eastAsia="ru-RU" w:bidi="ar-SA"/>
              </w:rPr>
              <w:t>4</w:t>
            </w:r>
            <w:proofErr w:type="gramEnd"/>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и покатые склоны в поясе 200-500 м н.у.м. Экспозиции разные, но чаще</w:t>
            </w:r>
            <w:proofErr w:type="gramStart"/>
            <w:r w:rsidRPr="00D73A80">
              <w:rPr>
                <w:rFonts w:ascii="Times New Roman" w:eastAsia="Times New Roman" w:hAnsi="Times New Roman"/>
                <w:bCs/>
                <w:sz w:val="20"/>
                <w:szCs w:val="20"/>
                <w:lang w:val="ru-RU" w:eastAsia="ru-RU" w:bidi="ar-SA"/>
              </w:rPr>
              <w:t xml:space="preserve"> В</w:t>
            </w:r>
            <w:proofErr w:type="gramEnd"/>
            <w:r w:rsidRPr="00D73A80">
              <w:rPr>
                <w:rFonts w:ascii="Times New Roman" w:eastAsia="Times New Roman" w:hAnsi="Times New Roman"/>
                <w:bCs/>
                <w:sz w:val="20"/>
                <w:szCs w:val="20"/>
                <w:lang w:val="ru-RU" w:eastAsia="ru-RU" w:bidi="ar-SA"/>
              </w:rPr>
              <w:t xml:space="preserve"> и Ю. Наиболее распространенный - более 30% кедровников.</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3126,2</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2055,8</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66%</w:t>
            </w:r>
          </w:p>
        </w:tc>
      </w:tr>
      <w:tr w:rsidR="00025D18" w:rsidRPr="00025D18" w:rsidTr="00D73A80">
        <w:trPr>
          <w:trHeight w:val="135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Мшисто-папоротниковый кедровник</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К5</w:t>
            </w:r>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и средней крутизны склоны преимущественно</w:t>
            </w:r>
            <w:proofErr w:type="gramStart"/>
            <w:r w:rsidRPr="00D73A80">
              <w:rPr>
                <w:rFonts w:ascii="Times New Roman" w:eastAsia="Times New Roman" w:hAnsi="Times New Roman"/>
                <w:bCs/>
                <w:sz w:val="20"/>
                <w:szCs w:val="20"/>
                <w:lang w:val="ru-RU" w:eastAsia="ru-RU" w:bidi="ar-SA"/>
              </w:rPr>
              <w:t xml:space="preserve"> С</w:t>
            </w:r>
            <w:proofErr w:type="gramEnd"/>
            <w:r w:rsidRPr="00D73A80">
              <w:rPr>
                <w:rFonts w:ascii="Times New Roman" w:eastAsia="Times New Roman" w:hAnsi="Times New Roman"/>
                <w:bCs/>
                <w:sz w:val="20"/>
                <w:szCs w:val="20"/>
                <w:lang w:val="ru-RU" w:eastAsia="ru-RU" w:bidi="ar-SA"/>
              </w:rPr>
              <w:t xml:space="preserve"> экспозиции; платообразные вершины низких водоразделов. До 20% территории кедровников.</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2853,9</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2419,2</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85%</w:t>
            </w:r>
          </w:p>
        </w:tc>
      </w:tr>
      <w:tr w:rsidR="00025D18" w:rsidRPr="00025D18" w:rsidTr="00D73A80">
        <w:trPr>
          <w:trHeight w:val="108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Кленово-лещинный кедровник с липой и дубом</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w:t>
            </w:r>
            <w:proofErr w:type="gramStart"/>
            <w:r w:rsidRPr="00D73A80">
              <w:rPr>
                <w:rFonts w:ascii="Times New Roman" w:eastAsia="Times New Roman" w:hAnsi="Times New Roman"/>
                <w:bCs/>
                <w:sz w:val="20"/>
                <w:szCs w:val="20"/>
                <w:lang w:val="ru-RU" w:eastAsia="ru-RU" w:bidi="ar-SA"/>
              </w:rPr>
              <w:t>6</w:t>
            </w:r>
            <w:proofErr w:type="gramEnd"/>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и покатые склоны, высокие древние террассы, нижние трети склонов, экспозиции преимущественно</w:t>
            </w:r>
            <w:proofErr w:type="gramStart"/>
            <w:r w:rsidRPr="00D73A80">
              <w:rPr>
                <w:rFonts w:ascii="Times New Roman" w:eastAsia="Times New Roman" w:hAnsi="Times New Roman"/>
                <w:bCs/>
                <w:sz w:val="20"/>
                <w:szCs w:val="20"/>
                <w:lang w:val="ru-RU" w:eastAsia="ru-RU" w:bidi="ar-SA"/>
              </w:rPr>
              <w:t xml:space="preserve"> В</w:t>
            </w:r>
            <w:proofErr w:type="gramEnd"/>
            <w:r w:rsidRPr="00D73A80">
              <w:rPr>
                <w:rFonts w:ascii="Times New Roman" w:eastAsia="Times New Roman" w:hAnsi="Times New Roman"/>
                <w:bCs/>
                <w:sz w:val="20"/>
                <w:szCs w:val="20"/>
                <w:lang w:val="ru-RU" w:eastAsia="ru-RU" w:bidi="ar-SA"/>
              </w:rPr>
              <w:t xml:space="preserve"> и Ю.</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13693,1</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11058,2</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81%</w:t>
            </w:r>
          </w:p>
        </w:tc>
      </w:tr>
      <w:tr w:rsidR="00025D18" w:rsidRPr="00025D18" w:rsidTr="00D73A80">
        <w:trPr>
          <w:trHeight w:val="81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Долинный кедровник</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w:t>
            </w:r>
            <w:proofErr w:type="gramStart"/>
            <w:r w:rsidRPr="00D73A80">
              <w:rPr>
                <w:rFonts w:ascii="Times New Roman" w:eastAsia="Times New Roman" w:hAnsi="Times New Roman"/>
                <w:bCs/>
                <w:sz w:val="20"/>
                <w:szCs w:val="20"/>
                <w:lang w:val="ru-RU" w:eastAsia="ru-RU" w:bidi="ar-SA"/>
              </w:rPr>
              <w:t>7</w:t>
            </w:r>
            <w:proofErr w:type="gramEnd"/>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Дренированные поймы и предпойменные террасы. Линейно вытянутыми участками.</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4618,8</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4400,6</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95%</w:t>
            </w:r>
          </w:p>
        </w:tc>
      </w:tr>
      <w:tr w:rsidR="00025D18" w:rsidRPr="00025D18" w:rsidTr="00D73A80">
        <w:trPr>
          <w:trHeight w:val="108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nil"/>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Сырые кедровники</w:t>
            </w: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Рябинолистниковый кедровник с ясенем</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К8</w:t>
            </w:r>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Вогнутые надпойменные террассы, сырые шлейфы и плохо дренированные поймы. Пятнами. Поверхность часто кочковатая.</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131,7</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97,2</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74%</w:t>
            </w:r>
          </w:p>
        </w:tc>
      </w:tr>
      <w:tr w:rsidR="00025D18" w:rsidRPr="00025D18" w:rsidTr="00D73A80">
        <w:trPr>
          <w:trHeight w:val="810"/>
        </w:trPr>
        <w:tc>
          <w:tcPr>
            <w:tcW w:w="1575"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Кедровник с лиственницей</w:t>
            </w:r>
          </w:p>
        </w:tc>
        <w:tc>
          <w:tcPr>
            <w:tcW w:w="141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КЛ</w:t>
            </w:r>
          </w:p>
        </w:tc>
        <w:tc>
          <w:tcPr>
            <w:tcW w:w="4049" w:type="dxa"/>
            <w:tcBorders>
              <w:top w:val="nil"/>
              <w:left w:val="nil"/>
              <w:bottom w:val="single" w:sz="4" w:space="0" w:color="auto"/>
              <w:right w:val="single" w:sz="4" w:space="0" w:color="auto"/>
            </w:tcBorders>
            <w:shd w:val="clear" w:color="auto" w:fill="FFFF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Влажные шлейфы, их широкие релки, высокие террасы. Только в зоне северных кедровников.</w:t>
            </w:r>
          </w:p>
        </w:tc>
        <w:tc>
          <w:tcPr>
            <w:tcW w:w="1648"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1069,4</w:t>
            </w:r>
          </w:p>
        </w:tc>
        <w:tc>
          <w:tcPr>
            <w:tcW w:w="1766"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997,8</w:t>
            </w:r>
          </w:p>
        </w:tc>
        <w:tc>
          <w:tcPr>
            <w:tcW w:w="1480" w:type="dxa"/>
            <w:tcBorders>
              <w:top w:val="nil"/>
              <w:left w:val="nil"/>
              <w:bottom w:val="single" w:sz="4" w:space="0" w:color="auto"/>
              <w:right w:val="single" w:sz="4" w:space="0" w:color="auto"/>
            </w:tcBorders>
            <w:shd w:val="clear" w:color="auto" w:fill="FFFF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93%</w:t>
            </w:r>
          </w:p>
        </w:tc>
      </w:tr>
      <w:tr w:rsidR="00025D18" w:rsidRPr="00025D18" w:rsidTr="00025D18">
        <w:trPr>
          <w:trHeight w:val="270"/>
        </w:trPr>
        <w:tc>
          <w:tcPr>
            <w:tcW w:w="1575" w:type="dxa"/>
            <w:tcBorders>
              <w:top w:val="nil"/>
              <w:left w:val="single" w:sz="4" w:space="0" w:color="auto"/>
              <w:bottom w:val="nil"/>
              <w:right w:val="single" w:sz="4" w:space="0" w:color="auto"/>
            </w:tcBorders>
            <w:shd w:val="clear" w:color="000000" w:fill="C0C0C0"/>
            <w:vAlign w:val="center"/>
            <w:hideMark/>
          </w:tcPr>
          <w:p w:rsidR="00025D18" w:rsidRPr="00D73A80" w:rsidRDefault="00025D18" w:rsidP="00D73A80">
            <w:pPr>
              <w:ind w:firstLineChars="100" w:firstLine="2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1984" w:type="dxa"/>
            <w:tcBorders>
              <w:top w:val="nil"/>
              <w:left w:val="nil"/>
              <w:bottom w:val="nil"/>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jc w:val="center"/>
              <w:rPr>
                <w:rFonts w:ascii="Times New Roman" w:eastAsia="Times New Roman" w:hAnsi="Times New Roman"/>
                <w:bCs/>
                <w:sz w:val="20"/>
                <w:szCs w:val="20"/>
                <w:lang w:val="ru-RU" w:eastAsia="ru-RU" w:bidi="ar-SA"/>
              </w:rPr>
            </w:pPr>
          </w:p>
        </w:tc>
        <w:tc>
          <w:tcPr>
            <w:tcW w:w="141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300" w:firstLine="600"/>
              <w:jc w:val="center"/>
              <w:rPr>
                <w:rFonts w:ascii="Times New Roman" w:eastAsia="Times New Roman" w:hAnsi="Times New Roman"/>
                <w:bCs/>
                <w:sz w:val="20"/>
                <w:szCs w:val="20"/>
                <w:lang w:val="ru-RU" w:eastAsia="ru-RU" w:bidi="ar-SA"/>
              </w:rPr>
            </w:pPr>
          </w:p>
        </w:tc>
        <w:tc>
          <w:tcPr>
            <w:tcW w:w="4049"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Итого КЕДРОВЫЕ ЛЕСА</w:t>
            </w:r>
          </w:p>
        </w:tc>
        <w:tc>
          <w:tcPr>
            <w:tcW w:w="164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42981,3</w:t>
            </w:r>
          </w:p>
        </w:tc>
        <w:tc>
          <w:tcPr>
            <w:tcW w:w="1766"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36876,6</w:t>
            </w:r>
          </w:p>
        </w:tc>
        <w:tc>
          <w:tcPr>
            <w:tcW w:w="1480"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86%</w:t>
            </w:r>
          </w:p>
        </w:tc>
      </w:tr>
      <w:tr w:rsidR="00025D18" w:rsidRPr="00025D18" w:rsidTr="00D73A80">
        <w:trPr>
          <w:trHeight w:val="81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ЛИСТВЕННИЧНЫЕ ЛЕСА</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Горные лиственничники</w:t>
            </w: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 бруснично-вейниковый</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ЛБВ</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Средние и нижние части гор и предгорий. Склоны увалов и террас. Крутые </w:t>
            </w:r>
            <w:proofErr w:type="gramStart"/>
            <w:r w:rsidRPr="00D73A80">
              <w:rPr>
                <w:rFonts w:ascii="Times New Roman" w:eastAsia="Times New Roman" w:hAnsi="Times New Roman"/>
                <w:bCs/>
                <w:sz w:val="20"/>
                <w:szCs w:val="20"/>
                <w:lang w:val="ru-RU" w:eastAsia="ru-RU" w:bidi="ar-SA"/>
              </w:rPr>
              <w:t>Ю</w:t>
            </w:r>
            <w:proofErr w:type="gramEnd"/>
            <w:r w:rsidRPr="00D73A80">
              <w:rPr>
                <w:rFonts w:ascii="Times New Roman" w:eastAsia="Times New Roman" w:hAnsi="Times New Roman"/>
                <w:bCs/>
                <w:sz w:val="20"/>
                <w:szCs w:val="20"/>
                <w:lang w:val="ru-RU" w:eastAsia="ru-RU" w:bidi="ar-SA"/>
              </w:rPr>
              <w:t xml:space="preserve"> склоны.</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162,3</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112,4</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69%</w:t>
            </w:r>
          </w:p>
        </w:tc>
      </w:tr>
      <w:tr w:rsidR="00025D18" w:rsidRPr="00025D18" w:rsidTr="00D73A80">
        <w:trPr>
          <w:trHeight w:val="810"/>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Лиственничники багульниково-моховые</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ЛБМ</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затененные, чаще вогнутые склоны, высокие террассы, релки. Довольно распространен.</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2835,6</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1156,6</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41%</w:t>
            </w:r>
          </w:p>
        </w:tc>
      </w:tr>
      <w:tr w:rsidR="00025D18" w:rsidRPr="00025D18" w:rsidTr="00D73A80">
        <w:trPr>
          <w:trHeight w:val="810"/>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Лиственничники высокогорные</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ЛВГ</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Пояс предгольцовой растительности, в т.ч. и по лощинам. Широкие и высокие плато.</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44201,9</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20195,1</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46%</w:t>
            </w:r>
          </w:p>
        </w:tc>
      </w:tr>
      <w:tr w:rsidR="00025D18" w:rsidRPr="00025D18" w:rsidTr="00D73A80">
        <w:trPr>
          <w:trHeight w:val="540"/>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xml:space="preserve">Лиственничник </w:t>
            </w:r>
            <w:proofErr w:type="gramStart"/>
            <w:r w:rsidRPr="00D73A80">
              <w:rPr>
                <w:rFonts w:ascii="Times New Roman" w:eastAsia="Times New Roman" w:hAnsi="Times New Roman"/>
                <w:bCs/>
                <w:sz w:val="20"/>
                <w:szCs w:val="20"/>
                <w:lang w:val="ru-RU" w:eastAsia="ru-RU" w:bidi="ar-SA"/>
              </w:rPr>
              <w:t>зелено-мошный</w:t>
            </w:r>
            <w:proofErr w:type="gramEnd"/>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ЛЗМ</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Склоны разной крутизны, холодные лощины, иногда в поймах.</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281,4</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128,4</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46%</w:t>
            </w:r>
          </w:p>
        </w:tc>
      </w:tr>
      <w:tr w:rsidR="00025D18" w:rsidRPr="00025D18" w:rsidTr="00D73A80">
        <w:trPr>
          <w:trHeight w:val="1350"/>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Лиственничники кустарниковые</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ЛК</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Распологается ниже ЛВГ, чаще на</w:t>
            </w:r>
            <w:proofErr w:type="gramStart"/>
            <w:r w:rsidRPr="00D73A80">
              <w:rPr>
                <w:rFonts w:ascii="Times New Roman" w:eastAsia="Times New Roman" w:hAnsi="Times New Roman"/>
                <w:bCs/>
                <w:sz w:val="20"/>
                <w:szCs w:val="20"/>
                <w:lang w:val="ru-RU" w:eastAsia="ru-RU" w:bidi="ar-SA"/>
              </w:rPr>
              <w:t xml:space="preserve"> С</w:t>
            </w:r>
            <w:proofErr w:type="gramEnd"/>
            <w:r w:rsidRPr="00D73A80">
              <w:rPr>
                <w:rFonts w:ascii="Times New Roman" w:eastAsia="Times New Roman" w:hAnsi="Times New Roman"/>
                <w:bCs/>
                <w:sz w:val="20"/>
                <w:szCs w:val="20"/>
                <w:lang w:val="ru-RU" w:eastAsia="ru-RU" w:bidi="ar-SA"/>
              </w:rPr>
              <w:t xml:space="preserve"> склонах разной крутизны. На ветроударных склонах спускается до высот 400-500 м. Распространенный.</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3639,3</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1938,4</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53%</w:t>
            </w:r>
          </w:p>
        </w:tc>
      </w:tr>
      <w:tr w:rsidR="00025D18" w:rsidRPr="00025D18" w:rsidTr="00D73A80">
        <w:trPr>
          <w:trHeight w:val="1350"/>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 рододендроновый</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ЛР</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Очень крутые и крутые склоны верхней трети. Узкие водоразделы. На севере прогреваемые склоны сглаженных хребтов. Распространенный.</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12443,7</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5264,3</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42%</w:t>
            </w:r>
          </w:p>
        </w:tc>
      </w:tr>
      <w:tr w:rsidR="00025D18" w:rsidRPr="00025D18" w:rsidTr="00D73A80">
        <w:trPr>
          <w:trHeight w:val="1350"/>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nil"/>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Лиственничники пологих склонов, шлейфов, релок и равнин</w:t>
            </w: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Лиственничники вейниково-разнотравные</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ЛВРТ</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Надпойменные террасы, плоские увалы среди равнин, дренированные каменистые шлейфы, пологие расчлененные распадками склоны, высокие террасы.</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25840,8</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11699,6</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45%</w:t>
            </w:r>
          </w:p>
        </w:tc>
      </w:tr>
      <w:tr w:rsidR="00025D18" w:rsidRPr="00025D18" w:rsidTr="00D73A80">
        <w:trPr>
          <w:trHeight w:val="544"/>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Лиственничники осоково-сфагновые</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ЛОС</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Подошвы горных склонов, западины древнеозерных впадин.</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21,3</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w:t>
            </w:r>
          </w:p>
        </w:tc>
      </w:tr>
      <w:tr w:rsidR="00025D18" w:rsidRPr="00025D18" w:rsidTr="00D73A80">
        <w:trPr>
          <w:trHeight w:val="1080"/>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Лиственничники увалов</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ЛУ</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Невысокие холмы, релки и гривы среди заболоченных равнин. Невысокие плато и острова в поймах.</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307,6</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222,1</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72%</w:t>
            </w:r>
          </w:p>
        </w:tc>
      </w:tr>
      <w:tr w:rsidR="00025D18" w:rsidRPr="00025D18" w:rsidTr="00D73A80">
        <w:trPr>
          <w:trHeight w:val="544"/>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val="restart"/>
            <w:tcBorders>
              <w:top w:val="nil"/>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Промежуточные лиственничники (разные стадии лесовосстановления)</w:t>
            </w: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Лиственнично-еловые</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ЛЕ</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Речные долины, шлейфы, пологие склоны, распадки.</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3549,2</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1380,7</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39%</w:t>
            </w:r>
          </w:p>
        </w:tc>
      </w:tr>
      <w:tr w:rsidR="00025D18" w:rsidRPr="00025D18" w:rsidTr="00D73A80">
        <w:trPr>
          <w:trHeight w:val="544"/>
        </w:trPr>
        <w:tc>
          <w:tcPr>
            <w:tcW w:w="1575"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Лиственнично-тополевые</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ЛТ</w:t>
            </w:r>
          </w:p>
        </w:tc>
        <w:tc>
          <w:tcPr>
            <w:tcW w:w="4049" w:type="dxa"/>
            <w:tcBorders>
              <w:top w:val="nil"/>
              <w:left w:val="nil"/>
              <w:bottom w:val="single" w:sz="4" w:space="0" w:color="auto"/>
              <w:right w:val="single" w:sz="4" w:space="0" w:color="auto"/>
            </w:tcBorders>
            <w:shd w:val="clear" w:color="auto" w:fill="FABF8F" w:themeFill="accent6" w:themeFillTint="99"/>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Дренированные части коротко затопляемой поймы и острова.</w:t>
            </w:r>
          </w:p>
        </w:tc>
        <w:tc>
          <w:tcPr>
            <w:tcW w:w="1648"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136,7</w:t>
            </w:r>
          </w:p>
        </w:tc>
        <w:tc>
          <w:tcPr>
            <w:tcW w:w="1766"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136,7</w:t>
            </w:r>
          </w:p>
        </w:tc>
        <w:tc>
          <w:tcPr>
            <w:tcW w:w="1480" w:type="dxa"/>
            <w:tcBorders>
              <w:top w:val="nil"/>
              <w:left w:val="nil"/>
              <w:bottom w:val="single" w:sz="4" w:space="0" w:color="auto"/>
              <w:right w:val="single" w:sz="4" w:space="0" w:color="auto"/>
            </w:tcBorders>
            <w:shd w:val="clear" w:color="auto" w:fill="FABF8F" w:themeFill="accent6" w:themeFillTint="99"/>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025D18">
        <w:trPr>
          <w:trHeight w:val="270"/>
        </w:trPr>
        <w:tc>
          <w:tcPr>
            <w:tcW w:w="1575" w:type="dxa"/>
            <w:tcBorders>
              <w:top w:val="nil"/>
              <w:left w:val="single" w:sz="4" w:space="0" w:color="auto"/>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1984"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jc w:val="center"/>
              <w:rPr>
                <w:rFonts w:ascii="Times New Roman" w:eastAsia="Times New Roman" w:hAnsi="Times New Roman"/>
                <w:bCs/>
                <w:sz w:val="20"/>
                <w:szCs w:val="20"/>
                <w:lang w:val="ru-RU" w:eastAsia="ru-RU" w:bidi="ar-SA"/>
              </w:rPr>
            </w:pPr>
          </w:p>
        </w:tc>
        <w:tc>
          <w:tcPr>
            <w:tcW w:w="141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jc w:val="center"/>
              <w:rPr>
                <w:rFonts w:ascii="Times New Roman" w:eastAsia="Times New Roman" w:hAnsi="Times New Roman"/>
                <w:bCs/>
                <w:sz w:val="20"/>
                <w:szCs w:val="20"/>
                <w:lang w:val="ru-RU" w:eastAsia="ru-RU" w:bidi="ar-SA"/>
              </w:rPr>
            </w:pPr>
          </w:p>
        </w:tc>
        <w:tc>
          <w:tcPr>
            <w:tcW w:w="4049"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Итого ЛИСТВЕННИЧНЫЕ ЛЕСА</w:t>
            </w:r>
          </w:p>
        </w:tc>
        <w:tc>
          <w:tcPr>
            <w:tcW w:w="164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93419,8</w:t>
            </w:r>
          </w:p>
        </w:tc>
        <w:tc>
          <w:tcPr>
            <w:tcW w:w="1766"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42235,6</w:t>
            </w:r>
          </w:p>
        </w:tc>
        <w:tc>
          <w:tcPr>
            <w:tcW w:w="1480"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45%</w:t>
            </w:r>
          </w:p>
        </w:tc>
      </w:tr>
      <w:tr w:rsidR="00025D18" w:rsidRPr="00025D18" w:rsidTr="00025D18">
        <w:trPr>
          <w:trHeight w:val="81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ОЛЬХОВНИКИ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Ольховники</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Ольховник кустарниковый</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ОЛК</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Прирусловые полосы в долинах с неразработанной поймой. Сырые шлейфы.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1566,3</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1202,3</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77%</w:t>
            </w:r>
          </w:p>
        </w:tc>
      </w:tr>
      <w:tr w:rsidR="00025D18" w:rsidRPr="00025D18" w:rsidTr="00D73A80">
        <w:trPr>
          <w:trHeight w:val="81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Ольховник травяной</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ОЛТ</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Западины террас и шлейфов, кочковатые участки долин и приморских прибрежных полос.</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120,6</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114,4</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95%</w:t>
            </w:r>
          </w:p>
        </w:tc>
      </w:tr>
      <w:tr w:rsidR="00025D18" w:rsidRPr="00025D18" w:rsidTr="00D73A80">
        <w:trPr>
          <w:trHeight w:val="54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ОСИННИКИ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Осинники (производные типы леса)</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Осинник лещиново-разнокустарниковый</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ОСЛК</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склоны, шлейфы, увалы, седловины.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1408,6</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724,3</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51%</w:t>
            </w:r>
          </w:p>
        </w:tc>
      </w:tr>
      <w:tr w:rsidR="00025D18" w:rsidRPr="00025D18" w:rsidTr="00D73A80">
        <w:trPr>
          <w:trHeight w:val="54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Осиново-ольховые леса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ОСОЛ</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Пологие и сырые шлейфы и склоны, проточно-увлажненные распадки.</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32,8</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16,8</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51%</w:t>
            </w:r>
          </w:p>
        </w:tc>
      </w:tr>
      <w:tr w:rsidR="00025D18" w:rsidRPr="00025D18" w:rsidTr="00D73A80">
        <w:trPr>
          <w:trHeight w:val="54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Осинники разнотравные</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ОСРТ</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Надпойменные террасы, увалы среди равнин, пологие склоны.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2026</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877,9</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43%</w:t>
            </w:r>
          </w:p>
        </w:tc>
      </w:tr>
      <w:tr w:rsidR="00025D18" w:rsidRPr="00025D18" w:rsidTr="00D73A80">
        <w:trPr>
          <w:trHeight w:val="27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ТОПОЛЕВО-ИВОВЫЕ ЛЕСА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Тополево-ивовые леса</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Ивняки вейниковые</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ИВВ</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Прирусловые заросли и леса.</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244,1</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169,9</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70%</w:t>
            </w:r>
          </w:p>
        </w:tc>
      </w:tr>
      <w:tr w:rsidR="00025D18" w:rsidRPr="00025D18" w:rsidTr="00D73A80">
        <w:trPr>
          <w:trHeight w:val="54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Тополево-ивовые прирусловые леса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ТИВ</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Прирусловые террасы и береговые полосы.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1139,1</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1054,1</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93%</w:t>
            </w:r>
          </w:p>
        </w:tc>
      </w:tr>
      <w:tr w:rsidR="00025D18" w:rsidRPr="00025D18" w:rsidTr="00D73A80">
        <w:trPr>
          <w:trHeight w:val="81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Тополево-чезениевые леса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ТЧЗ</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Высокие берега, дренированные надпойменные террасы. Затапливаются редко.</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2104,1</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2006,9</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95%</w:t>
            </w:r>
          </w:p>
        </w:tc>
      </w:tr>
      <w:tr w:rsidR="00025D18" w:rsidRPr="00025D18" w:rsidTr="00D73A80">
        <w:trPr>
          <w:trHeight w:val="27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Чозениево-тополевые леса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ЧЗТ</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Молодые галечниковые наносы.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483,5</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483,5</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100%</w:t>
            </w:r>
          </w:p>
        </w:tc>
      </w:tr>
      <w:tr w:rsidR="00025D18" w:rsidRPr="00025D18" w:rsidTr="00D73A80">
        <w:trPr>
          <w:trHeight w:val="54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ЯСЕНЕВЫЕ И ИЛЬМОВЫЕ ЛЕСА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Ясеневые и ильмовые леса (устойчиво-производные)</w:t>
            </w: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Широколиственно-ильмовая урема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ШИ</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Поймы рек, заливаемые на короткий срок в отдельные годы.</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3484,6</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3137,3</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90%</w:t>
            </w:r>
          </w:p>
        </w:tc>
      </w:tr>
      <w:tr w:rsidR="00025D18" w:rsidRPr="00025D18" w:rsidTr="00D73A80">
        <w:trPr>
          <w:trHeight w:val="108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Ясенево-ильмовая урема</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ЯИ</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Периодически короткозатапливаемые широкие дренированные поймы крупных и средних горных рек, острова.</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2355,5</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1949,3</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83%</w:t>
            </w:r>
          </w:p>
        </w:tc>
      </w:tr>
      <w:tr w:rsidR="00025D18" w:rsidRPr="00025D18" w:rsidTr="00D73A80">
        <w:trPr>
          <w:trHeight w:val="810"/>
        </w:trPr>
        <w:tc>
          <w:tcPr>
            <w:tcW w:w="1575"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1984" w:type="dxa"/>
            <w:vMerge/>
            <w:tcBorders>
              <w:top w:val="nil"/>
              <w:left w:val="single" w:sz="4" w:space="0" w:color="auto"/>
              <w:bottom w:val="single" w:sz="4" w:space="0" w:color="000000"/>
              <w:right w:val="single" w:sz="4" w:space="0" w:color="auto"/>
            </w:tcBorders>
            <w:vAlign w:val="center"/>
            <w:hideMark/>
          </w:tcPr>
          <w:p w:rsidR="00025D18" w:rsidRPr="00D73A80" w:rsidRDefault="00025D18" w:rsidP="00025D18">
            <w:pPr>
              <w:rPr>
                <w:rFonts w:ascii="Times New Roman" w:eastAsia="Times New Roman" w:hAnsi="Times New Roman"/>
                <w:bCs/>
                <w:sz w:val="20"/>
                <w:szCs w:val="20"/>
                <w:lang w:val="ru-RU" w:eastAsia="ru-RU" w:bidi="ar-SA"/>
              </w:rPr>
            </w:pPr>
          </w:p>
        </w:tc>
        <w:tc>
          <w:tcPr>
            <w:tcW w:w="226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Ясеневники осоково-разнотравные</w:t>
            </w:r>
          </w:p>
        </w:tc>
        <w:tc>
          <w:tcPr>
            <w:tcW w:w="141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D73A80">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ЯО</w:t>
            </w:r>
          </w:p>
        </w:tc>
        <w:tc>
          <w:tcPr>
            <w:tcW w:w="4049" w:type="dxa"/>
            <w:tcBorders>
              <w:top w:val="nil"/>
              <w:left w:val="nil"/>
              <w:bottom w:val="single" w:sz="4" w:space="0" w:color="auto"/>
              <w:right w:val="single" w:sz="4" w:space="0" w:color="auto"/>
            </w:tcBorders>
            <w:shd w:val="clear" w:color="auto" w:fill="auto"/>
            <w:hideMark/>
          </w:tcPr>
          <w:p w:rsidR="00025D18" w:rsidRPr="00D73A80" w:rsidRDefault="00025D18" w:rsidP="00025D18">
            <w:pP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Очень редко затапливаемые и незатапливаемые участки пойм, нижние части шлейфов.</w:t>
            </w:r>
          </w:p>
        </w:tc>
        <w:tc>
          <w:tcPr>
            <w:tcW w:w="1648"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134</w:t>
            </w:r>
          </w:p>
        </w:tc>
        <w:tc>
          <w:tcPr>
            <w:tcW w:w="1766"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64</w:t>
            </w:r>
          </w:p>
        </w:tc>
        <w:tc>
          <w:tcPr>
            <w:tcW w:w="1480" w:type="dxa"/>
            <w:tcBorders>
              <w:top w:val="nil"/>
              <w:left w:val="nil"/>
              <w:bottom w:val="single" w:sz="4" w:space="0" w:color="auto"/>
              <w:right w:val="single" w:sz="4" w:space="0" w:color="auto"/>
            </w:tcBorders>
            <w:shd w:val="clear" w:color="auto" w:fill="auto"/>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48%</w:t>
            </w:r>
          </w:p>
        </w:tc>
      </w:tr>
      <w:tr w:rsidR="00025D18" w:rsidRPr="00025D18" w:rsidTr="00025D18">
        <w:trPr>
          <w:trHeight w:val="270"/>
        </w:trPr>
        <w:tc>
          <w:tcPr>
            <w:tcW w:w="1575" w:type="dxa"/>
            <w:tcBorders>
              <w:top w:val="nil"/>
              <w:left w:val="single" w:sz="4" w:space="0" w:color="auto"/>
              <w:bottom w:val="single" w:sz="4" w:space="0" w:color="auto"/>
              <w:right w:val="single" w:sz="4" w:space="0" w:color="auto"/>
            </w:tcBorders>
            <w:shd w:val="clear" w:color="000000" w:fill="C0C0C0"/>
            <w:vAlign w:val="bottom"/>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1984" w:type="dxa"/>
            <w:tcBorders>
              <w:top w:val="nil"/>
              <w:left w:val="nil"/>
              <w:bottom w:val="single" w:sz="4" w:space="0" w:color="auto"/>
              <w:right w:val="single" w:sz="4" w:space="0" w:color="auto"/>
            </w:tcBorders>
            <w:shd w:val="clear" w:color="000000" w:fill="C0C0C0"/>
            <w:vAlign w:val="bottom"/>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2268" w:type="dxa"/>
            <w:tcBorders>
              <w:top w:val="nil"/>
              <w:left w:val="nil"/>
              <w:bottom w:val="single" w:sz="4" w:space="0" w:color="auto"/>
              <w:right w:val="single" w:sz="4" w:space="0" w:color="auto"/>
            </w:tcBorders>
            <w:shd w:val="clear" w:color="000000" w:fill="C0C0C0"/>
            <w:vAlign w:val="bottom"/>
            <w:hideMark/>
          </w:tcPr>
          <w:p w:rsidR="00025D18" w:rsidRPr="00D73A80" w:rsidRDefault="00025D18" w:rsidP="00D73A80">
            <w:pPr>
              <w:ind w:firstLineChars="200" w:firstLine="4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 </w:t>
            </w:r>
          </w:p>
        </w:tc>
        <w:tc>
          <w:tcPr>
            <w:tcW w:w="1418" w:type="dxa"/>
            <w:tcBorders>
              <w:top w:val="nil"/>
              <w:left w:val="nil"/>
              <w:bottom w:val="single" w:sz="4" w:space="0" w:color="auto"/>
              <w:right w:val="single" w:sz="4" w:space="0" w:color="auto"/>
            </w:tcBorders>
            <w:shd w:val="clear" w:color="000000" w:fill="C0C0C0"/>
            <w:noWrap/>
            <w:vAlign w:val="bottom"/>
            <w:hideMark/>
          </w:tcPr>
          <w:p w:rsidR="00025D18" w:rsidRPr="00D73A80" w:rsidRDefault="00025D18" w:rsidP="00025D18">
            <w:pPr>
              <w:rPr>
                <w:rFonts w:ascii="Times New Roman" w:eastAsia="Times New Roman" w:hAnsi="Times New Roman"/>
                <w:sz w:val="20"/>
                <w:szCs w:val="20"/>
                <w:lang w:val="ru-RU" w:eastAsia="ru-RU" w:bidi="ar-SA"/>
              </w:rPr>
            </w:pPr>
            <w:r w:rsidRPr="00D73A80">
              <w:rPr>
                <w:rFonts w:ascii="Times New Roman" w:eastAsia="Times New Roman" w:hAnsi="Times New Roman"/>
                <w:sz w:val="20"/>
                <w:szCs w:val="20"/>
                <w:lang w:val="ru-RU" w:eastAsia="ru-RU" w:bidi="ar-SA"/>
              </w:rPr>
              <w:t> </w:t>
            </w:r>
          </w:p>
        </w:tc>
        <w:tc>
          <w:tcPr>
            <w:tcW w:w="4049" w:type="dxa"/>
            <w:tcBorders>
              <w:top w:val="nil"/>
              <w:left w:val="nil"/>
              <w:bottom w:val="single" w:sz="4" w:space="0" w:color="auto"/>
              <w:right w:val="single" w:sz="4" w:space="0" w:color="auto"/>
            </w:tcBorders>
            <w:shd w:val="clear" w:color="000000" w:fill="C0C0C0"/>
            <w:vAlign w:val="bottom"/>
            <w:hideMark/>
          </w:tcPr>
          <w:p w:rsidR="00025D18" w:rsidRPr="00D73A80" w:rsidRDefault="00025D18" w:rsidP="00D73A80">
            <w:pPr>
              <w:ind w:firstLineChars="300" w:firstLine="600"/>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ВСЕГО</w:t>
            </w:r>
          </w:p>
        </w:tc>
        <w:tc>
          <w:tcPr>
            <w:tcW w:w="1648"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352952,5</w:t>
            </w:r>
          </w:p>
        </w:tc>
        <w:tc>
          <w:tcPr>
            <w:tcW w:w="1766"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206413,2</w:t>
            </w:r>
          </w:p>
        </w:tc>
        <w:tc>
          <w:tcPr>
            <w:tcW w:w="1480" w:type="dxa"/>
            <w:tcBorders>
              <w:top w:val="nil"/>
              <w:left w:val="nil"/>
              <w:bottom w:val="single" w:sz="4" w:space="0" w:color="auto"/>
              <w:right w:val="single" w:sz="4" w:space="0" w:color="auto"/>
            </w:tcBorders>
            <w:shd w:val="clear" w:color="000000" w:fill="C0C0C0"/>
            <w:vAlign w:val="center"/>
            <w:hideMark/>
          </w:tcPr>
          <w:p w:rsidR="00025D18" w:rsidRPr="00D73A80" w:rsidRDefault="00025D18" w:rsidP="00025D18">
            <w:pPr>
              <w:jc w:val="center"/>
              <w:rPr>
                <w:rFonts w:ascii="Times New Roman" w:eastAsia="Times New Roman" w:hAnsi="Times New Roman"/>
                <w:bCs/>
                <w:sz w:val="20"/>
                <w:szCs w:val="20"/>
                <w:lang w:val="ru-RU" w:eastAsia="ru-RU" w:bidi="ar-SA"/>
              </w:rPr>
            </w:pPr>
            <w:r w:rsidRPr="00D73A80">
              <w:rPr>
                <w:rFonts w:ascii="Times New Roman" w:eastAsia="Times New Roman" w:hAnsi="Times New Roman"/>
                <w:bCs/>
                <w:sz w:val="20"/>
                <w:szCs w:val="20"/>
                <w:lang w:val="ru-RU" w:eastAsia="ru-RU" w:bidi="ar-SA"/>
              </w:rPr>
              <w:t>58,5%</w:t>
            </w:r>
          </w:p>
        </w:tc>
      </w:tr>
    </w:tbl>
    <w:p w:rsidR="004A49A5" w:rsidRDefault="004A49A5" w:rsidP="00811A06">
      <w:pPr>
        <w:autoSpaceDE w:val="0"/>
        <w:autoSpaceDN w:val="0"/>
        <w:adjustRightInd w:val="0"/>
        <w:spacing w:line="276" w:lineRule="auto"/>
        <w:ind w:firstLine="708"/>
        <w:jc w:val="both"/>
        <w:rPr>
          <w:rFonts w:ascii="Times New Roman" w:hAnsi="Times New Roman"/>
          <w:lang w:val="ru-RU" w:bidi="ar-SA"/>
        </w:rPr>
      </w:pPr>
    </w:p>
    <w:p w:rsidR="004A49A5" w:rsidRDefault="004A49A5">
      <w:pPr>
        <w:spacing w:after="200" w:line="276" w:lineRule="auto"/>
        <w:rPr>
          <w:rFonts w:ascii="Times New Roman" w:hAnsi="Times New Roman"/>
          <w:lang w:val="ru-RU" w:bidi="ar-SA"/>
        </w:rPr>
      </w:pPr>
      <w:r>
        <w:rPr>
          <w:rFonts w:ascii="Times New Roman" w:hAnsi="Times New Roman"/>
          <w:lang w:val="ru-RU" w:bidi="ar-SA"/>
        </w:rPr>
        <w:br w:type="page"/>
      </w:r>
    </w:p>
    <w:p w:rsidR="004A49A5" w:rsidRDefault="004A49A5" w:rsidP="00811A06">
      <w:pPr>
        <w:autoSpaceDE w:val="0"/>
        <w:autoSpaceDN w:val="0"/>
        <w:adjustRightInd w:val="0"/>
        <w:spacing w:line="276" w:lineRule="auto"/>
        <w:ind w:firstLine="708"/>
        <w:jc w:val="both"/>
        <w:rPr>
          <w:rFonts w:ascii="Times New Roman" w:hAnsi="Times New Roman"/>
          <w:lang w:val="ru-RU" w:bidi="ar-SA"/>
        </w:rPr>
        <w:sectPr w:rsidR="004A49A5" w:rsidSect="00025D18">
          <w:pgSz w:w="16838" w:h="11906" w:orient="landscape"/>
          <w:pgMar w:top="851" w:right="1134" w:bottom="1276" w:left="426" w:header="0" w:footer="0" w:gutter="0"/>
          <w:cols w:space="720"/>
          <w:formProt w:val="0"/>
          <w:docGrid w:linePitch="360" w:charSpace="4096"/>
        </w:sectPr>
      </w:pPr>
    </w:p>
    <w:p w:rsidR="00811A06" w:rsidRDefault="00E74DB5" w:rsidP="004A49A5">
      <w:pPr>
        <w:autoSpaceDE w:val="0"/>
        <w:autoSpaceDN w:val="0"/>
        <w:adjustRightInd w:val="0"/>
        <w:spacing w:line="276" w:lineRule="auto"/>
        <w:jc w:val="center"/>
        <w:rPr>
          <w:rFonts w:ascii="Times New Roman" w:hAnsi="Times New Roman"/>
          <w:b/>
          <w:bCs/>
          <w:i/>
          <w:sz w:val="32"/>
          <w:szCs w:val="32"/>
          <w:lang w:val="ru-RU" w:bidi="ar-SA"/>
        </w:rPr>
      </w:pPr>
      <w:r>
        <w:rPr>
          <w:rFonts w:ascii="Times New Roman" w:hAnsi="Times New Roman"/>
          <w:b/>
          <w:bCs/>
          <w:i/>
          <w:sz w:val="32"/>
          <w:szCs w:val="32"/>
          <w:lang w:val="ru-RU" w:bidi="ar-SA"/>
        </w:rPr>
        <w:t>5.</w:t>
      </w:r>
      <w:r w:rsidRPr="004A49A5">
        <w:rPr>
          <w:rFonts w:ascii="Times New Roman" w:hAnsi="Times New Roman"/>
          <w:b/>
          <w:bCs/>
          <w:i/>
          <w:sz w:val="32"/>
          <w:szCs w:val="32"/>
          <w:lang w:val="ru-RU" w:bidi="ar-SA"/>
        </w:rPr>
        <w:t>ОРГАНИЗАЦИЯ ИСПОЛЬЗОВАНИЯ ЛЕСОВ И ВЕДЕНИЯ ЛЕСНОГО ХОЗЯЙСТВА</w:t>
      </w:r>
    </w:p>
    <w:p w:rsidR="007E5F9F" w:rsidRDefault="007E5F9F" w:rsidP="004A49A5">
      <w:pPr>
        <w:autoSpaceDE w:val="0"/>
        <w:autoSpaceDN w:val="0"/>
        <w:adjustRightInd w:val="0"/>
        <w:spacing w:line="276" w:lineRule="auto"/>
        <w:jc w:val="center"/>
        <w:rPr>
          <w:rFonts w:ascii="Times New Roman" w:hAnsi="Times New Roman"/>
          <w:b/>
          <w:bCs/>
          <w:i/>
          <w:sz w:val="32"/>
          <w:szCs w:val="32"/>
          <w:lang w:val="ru-RU" w:bidi="ar-SA"/>
        </w:rPr>
      </w:pPr>
    </w:p>
    <w:p w:rsidR="00FE001C" w:rsidRPr="007E5F9F" w:rsidRDefault="00FE001C" w:rsidP="007E5F9F">
      <w:pPr>
        <w:pStyle w:val="BodyTextIndent21"/>
        <w:widowControl/>
        <w:spacing w:before="60" w:after="60" w:line="276" w:lineRule="auto"/>
        <w:ind w:firstLine="567"/>
        <w:rPr>
          <w:sz w:val="24"/>
          <w:szCs w:val="24"/>
        </w:rPr>
      </w:pPr>
      <w:r w:rsidRPr="007E5F9F">
        <w:rPr>
          <w:sz w:val="24"/>
          <w:szCs w:val="24"/>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 (ст.29 ЛК РФ).</w:t>
      </w:r>
    </w:p>
    <w:p w:rsidR="00FE001C" w:rsidRPr="007E5F9F" w:rsidRDefault="00FE001C" w:rsidP="007E5F9F">
      <w:pPr>
        <w:pStyle w:val="BodyTextIndent21"/>
        <w:widowControl/>
        <w:spacing w:before="60" w:after="60" w:line="276" w:lineRule="auto"/>
        <w:ind w:firstLine="567"/>
        <w:rPr>
          <w:sz w:val="24"/>
          <w:szCs w:val="24"/>
        </w:rPr>
      </w:pPr>
      <w:r w:rsidRPr="007E5F9F">
        <w:rPr>
          <w:sz w:val="24"/>
          <w:szCs w:val="24"/>
        </w:rPr>
        <w:t>«Правила заготовки древесины» утверждены приказом Рослесхоза от 01.07.2011 г. №337.</w:t>
      </w:r>
    </w:p>
    <w:p w:rsidR="00FE001C" w:rsidRPr="007E5F9F" w:rsidRDefault="00FE001C" w:rsidP="007E5F9F">
      <w:pPr>
        <w:pStyle w:val="BodyTextIndent21"/>
        <w:widowControl/>
        <w:spacing w:before="60" w:after="60" w:line="276" w:lineRule="auto"/>
        <w:ind w:firstLine="567"/>
        <w:rPr>
          <w:sz w:val="24"/>
          <w:szCs w:val="24"/>
        </w:rPr>
      </w:pPr>
      <w:r w:rsidRPr="007E5F9F">
        <w:rPr>
          <w:sz w:val="24"/>
          <w:szCs w:val="24"/>
        </w:rPr>
        <w:t>Заготовка древесины осуществляется арендатором на основании договора аренды в соответствии с лесохозяйственным регламентом лесничества, а также проектом освоения лесов на лесном участке, предоставленном в аренду.</w:t>
      </w:r>
    </w:p>
    <w:p w:rsidR="00FE001C" w:rsidRPr="007E5F9F" w:rsidRDefault="00FE001C" w:rsidP="007E5F9F">
      <w:pPr>
        <w:pStyle w:val="BodyTextIndent21"/>
        <w:widowControl/>
        <w:spacing w:before="60" w:after="60" w:line="276" w:lineRule="auto"/>
        <w:ind w:firstLine="567"/>
        <w:rPr>
          <w:sz w:val="24"/>
          <w:szCs w:val="24"/>
        </w:rPr>
      </w:pPr>
      <w:r w:rsidRPr="007E5F9F">
        <w:rPr>
          <w:sz w:val="24"/>
          <w:szCs w:val="24"/>
        </w:rPr>
        <w:t>Арендатор в целях заготовки древесины вправе осуществлять строительство лесных дорог, лесных складов, других строений и сооружений.</w:t>
      </w:r>
    </w:p>
    <w:p w:rsidR="00FE001C" w:rsidRPr="007E5F9F" w:rsidRDefault="00FE001C" w:rsidP="007E5F9F">
      <w:pPr>
        <w:pStyle w:val="BodyTextIndent21"/>
        <w:widowControl/>
        <w:spacing w:before="60" w:after="60" w:line="276" w:lineRule="auto"/>
        <w:ind w:firstLine="567"/>
        <w:rPr>
          <w:sz w:val="24"/>
          <w:szCs w:val="24"/>
        </w:rPr>
      </w:pPr>
      <w:r w:rsidRPr="007E5F9F">
        <w:rPr>
          <w:sz w:val="24"/>
          <w:szCs w:val="24"/>
        </w:rPr>
        <w:t>Для заготовки древесины допускается осуществление рубок:</w:t>
      </w:r>
    </w:p>
    <w:p w:rsidR="00FE001C" w:rsidRPr="007E5F9F" w:rsidRDefault="00FE001C" w:rsidP="00DF6737">
      <w:pPr>
        <w:numPr>
          <w:ilvl w:val="0"/>
          <w:numId w:val="22"/>
        </w:numPr>
        <w:spacing w:before="60" w:line="276" w:lineRule="auto"/>
        <w:jc w:val="both"/>
        <w:rPr>
          <w:rFonts w:ascii="Times New Roman" w:hAnsi="Times New Roman"/>
        </w:rPr>
      </w:pPr>
      <w:r w:rsidRPr="007E5F9F">
        <w:rPr>
          <w:rFonts w:ascii="Times New Roman" w:hAnsi="Times New Roman"/>
        </w:rPr>
        <w:t>спелых, перестойных лесных насаждений;</w:t>
      </w:r>
    </w:p>
    <w:p w:rsidR="00FE001C" w:rsidRPr="007E5F9F" w:rsidRDefault="00FE001C" w:rsidP="00DF6737">
      <w:pPr>
        <w:numPr>
          <w:ilvl w:val="0"/>
          <w:numId w:val="22"/>
        </w:numPr>
        <w:spacing w:before="60" w:line="276" w:lineRule="auto"/>
        <w:jc w:val="both"/>
        <w:rPr>
          <w:rFonts w:ascii="Times New Roman" w:hAnsi="Times New Roman"/>
          <w:lang w:val="ru-RU"/>
        </w:rPr>
      </w:pPr>
      <w:r w:rsidRPr="007E5F9F">
        <w:rPr>
          <w:rFonts w:ascii="Times New Roman" w:hAnsi="Times New Roman"/>
          <w:lang w:val="ru-RU"/>
        </w:rPr>
        <w:t>средневозрастных, приспевающих, спелых,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FE001C" w:rsidRPr="007E5F9F" w:rsidRDefault="00FE001C" w:rsidP="00DF6737">
      <w:pPr>
        <w:numPr>
          <w:ilvl w:val="0"/>
          <w:numId w:val="22"/>
        </w:numPr>
        <w:spacing w:before="60" w:line="276" w:lineRule="auto"/>
        <w:jc w:val="both"/>
        <w:rPr>
          <w:rFonts w:ascii="Times New Roman" w:hAnsi="Times New Roman"/>
          <w:lang w:val="ru-RU"/>
        </w:rPr>
      </w:pPr>
      <w:r w:rsidRPr="007E5F9F">
        <w:rPr>
          <w:rFonts w:ascii="Times New Roman" w:hAnsi="Times New Roman"/>
          <w:lang w:val="ru-RU"/>
        </w:rPr>
        <w:t>лесных насаждений любого возраста на лесных участках, предназначенных для разрубки,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и т.п. (прочие рубки).</w:t>
      </w:r>
    </w:p>
    <w:p w:rsidR="00FE001C" w:rsidRPr="007E5F9F" w:rsidRDefault="00FE001C" w:rsidP="007E5F9F">
      <w:pPr>
        <w:spacing w:before="60" w:line="276" w:lineRule="auto"/>
        <w:ind w:firstLine="567"/>
        <w:jc w:val="both"/>
        <w:rPr>
          <w:rFonts w:ascii="Times New Roman" w:hAnsi="Times New Roman"/>
          <w:lang w:val="ru-RU"/>
        </w:rPr>
      </w:pPr>
      <w:r w:rsidRPr="007E5F9F">
        <w:rPr>
          <w:rFonts w:ascii="Times New Roman" w:hAnsi="Times New Roman"/>
          <w:lang w:val="ru-RU"/>
        </w:rPr>
        <w:t>Заготовка древесины осуществляется в пределах расчетной лесосеки (установленного отпуска) по категориям рубок (п.3 Правил заготовки древесины), хозяйствам и преобладающим породам.</w:t>
      </w:r>
    </w:p>
    <w:p w:rsidR="00FE001C" w:rsidRPr="007E5F9F" w:rsidRDefault="00FE001C" w:rsidP="007E5F9F">
      <w:pPr>
        <w:spacing w:before="60" w:line="276" w:lineRule="auto"/>
        <w:ind w:firstLine="567"/>
        <w:jc w:val="both"/>
        <w:rPr>
          <w:rFonts w:ascii="Times New Roman" w:hAnsi="Times New Roman"/>
          <w:lang w:val="ru-RU"/>
        </w:rPr>
      </w:pPr>
      <w:proofErr w:type="gramStart"/>
      <w:r w:rsidRPr="007E5F9F">
        <w:rPr>
          <w:rFonts w:ascii="Times New Roman" w:hAnsi="Times New Roman"/>
          <w:lang w:val="ru-RU"/>
        </w:rPr>
        <w:t>Ведение лесного хозяйства на лесном участке осуществляется в соответствии с лесохозяйственным регламентам Тернейского лесничества, разработанного в соответствии с частью 7 статьи 87 ЛК РФ (от 4.12.2006 г. № 200-ФЗ), по программе, утвержденной приказом МПР России от 19.04.2007 г. №106 «Об утверждении Состава лесохозяйственных регламентов, порядка их разработки, сроков действия и порядка внесения в них изменений».</w:t>
      </w:r>
      <w:proofErr w:type="gramEnd"/>
    </w:p>
    <w:p w:rsidR="00FE001C" w:rsidRPr="007E5F9F" w:rsidRDefault="00FE001C" w:rsidP="007E5F9F">
      <w:pPr>
        <w:pStyle w:val="210"/>
        <w:spacing w:after="120" w:line="276" w:lineRule="auto"/>
        <w:rPr>
          <w:sz w:val="24"/>
          <w:szCs w:val="24"/>
        </w:rPr>
      </w:pPr>
      <w:r w:rsidRPr="007E5F9F">
        <w:rPr>
          <w:sz w:val="24"/>
          <w:szCs w:val="24"/>
        </w:rPr>
        <w:t xml:space="preserve">Возрасты рубок по основным лесообразующим породам приняты в соответствии с приказом Федерального агентства лесного хозяйства РФ от 19 февраля 2008 г. № 37. (таблица </w:t>
      </w:r>
      <w:r w:rsidR="007E5F9F" w:rsidRPr="007E5F9F">
        <w:rPr>
          <w:sz w:val="24"/>
          <w:szCs w:val="24"/>
        </w:rPr>
        <w:t>11</w:t>
      </w:r>
      <w:r w:rsidRPr="007E5F9F">
        <w:rPr>
          <w:sz w:val="24"/>
          <w:szCs w:val="24"/>
        </w:rPr>
        <w:t>)</w:t>
      </w:r>
    </w:p>
    <w:p w:rsidR="00FE001C" w:rsidRPr="007E5F9F" w:rsidRDefault="00FE001C" w:rsidP="007E5F9F">
      <w:pPr>
        <w:spacing w:after="120" w:line="276" w:lineRule="auto"/>
        <w:jc w:val="both"/>
        <w:rPr>
          <w:rFonts w:ascii="Times New Roman" w:hAnsi="Times New Roman"/>
          <w:b/>
          <w:color w:val="000000"/>
          <w:lang w:val="ru-RU"/>
        </w:rPr>
      </w:pPr>
      <w:r w:rsidRPr="007E5F9F">
        <w:rPr>
          <w:rFonts w:ascii="Times New Roman" w:hAnsi="Times New Roman"/>
          <w:b/>
          <w:lang w:val="ru-RU"/>
        </w:rPr>
        <w:t>Таблица 11</w:t>
      </w:r>
      <w:r w:rsidRPr="007E5F9F">
        <w:rPr>
          <w:rFonts w:ascii="Times New Roman" w:hAnsi="Times New Roman"/>
          <w:lang w:val="ru-RU"/>
        </w:rPr>
        <w:t xml:space="preserve"> - Возраст рубок лесных насаждений</w:t>
      </w:r>
    </w:p>
    <w:tbl>
      <w:tblPr>
        <w:tblStyle w:val="af"/>
        <w:tblW w:w="9617" w:type="dxa"/>
        <w:tblLayout w:type="fixed"/>
        <w:tblLook w:val="0000"/>
      </w:tblPr>
      <w:tblGrid>
        <w:gridCol w:w="2235"/>
        <w:gridCol w:w="3969"/>
        <w:gridCol w:w="1903"/>
        <w:gridCol w:w="1510"/>
      </w:tblGrid>
      <w:tr w:rsidR="00FE001C" w:rsidTr="00FE001C">
        <w:tc>
          <w:tcPr>
            <w:tcW w:w="2235" w:type="dxa"/>
            <w:shd w:val="clear" w:color="auto" w:fill="BFBFBF" w:themeFill="background1" w:themeFillShade="BF"/>
            <w:vAlign w:val="center"/>
          </w:tcPr>
          <w:p w:rsidR="00FE001C" w:rsidRDefault="00FE001C" w:rsidP="00FE001C">
            <w:pPr>
              <w:snapToGrid w:val="0"/>
              <w:ind w:left="-17" w:right="-7"/>
              <w:jc w:val="center"/>
              <w:rPr>
                <w:rFonts w:ascii="Arial" w:hAnsi="Arial" w:cs="Arial"/>
                <w:b/>
                <w:color w:val="000000"/>
                <w:sz w:val="20"/>
                <w:szCs w:val="20"/>
              </w:rPr>
            </w:pPr>
            <w:r>
              <w:rPr>
                <w:rFonts w:ascii="Arial" w:hAnsi="Arial" w:cs="Arial"/>
                <w:b/>
                <w:color w:val="000000"/>
                <w:sz w:val="20"/>
                <w:szCs w:val="20"/>
              </w:rPr>
              <w:t>Целевое</w:t>
            </w:r>
          </w:p>
          <w:p w:rsidR="00FE001C" w:rsidRDefault="00FE001C" w:rsidP="00FE001C">
            <w:pPr>
              <w:snapToGrid w:val="0"/>
              <w:ind w:left="-17" w:right="-7"/>
              <w:jc w:val="center"/>
              <w:rPr>
                <w:rFonts w:ascii="Arial" w:hAnsi="Arial" w:cs="Arial"/>
                <w:b/>
                <w:color w:val="000000"/>
                <w:sz w:val="20"/>
                <w:szCs w:val="20"/>
              </w:rPr>
            </w:pPr>
            <w:r>
              <w:rPr>
                <w:rFonts w:ascii="Arial" w:hAnsi="Arial" w:cs="Arial"/>
                <w:b/>
                <w:color w:val="000000"/>
                <w:sz w:val="20"/>
                <w:szCs w:val="20"/>
              </w:rPr>
              <w:t>назначение лесов</w:t>
            </w:r>
          </w:p>
        </w:tc>
        <w:tc>
          <w:tcPr>
            <w:tcW w:w="3969" w:type="dxa"/>
            <w:shd w:val="clear" w:color="auto" w:fill="BFBFBF" w:themeFill="background1" w:themeFillShade="BF"/>
            <w:vAlign w:val="center"/>
          </w:tcPr>
          <w:p w:rsidR="00FE001C" w:rsidRDefault="00FE001C" w:rsidP="00FE001C">
            <w:pPr>
              <w:snapToGrid w:val="0"/>
              <w:ind w:left="-17" w:right="-7"/>
              <w:jc w:val="center"/>
              <w:rPr>
                <w:rFonts w:ascii="Arial" w:hAnsi="Arial" w:cs="Arial"/>
                <w:b/>
                <w:color w:val="000000"/>
                <w:sz w:val="20"/>
                <w:szCs w:val="20"/>
              </w:rPr>
            </w:pPr>
            <w:r>
              <w:rPr>
                <w:rFonts w:ascii="Arial" w:hAnsi="Arial" w:cs="Arial"/>
                <w:b/>
                <w:color w:val="000000"/>
                <w:sz w:val="20"/>
                <w:szCs w:val="20"/>
              </w:rPr>
              <w:t>Хозсекция,</w:t>
            </w:r>
          </w:p>
          <w:p w:rsidR="00FE001C" w:rsidRDefault="00FE001C" w:rsidP="00FE001C">
            <w:pPr>
              <w:snapToGrid w:val="0"/>
              <w:ind w:left="-17" w:right="-7"/>
              <w:jc w:val="center"/>
              <w:rPr>
                <w:rFonts w:ascii="Arial" w:hAnsi="Arial" w:cs="Arial"/>
                <w:b/>
                <w:color w:val="000000"/>
                <w:sz w:val="20"/>
                <w:szCs w:val="20"/>
              </w:rPr>
            </w:pPr>
            <w:r>
              <w:rPr>
                <w:rFonts w:ascii="Arial" w:hAnsi="Arial" w:cs="Arial"/>
                <w:b/>
                <w:color w:val="000000"/>
                <w:sz w:val="20"/>
                <w:szCs w:val="20"/>
              </w:rPr>
              <w:t>порода</w:t>
            </w:r>
          </w:p>
        </w:tc>
        <w:tc>
          <w:tcPr>
            <w:tcW w:w="1903" w:type="dxa"/>
            <w:shd w:val="clear" w:color="auto" w:fill="BFBFBF" w:themeFill="background1" w:themeFillShade="BF"/>
            <w:vAlign w:val="center"/>
          </w:tcPr>
          <w:p w:rsidR="00FE001C" w:rsidRDefault="00FE001C" w:rsidP="00FE001C">
            <w:pPr>
              <w:snapToGrid w:val="0"/>
              <w:ind w:left="-17" w:right="-7"/>
              <w:jc w:val="center"/>
              <w:rPr>
                <w:rFonts w:ascii="Arial" w:hAnsi="Arial" w:cs="Arial"/>
                <w:b/>
                <w:color w:val="000000"/>
                <w:sz w:val="20"/>
                <w:szCs w:val="20"/>
              </w:rPr>
            </w:pPr>
            <w:r>
              <w:rPr>
                <w:rFonts w:ascii="Arial" w:hAnsi="Arial" w:cs="Arial"/>
                <w:b/>
                <w:color w:val="000000"/>
                <w:sz w:val="20"/>
                <w:szCs w:val="20"/>
              </w:rPr>
              <w:t>Бонитет</w:t>
            </w:r>
          </w:p>
        </w:tc>
        <w:tc>
          <w:tcPr>
            <w:tcW w:w="1510" w:type="dxa"/>
            <w:shd w:val="clear" w:color="auto" w:fill="BFBFBF" w:themeFill="background1" w:themeFillShade="BF"/>
            <w:vAlign w:val="center"/>
          </w:tcPr>
          <w:p w:rsidR="00FE001C" w:rsidRDefault="00FE001C" w:rsidP="00FE001C">
            <w:pPr>
              <w:snapToGrid w:val="0"/>
              <w:ind w:left="-61" w:right="-7"/>
              <w:jc w:val="center"/>
              <w:rPr>
                <w:rFonts w:ascii="Arial" w:hAnsi="Arial" w:cs="Arial"/>
                <w:b/>
                <w:color w:val="000000"/>
                <w:sz w:val="20"/>
                <w:szCs w:val="20"/>
              </w:rPr>
            </w:pPr>
            <w:r>
              <w:rPr>
                <w:rFonts w:ascii="Arial" w:hAnsi="Arial" w:cs="Arial"/>
                <w:b/>
                <w:color w:val="000000"/>
                <w:sz w:val="20"/>
                <w:szCs w:val="20"/>
              </w:rPr>
              <w:t>Класс возраста / возраст</w:t>
            </w:r>
          </w:p>
          <w:p w:rsidR="00FE001C" w:rsidRDefault="00FE001C" w:rsidP="00FE001C">
            <w:pPr>
              <w:snapToGrid w:val="0"/>
              <w:ind w:left="-17" w:right="-7"/>
              <w:jc w:val="center"/>
              <w:rPr>
                <w:b/>
              </w:rPr>
            </w:pPr>
            <w:r>
              <w:rPr>
                <w:rFonts w:ascii="Arial" w:hAnsi="Arial" w:cs="Arial"/>
                <w:b/>
                <w:color w:val="000000"/>
                <w:sz w:val="20"/>
                <w:szCs w:val="20"/>
              </w:rPr>
              <w:t>рубки</w:t>
            </w:r>
          </w:p>
        </w:tc>
      </w:tr>
      <w:tr w:rsidR="00FE001C" w:rsidTr="00FE001C">
        <w:tc>
          <w:tcPr>
            <w:tcW w:w="9617" w:type="dxa"/>
            <w:gridSpan w:val="4"/>
            <w:vAlign w:val="center"/>
          </w:tcPr>
          <w:p w:rsidR="00FE001C" w:rsidRDefault="00FE001C" w:rsidP="00FE001C">
            <w:pPr>
              <w:ind w:left="57" w:right="-57"/>
              <w:jc w:val="center"/>
              <w:rPr>
                <w:rFonts w:ascii="Arial" w:hAnsi="Arial" w:cs="Arial"/>
                <w:sz w:val="20"/>
                <w:szCs w:val="20"/>
              </w:rPr>
            </w:pPr>
            <w:r>
              <w:rPr>
                <w:b/>
              </w:rPr>
              <w:t>Дальневосточный таёжный район</w:t>
            </w:r>
          </w:p>
        </w:tc>
      </w:tr>
      <w:tr w:rsidR="00FE001C" w:rsidTr="00FE001C">
        <w:tc>
          <w:tcPr>
            <w:tcW w:w="2235" w:type="dxa"/>
            <w:vMerge w:val="restart"/>
            <w:vAlign w:val="center"/>
          </w:tcPr>
          <w:p w:rsidR="00FE001C" w:rsidRDefault="00FE001C" w:rsidP="00FE001C">
            <w:pPr>
              <w:jc w:val="center"/>
              <w:rPr>
                <w:rFonts w:ascii="Arial" w:hAnsi="Arial" w:cs="Arial"/>
                <w:sz w:val="20"/>
                <w:szCs w:val="20"/>
              </w:rPr>
            </w:pPr>
            <w:r>
              <w:rPr>
                <w:rFonts w:ascii="Arial" w:hAnsi="Arial" w:cs="Arial"/>
                <w:sz w:val="20"/>
                <w:szCs w:val="20"/>
              </w:rPr>
              <w:t>Нерестоохранные полосы лесов</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Кедровая – К</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201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Елово-пихтовая – Е</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Iа-III</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IV-Vб</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8 и более / 141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Дубовая – Д</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restart"/>
            <w:vAlign w:val="center"/>
          </w:tcPr>
          <w:p w:rsidR="00FE001C" w:rsidRDefault="00FE001C" w:rsidP="00FE001C">
            <w:pPr>
              <w:jc w:val="center"/>
              <w:rPr>
                <w:rFonts w:ascii="Arial" w:hAnsi="Arial" w:cs="Arial"/>
                <w:sz w:val="20"/>
                <w:szCs w:val="20"/>
              </w:rPr>
            </w:pPr>
            <w:r>
              <w:rPr>
                <w:rFonts w:ascii="Arial" w:hAnsi="Arial" w:cs="Arial"/>
                <w:sz w:val="20"/>
                <w:szCs w:val="20"/>
              </w:rPr>
              <w:t>Нерестоохранные полосы лесов</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Широколиственная – Бж</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Ясенево-ильмовая – Яс, И</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Липовая – Лп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Белоберезовая – Бб, Ол</w:t>
            </w:r>
          </w:p>
        </w:tc>
        <w:tc>
          <w:tcPr>
            <w:tcW w:w="1903" w:type="dxa"/>
            <w:vAlign w:val="center"/>
          </w:tcPr>
          <w:p w:rsidR="00FE001C" w:rsidRDefault="00FE001C" w:rsidP="00FE001C">
            <w:pPr>
              <w:spacing w:before="40"/>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spacing w:before="40"/>
              <w:ind w:left="57" w:right="-57"/>
              <w:jc w:val="center"/>
              <w:rPr>
                <w:rFonts w:ascii="Arial" w:hAnsi="Arial" w:cs="Arial"/>
                <w:sz w:val="20"/>
                <w:szCs w:val="20"/>
              </w:rPr>
            </w:pPr>
            <w:r>
              <w:rPr>
                <w:rFonts w:ascii="Arial" w:hAnsi="Arial" w:cs="Arial"/>
                <w:sz w:val="20"/>
                <w:szCs w:val="20"/>
              </w:rPr>
              <w:t>8 и более / 71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Pr="00FE001C" w:rsidRDefault="00FE001C" w:rsidP="00FE001C">
            <w:pPr>
              <w:ind w:left="57" w:right="-57"/>
              <w:jc w:val="center"/>
              <w:rPr>
                <w:rFonts w:ascii="Arial" w:hAnsi="Arial" w:cs="Arial"/>
                <w:sz w:val="20"/>
                <w:szCs w:val="20"/>
                <w:lang w:val="ru-RU"/>
              </w:rPr>
            </w:pPr>
            <w:r w:rsidRPr="00FE001C">
              <w:rPr>
                <w:rFonts w:ascii="Arial" w:hAnsi="Arial" w:cs="Arial"/>
                <w:sz w:val="20"/>
                <w:szCs w:val="20"/>
                <w:lang w:val="ru-RU"/>
              </w:rPr>
              <w:t>Мягколиственная – Ос, Т, Ив, Чз</w:t>
            </w:r>
          </w:p>
        </w:tc>
        <w:tc>
          <w:tcPr>
            <w:tcW w:w="1903" w:type="dxa"/>
            <w:vAlign w:val="center"/>
          </w:tcPr>
          <w:p w:rsidR="00FE001C" w:rsidRDefault="00FE001C" w:rsidP="00FE001C">
            <w:pPr>
              <w:spacing w:before="40"/>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spacing w:before="40"/>
              <w:ind w:left="57" w:right="-57"/>
              <w:jc w:val="center"/>
              <w:rPr>
                <w:rFonts w:ascii="Arial" w:hAnsi="Arial" w:cs="Arial"/>
                <w:sz w:val="20"/>
                <w:szCs w:val="20"/>
              </w:rPr>
            </w:pPr>
            <w:r>
              <w:rPr>
                <w:rFonts w:ascii="Arial" w:hAnsi="Arial" w:cs="Arial"/>
                <w:sz w:val="20"/>
                <w:szCs w:val="20"/>
              </w:rPr>
              <w:t>7 и более / 61 и более</w:t>
            </w:r>
          </w:p>
        </w:tc>
      </w:tr>
      <w:tr w:rsidR="00FE001C" w:rsidTr="00FE001C">
        <w:tc>
          <w:tcPr>
            <w:tcW w:w="2235" w:type="dxa"/>
            <w:vMerge w:val="restart"/>
            <w:vAlign w:val="center"/>
          </w:tcPr>
          <w:p w:rsidR="00FE001C" w:rsidRDefault="00FE001C" w:rsidP="00FE001C">
            <w:pPr>
              <w:jc w:val="center"/>
              <w:rPr>
                <w:rFonts w:ascii="Arial" w:hAnsi="Arial" w:cs="Arial"/>
                <w:sz w:val="20"/>
                <w:szCs w:val="20"/>
              </w:rPr>
            </w:pPr>
            <w:r>
              <w:rPr>
                <w:rFonts w:ascii="Arial" w:hAnsi="Arial" w:cs="Arial"/>
                <w:sz w:val="20"/>
                <w:szCs w:val="20"/>
              </w:rPr>
              <w:t>Эксплуатационные леса</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Кедровая – К</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5 и более / 161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Елово-пихтовая – Е, 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Елово-широколиственная – Е, 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Iа-III</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IV-Vб</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Дубовая – Д</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Широколиственная – Бж</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Ясенево-ильмовая – Яс, И</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Липовая – Лп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Белоберезовая – Бб, Ол</w:t>
            </w:r>
          </w:p>
        </w:tc>
        <w:tc>
          <w:tcPr>
            <w:tcW w:w="1903" w:type="dxa"/>
            <w:vAlign w:val="center"/>
          </w:tcPr>
          <w:p w:rsidR="00FE001C" w:rsidRDefault="00FE001C" w:rsidP="00FE001C">
            <w:pPr>
              <w:spacing w:before="40"/>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spacing w:before="40"/>
              <w:ind w:left="57" w:right="-57"/>
              <w:jc w:val="center"/>
              <w:rPr>
                <w:rFonts w:ascii="Arial" w:hAnsi="Arial" w:cs="Arial"/>
                <w:sz w:val="20"/>
                <w:szCs w:val="20"/>
              </w:rPr>
            </w:pPr>
            <w:r>
              <w:rPr>
                <w:rFonts w:ascii="Arial" w:hAnsi="Arial" w:cs="Arial"/>
                <w:sz w:val="20"/>
                <w:szCs w:val="20"/>
              </w:rPr>
              <w:t>7 и более / 61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Мягколиственная – Ос</w:t>
            </w:r>
          </w:p>
        </w:tc>
        <w:tc>
          <w:tcPr>
            <w:tcW w:w="1903" w:type="dxa"/>
            <w:vAlign w:val="center"/>
          </w:tcPr>
          <w:p w:rsidR="00FE001C" w:rsidRDefault="00FE001C" w:rsidP="00FE001C">
            <w:pPr>
              <w:spacing w:before="40"/>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spacing w:before="40"/>
              <w:ind w:left="57" w:right="-57"/>
              <w:jc w:val="center"/>
              <w:rPr>
                <w:b/>
              </w:rPr>
            </w:pPr>
            <w:r>
              <w:rPr>
                <w:rFonts w:ascii="Arial" w:hAnsi="Arial" w:cs="Arial"/>
                <w:sz w:val="20"/>
                <w:szCs w:val="20"/>
              </w:rPr>
              <w:t>6 и более / 51 и более</w:t>
            </w:r>
          </w:p>
        </w:tc>
      </w:tr>
      <w:tr w:rsidR="00FE001C" w:rsidRPr="007356BE" w:rsidTr="00FE001C">
        <w:tc>
          <w:tcPr>
            <w:tcW w:w="9617" w:type="dxa"/>
            <w:gridSpan w:val="4"/>
            <w:vAlign w:val="center"/>
          </w:tcPr>
          <w:p w:rsidR="00FE001C" w:rsidRPr="00FE001C" w:rsidRDefault="00FE001C" w:rsidP="00FE001C">
            <w:pPr>
              <w:jc w:val="center"/>
              <w:rPr>
                <w:rFonts w:ascii="Arial" w:hAnsi="Arial" w:cs="Arial"/>
                <w:sz w:val="20"/>
                <w:szCs w:val="20"/>
                <w:lang w:val="ru-RU"/>
              </w:rPr>
            </w:pPr>
            <w:r w:rsidRPr="00FE001C">
              <w:rPr>
                <w:b/>
                <w:lang w:val="ru-RU"/>
              </w:rPr>
              <w:t>Приамурско-Приморский хвойно-широколиственный район</w:t>
            </w:r>
          </w:p>
        </w:tc>
      </w:tr>
      <w:tr w:rsidR="00FE001C" w:rsidTr="00FE001C">
        <w:tc>
          <w:tcPr>
            <w:tcW w:w="2235" w:type="dxa"/>
            <w:vAlign w:val="center"/>
          </w:tcPr>
          <w:p w:rsidR="00FE001C" w:rsidRDefault="00FE001C" w:rsidP="00FE001C">
            <w:pPr>
              <w:jc w:val="center"/>
              <w:rPr>
                <w:rFonts w:ascii="Arial" w:hAnsi="Arial" w:cs="Arial"/>
                <w:sz w:val="20"/>
                <w:szCs w:val="20"/>
              </w:rPr>
            </w:pPr>
            <w:r>
              <w:rPr>
                <w:rFonts w:ascii="Arial" w:hAnsi="Arial" w:cs="Arial"/>
                <w:sz w:val="20"/>
                <w:szCs w:val="20"/>
              </w:rPr>
              <w:t>Зеленые зоны</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Дубовая – Д</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restart"/>
            <w:vAlign w:val="center"/>
          </w:tcPr>
          <w:p w:rsidR="00FE001C" w:rsidRPr="00FE001C" w:rsidRDefault="00FE001C" w:rsidP="00FE001C">
            <w:pPr>
              <w:jc w:val="center"/>
              <w:rPr>
                <w:rFonts w:ascii="Arial" w:hAnsi="Arial" w:cs="Arial"/>
                <w:sz w:val="20"/>
                <w:szCs w:val="20"/>
                <w:lang w:val="ru-RU"/>
              </w:rPr>
            </w:pPr>
            <w:r w:rsidRPr="00FE001C">
              <w:rPr>
                <w:rFonts w:ascii="Arial" w:hAnsi="Arial" w:cs="Arial"/>
                <w:sz w:val="20"/>
                <w:szCs w:val="20"/>
                <w:lang w:val="ru-RU"/>
              </w:rPr>
              <w:t>Запретные полосы лесов, расположенные вдоль водных объектов</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Кедровая – К</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241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Елово-пихтовая – Е</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Iа-III</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IV-Vб</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8 и более / 141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Дубовая – Д</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Широколиственная – Бж</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Ясенево-ильмовая – Яс, И</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Липовая – Лп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Белоберезовая – Бб, Ол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8 и более / 71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Мягколиственная – Ив</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61 и более</w:t>
            </w:r>
          </w:p>
        </w:tc>
      </w:tr>
      <w:tr w:rsidR="00FE001C" w:rsidTr="00FE001C">
        <w:tc>
          <w:tcPr>
            <w:tcW w:w="2235" w:type="dxa"/>
            <w:vAlign w:val="center"/>
          </w:tcPr>
          <w:p w:rsidR="00FE001C" w:rsidRDefault="00FE001C" w:rsidP="00FE001C">
            <w:pPr>
              <w:jc w:val="center"/>
              <w:rPr>
                <w:rFonts w:ascii="Arial" w:hAnsi="Arial" w:cs="Arial"/>
                <w:sz w:val="20"/>
                <w:szCs w:val="20"/>
              </w:rPr>
            </w:pPr>
            <w:r>
              <w:rPr>
                <w:rFonts w:ascii="Arial" w:hAnsi="Arial" w:cs="Arial"/>
                <w:sz w:val="20"/>
                <w:szCs w:val="20"/>
              </w:rPr>
              <w:t>Нерестоохранные полосы лесов</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Кедровая – К</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241 и более</w:t>
            </w:r>
          </w:p>
        </w:tc>
      </w:tr>
      <w:tr w:rsidR="00FE001C" w:rsidTr="00FE001C">
        <w:tc>
          <w:tcPr>
            <w:tcW w:w="2235" w:type="dxa"/>
            <w:vMerge w:val="restart"/>
            <w:vAlign w:val="center"/>
          </w:tcPr>
          <w:p w:rsidR="00FE001C" w:rsidRDefault="00FE001C" w:rsidP="00FE001C">
            <w:pPr>
              <w:jc w:val="center"/>
              <w:rPr>
                <w:rFonts w:ascii="Arial" w:hAnsi="Arial" w:cs="Arial"/>
                <w:sz w:val="20"/>
                <w:szCs w:val="20"/>
              </w:rPr>
            </w:pPr>
            <w:r>
              <w:rPr>
                <w:rFonts w:ascii="Arial" w:hAnsi="Arial" w:cs="Arial"/>
                <w:sz w:val="20"/>
                <w:szCs w:val="20"/>
              </w:rPr>
              <w:t>Нерестоохранные полосы лесов</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Елово-пихтовая – Е</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Iа-III</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IV-Vб</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8 и более / 141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Дубовая – Д</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Широколиственная – Бж</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Ясенево-ильмовая – Яс, И</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Липовая – Лп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Белоберезовая – Бб, Ол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8 и более / 71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Pr="00FE001C" w:rsidRDefault="00FE001C" w:rsidP="00FE001C">
            <w:pPr>
              <w:ind w:left="57" w:right="-57"/>
              <w:jc w:val="center"/>
              <w:rPr>
                <w:rFonts w:ascii="Arial" w:hAnsi="Arial" w:cs="Arial"/>
                <w:sz w:val="20"/>
                <w:szCs w:val="20"/>
                <w:lang w:val="ru-RU"/>
              </w:rPr>
            </w:pPr>
            <w:r w:rsidRPr="00FE001C">
              <w:rPr>
                <w:rFonts w:ascii="Arial" w:hAnsi="Arial" w:cs="Arial"/>
                <w:sz w:val="20"/>
                <w:szCs w:val="20"/>
                <w:lang w:val="ru-RU"/>
              </w:rPr>
              <w:t>Мягколиственная – Ос, Т, Ив, Чз</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61 и более</w:t>
            </w:r>
          </w:p>
        </w:tc>
      </w:tr>
      <w:tr w:rsidR="00FE001C" w:rsidTr="00FE001C">
        <w:tc>
          <w:tcPr>
            <w:tcW w:w="2235" w:type="dxa"/>
            <w:vMerge w:val="restart"/>
            <w:vAlign w:val="center"/>
          </w:tcPr>
          <w:p w:rsidR="00FE001C" w:rsidRDefault="00FE001C" w:rsidP="00FE001C">
            <w:pPr>
              <w:jc w:val="center"/>
              <w:rPr>
                <w:rFonts w:ascii="Arial" w:hAnsi="Arial" w:cs="Arial"/>
                <w:sz w:val="20"/>
                <w:szCs w:val="20"/>
              </w:rPr>
            </w:pPr>
            <w:r>
              <w:rPr>
                <w:rFonts w:ascii="Arial" w:hAnsi="Arial" w:cs="Arial"/>
                <w:sz w:val="20"/>
                <w:szCs w:val="20"/>
              </w:rPr>
              <w:t>Эксплуатационные леса</w:t>
            </w: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Кедровая – К</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201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Елово-пихтовая – Е, 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Pr="00FE001C" w:rsidRDefault="00FE001C" w:rsidP="00FE001C">
            <w:pPr>
              <w:ind w:left="57" w:right="-57"/>
              <w:jc w:val="center"/>
              <w:rPr>
                <w:rFonts w:ascii="Arial" w:hAnsi="Arial" w:cs="Arial"/>
                <w:sz w:val="20"/>
                <w:szCs w:val="20"/>
                <w:lang w:val="ru-RU"/>
              </w:rPr>
            </w:pPr>
            <w:r w:rsidRPr="00FE001C">
              <w:rPr>
                <w:rFonts w:ascii="Arial" w:hAnsi="Arial" w:cs="Arial"/>
                <w:sz w:val="20"/>
                <w:szCs w:val="20"/>
                <w:lang w:val="ru-RU"/>
              </w:rPr>
              <w:t xml:space="preserve">Елово-широколист-венная – Е, </w:t>
            </w:r>
            <w:proofErr w:type="gramStart"/>
            <w:r w:rsidRPr="00FE001C">
              <w:rPr>
                <w:rFonts w:ascii="Arial" w:hAnsi="Arial" w:cs="Arial"/>
                <w:sz w:val="20"/>
                <w:szCs w:val="20"/>
                <w:lang w:val="ru-RU"/>
              </w:rPr>
              <w:t>П</w:t>
            </w:r>
            <w:proofErr w:type="gramEnd"/>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Iа-III</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Лиственничная – 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IV-Vб</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121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Дубовая – Д</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Все бонитеты</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Широколиственная – Бж, Бк</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Ясенево-ильмовая – Яс, И</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Липовая – Лп</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101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Белоберезовая – Бб, Ол</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7 и более / 61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Мягколиственная – Ос, Т, Ив</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6 и более / 51 и более</w:t>
            </w:r>
          </w:p>
        </w:tc>
      </w:tr>
      <w:tr w:rsidR="00FE001C" w:rsidTr="00FE001C">
        <w:tc>
          <w:tcPr>
            <w:tcW w:w="2235" w:type="dxa"/>
            <w:vMerge/>
            <w:vAlign w:val="center"/>
          </w:tcPr>
          <w:p w:rsidR="00FE001C" w:rsidRDefault="00FE001C" w:rsidP="00FE001C">
            <w:pPr>
              <w:snapToGrid w:val="0"/>
              <w:jc w:val="center"/>
              <w:rPr>
                <w:rFonts w:ascii="Arial" w:hAnsi="Arial" w:cs="Arial"/>
                <w:sz w:val="20"/>
                <w:szCs w:val="20"/>
              </w:rPr>
            </w:pPr>
          </w:p>
        </w:tc>
        <w:tc>
          <w:tcPr>
            <w:tcW w:w="3969"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Кедрово-стланиковая – Кс</w:t>
            </w:r>
          </w:p>
        </w:tc>
        <w:tc>
          <w:tcPr>
            <w:tcW w:w="1903" w:type="dxa"/>
            <w:vAlign w:val="center"/>
          </w:tcPr>
          <w:p w:rsidR="00FE001C" w:rsidRDefault="00FE001C" w:rsidP="00FE001C">
            <w:pPr>
              <w:ind w:left="57" w:right="-57"/>
              <w:jc w:val="center"/>
              <w:rPr>
                <w:rFonts w:ascii="Arial" w:hAnsi="Arial" w:cs="Arial"/>
                <w:sz w:val="20"/>
                <w:szCs w:val="20"/>
              </w:rPr>
            </w:pPr>
            <w:r>
              <w:rPr>
                <w:rFonts w:ascii="Arial" w:hAnsi="Arial" w:cs="Arial"/>
                <w:sz w:val="20"/>
                <w:szCs w:val="20"/>
              </w:rPr>
              <w:t>-″-</w:t>
            </w:r>
          </w:p>
        </w:tc>
        <w:tc>
          <w:tcPr>
            <w:tcW w:w="1510" w:type="dxa"/>
            <w:vAlign w:val="center"/>
          </w:tcPr>
          <w:p w:rsidR="00FE001C" w:rsidRDefault="00FE001C" w:rsidP="00FE001C">
            <w:pPr>
              <w:ind w:left="57" w:right="-57"/>
              <w:jc w:val="center"/>
            </w:pPr>
            <w:r>
              <w:rPr>
                <w:rFonts w:ascii="Arial" w:hAnsi="Arial" w:cs="Arial"/>
                <w:sz w:val="20"/>
                <w:szCs w:val="20"/>
              </w:rPr>
              <w:t>6 и более / 101 и более</w:t>
            </w:r>
          </w:p>
        </w:tc>
      </w:tr>
    </w:tbl>
    <w:p w:rsidR="00FE001C" w:rsidRDefault="00FE001C" w:rsidP="007E5F9F">
      <w:pPr>
        <w:pStyle w:val="210"/>
        <w:spacing w:line="276" w:lineRule="auto"/>
        <w:rPr>
          <w:b/>
        </w:rPr>
      </w:pPr>
      <w:r>
        <w:rPr>
          <w:sz w:val="24"/>
          <w:szCs w:val="24"/>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FE001C" w:rsidRPr="007356BE" w:rsidRDefault="007E5F9F" w:rsidP="007E5F9F">
      <w:pPr>
        <w:tabs>
          <w:tab w:val="left" w:pos="993"/>
        </w:tabs>
        <w:spacing w:before="240" w:after="120"/>
        <w:ind w:left="992"/>
        <w:jc w:val="center"/>
        <w:rPr>
          <w:rFonts w:ascii="Times New Roman" w:hAnsi="Times New Roman"/>
          <w:i/>
          <w:sz w:val="32"/>
          <w:szCs w:val="32"/>
          <w:lang w:val="ru-RU"/>
        </w:rPr>
      </w:pPr>
      <w:r w:rsidRPr="007356BE">
        <w:rPr>
          <w:rFonts w:ascii="Times New Roman" w:hAnsi="Times New Roman"/>
          <w:b/>
          <w:i/>
          <w:sz w:val="32"/>
          <w:szCs w:val="32"/>
          <w:lang w:val="ru-RU"/>
        </w:rPr>
        <w:t xml:space="preserve">5.1. </w:t>
      </w:r>
      <w:r w:rsidR="00FE001C" w:rsidRPr="007356BE">
        <w:rPr>
          <w:rFonts w:ascii="Times New Roman" w:hAnsi="Times New Roman"/>
          <w:b/>
          <w:i/>
          <w:sz w:val="32"/>
          <w:szCs w:val="32"/>
          <w:lang w:val="ru-RU"/>
        </w:rPr>
        <w:t>Обоснованные нормы изъятия древесины по сплошным и выборочным рубкам - расчет пользования древесиной</w:t>
      </w:r>
    </w:p>
    <w:p w:rsidR="00FE001C" w:rsidRPr="007E5F9F"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Отпуск древесины исчислен по сплошным и выборочным рубкам в соответствии с порядком исчисления расчетных лесосек, утвержденным приказом МПР РФ №148 от 08.06.2007 г.</w:t>
      </w:r>
    </w:p>
    <w:p w:rsidR="00FE001C" w:rsidRPr="00384C6D" w:rsidRDefault="00FE001C" w:rsidP="007E5F9F">
      <w:pPr>
        <w:pStyle w:val="ac"/>
        <w:spacing w:line="276" w:lineRule="auto"/>
        <w:ind w:firstLine="708"/>
        <w:jc w:val="both"/>
        <w:rPr>
          <w:rFonts w:ascii="Times New Roman" w:hAnsi="Times New Roman"/>
          <w:lang w:val="ru-RU"/>
        </w:rPr>
      </w:pPr>
      <w:proofErr w:type="gramStart"/>
      <w:r w:rsidRPr="007E5F9F">
        <w:rPr>
          <w:rFonts w:ascii="Times New Roman" w:hAnsi="Times New Roman"/>
          <w:lang w:val="ru-RU"/>
        </w:rPr>
        <w:t>Сплошные рубки, если того требуют лесоводственные условия, всегда могут быть заменены на несплошные, как на более экологичные и наоборот выборочные на сплошные, если насаждения простые по форме, одновозрастные или условно одновозрастные.</w:t>
      </w:r>
      <w:proofErr w:type="gramEnd"/>
      <w:r w:rsidRPr="007E5F9F">
        <w:rPr>
          <w:rFonts w:ascii="Times New Roman" w:hAnsi="Times New Roman"/>
          <w:lang w:val="ru-RU"/>
        </w:rPr>
        <w:t xml:space="preserve"> </w:t>
      </w:r>
      <w:r w:rsidRPr="00384C6D">
        <w:rPr>
          <w:rFonts w:ascii="Times New Roman" w:hAnsi="Times New Roman"/>
          <w:lang w:val="ru-RU"/>
        </w:rPr>
        <w:t>Окончательный способ рубки устанавливается при отводе лесосек.</w:t>
      </w:r>
    </w:p>
    <w:p w:rsidR="00FE001C"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 xml:space="preserve">Сведения о ежегодных объемах заготовки древесины указаны в таблице </w:t>
      </w:r>
      <w:r w:rsidR="007E5F9F" w:rsidRPr="007E5F9F">
        <w:rPr>
          <w:rFonts w:ascii="Times New Roman" w:hAnsi="Times New Roman"/>
          <w:lang w:val="ru-RU"/>
        </w:rPr>
        <w:t>12</w:t>
      </w:r>
    </w:p>
    <w:p w:rsidR="007E5F9F" w:rsidRPr="007E5F9F" w:rsidRDefault="007E5F9F" w:rsidP="007E5F9F">
      <w:pPr>
        <w:pStyle w:val="ac"/>
        <w:spacing w:line="276" w:lineRule="auto"/>
        <w:ind w:firstLine="708"/>
        <w:jc w:val="both"/>
        <w:rPr>
          <w:rFonts w:ascii="Times New Roman" w:hAnsi="Times New Roman"/>
          <w:sz w:val="22"/>
          <w:szCs w:val="22"/>
          <w:lang w:val="ru-RU"/>
        </w:rPr>
      </w:pPr>
    </w:p>
    <w:p w:rsidR="00FE001C" w:rsidRPr="00394D6E" w:rsidRDefault="007E5F9F" w:rsidP="007E5F9F">
      <w:pPr>
        <w:spacing w:after="120"/>
        <w:jc w:val="both"/>
        <w:rPr>
          <w:rFonts w:ascii="Times New Roman" w:hAnsi="Times New Roman"/>
          <w:lang w:val="ru-RU"/>
        </w:rPr>
      </w:pPr>
      <w:r w:rsidRPr="007E5F9F">
        <w:rPr>
          <w:rFonts w:ascii="Times New Roman" w:hAnsi="Times New Roman"/>
          <w:b/>
          <w:lang w:val="ru-RU"/>
        </w:rPr>
        <w:t>Таблица 1</w:t>
      </w:r>
      <w:r>
        <w:rPr>
          <w:rFonts w:ascii="Times New Roman" w:hAnsi="Times New Roman"/>
          <w:b/>
          <w:lang w:val="ru-RU"/>
        </w:rPr>
        <w:t>2</w:t>
      </w:r>
      <w:r w:rsidRPr="007E5F9F">
        <w:rPr>
          <w:rFonts w:ascii="Times New Roman" w:hAnsi="Times New Roman"/>
          <w:lang w:val="ru-RU"/>
        </w:rPr>
        <w:t xml:space="preserve"> - </w:t>
      </w:r>
      <w:r w:rsidR="00FE001C" w:rsidRPr="00394D6E">
        <w:rPr>
          <w:rFonts w:ascii="Times New Roman" w:hAnsi="Times New Roman"/>
          <w:lang w:val="ru-RU"/>
        </w:rPr>
        <w:t>Сведения о ежегодных объемах заготовки древесины в совокупности по рассматриваемым участкам в соответствии с договорами аренды, м</w:t>
      </w:r>
      <w:r w:rsidR="00FE001C" w:rsidRPr="00394D6E">
        <w:rPr>
          <w:rFonts w:ascii="Times New Roman" w:hAnsi="Times New Roman"/>
          <w:vertAlign w:val="superscript"/>
          <w:lang w:val="ru-RU"/>
        </w:rPr>
        <w:t>3</w:t>
      </w:r>
      <w:r w:rsidR="00FE001C" w:rsidRPr="00394D6E">
        <w:rPr>
          <w:rFonts w:ascii="Times New Roman" w:hAnsi="Times New Roman"/>
          <w:lang w:val="ru-RU"/>
        </w:rPr>
        <w:t>.</w:t>
      </w:r>
    </w:p>
    <w:p w:rsidR="00FE001C" w:rsidRPr="00394D6E" w:rsidRDefault="00FE001C" w:rsidP="00FE001C">
      <w:pPr>
        <w:spacing w:after="120"/>
        <w:ind w:left="1281" w:hanging="1281"/>
        <w:jc w:val="both"/>
        <w:rPr>
          <w:rFonts w:ascii="Arial" w:hAnsi="Arial" w:cs="Arial"/>
          <w:lang w:val="ru-RU"/>
        </w:rPr>
      </w:pPr>
    </w:p>
    <w:tbl>
      <w:tblPr>
        <w:tblStyle w:val="af"/>
        <w:tblW w:w="0" w:type="auto"/>
        <w:tblLayout w:type="fixed"/>
        <w:tblLook w:val="0000"/>
      </w:tblPr>
      <w:tblGrid>
        <w:gridCol w:w="1290"/>
        <w:gridCol w:w="1545"/>
        <w:gridCol w:w="1620"/>
        <w:gridCol w:w="1245"/>
        <w:gridCol w:w="1395"/>
        <w:gridCol w:w="1200"/>
        <w:gridCol w:w="1458"/>
      </w:tblGrid>
      <w:tr w:rsidR="00FE001C" w:rsidTr="007E5F9F">
        <w:trPr>
          <w:trHeight w:val="255"/>
        </w:trPr>
        <w:tc>
          <w:tcPr>
            <w:tcW w:w="1290" w:type="dxa"/>
            <w:shd w:val="clear" w:color="auto" w:fill="BFBFBF" w:themeFill="background1" w:themeFillShade="BF"/>
            <w:vAlign w:val="center"/>
          </w:tcPr>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Назначение</w:t>
            </w:r>
          </w:p>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лесов</w:t>
            </w:r>
          </w:p>
        </w:tc>
        <w:tc>
          <w:tcPr>
            <w:tcW w:w="1545" w:type="dxa"/>
            <w:shd w:val="clear" w:color="auto" w:fill="BFBFBF" w:themeFill="background1" w:themeFillShade="BF"/>
            <w:vAlign w:val="center"/>
          </w:tcPr>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Вид</w:t>
            </w:r>
          </w:p>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рубки</w:t>
            </w:r>
          </w:p>
        </w:tc>
        <w:tc>
          <w:tcPr>
            <w:tcW w:w="1620" w:type="dxa"/>
            <w:shd w:val="clear" w:color="auto" w:fill="BFBFBF" w:themeFill="background1" w:themeFillShade="BF"/>
            <w:vAlign w:val="center"/>
          </w:tcPr>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Хоз-во</w:t>
            </w:r>
          </w:p>
        </w:tc>
        <w:tc>
          <w:tcPr>
            <w:tcW w:w="1245" w:type="dxa"/>
            <w:shd w:val="clear" w:color="auto" w:fill="BFBFBF" w:themeFill="background1" w:themeFillShade="BF"/>
            <w:vAlign w:val="center"/>
          </w:tcPr>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Договор</w:t>
            </w:r>
          </w:p>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 216/29</w:t>
            </w:r>
          </w:p>
        </w:tc>
        <w:tc>
          <w:tcPr>
            <w:tcW w:w="1395" w:type="dxa"/>
            <w:shd w:val="clear" w:color="auto" w:fill="BFBFBF" w:themeFill="background1" w:themeFillShade="BF"/>
            <w:vAlign w:val="center"/>
          </w:tcPr>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Договор</w:t>
            </w:r>
          </w:p>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 214/29</w:t>
            </w:r>
          </w:p>
        </w:tc>
        <w:tc>
          <w:tcPr>
            <w:tcW w:w="1200" w:type="dxa"/>
            <w:shd w:val="clear" w:color="auto" w:fill="BFBFBF" w:themeFill="background1" w:themeFillShade="BF"/>
            <w:vAlign w:val="center"/>
          </w:tcPr>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Договор</w:t>
            </w:r>
          </w:p>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 213/29</w:t>
            </w:r>
          </w:p>
        </w:tc>
        <w:tc>
          <w:tcPr>
            <w:tcW w:w="1458" w:type="dxa"/>
            <w:shd w:val="clear" w:color="auto" w:fill="BFBFBF" w:themeFill="background1" w:themeFillShade="BF"/>
            <w:vAlign w:val="center"/>
          </w:tcPr>
          <w:p w:rsidR="00FE001C" w:rsidRPr="00FE001C" w:rsidRDefault="00FE001C" w:rsidP="00FE001C">
            <w:pPr>
              <w:pStyle w:val="ad"/>
              <w:jc w:val="center"/>
              <w:rPr>
                <w:rFonts w:ascii="Times New Roman" w:hAnsi="Times New Roman"/>
                <w:b/>
                <w:bCs/>
                <w:sz w:val="20"/>
                <w:szCs w:val="20"/>
              </w:rPr>
            </w:pPr>
            <w:r w:rsidRPr="00FE001C">
              <w:rPr>
                <w:rFonts w:ascii="Times New Roman" w:hAnsi="Times New Roman"/>
                <w:b/>
                <w:bCs/>
                <w:sz w:val="20"/>
                <w:szCs w:val="20"/>
              </w:rPr>
              <w:t>Всего по</w:t>
            </w:r>
          </w:p>
          <w:p w:rsidR="00FE001C" w:rsidRPr="00FE001C" w:rsidRDefault="00FE001C" w:rsidP="00FE001C">
            <w:pPr>
              <w:pStyle w:val="ad"/>
              <w:jc w:val="center"/>
              <w:rPr>
                <w:rFonts w:ascii="Times New Roman" w:hAnsi="Times New Roman"/>
                <w:sz w:val="20"/>
                <w:szCs w:val="20"/>
              </w:rPr>
            </w:pPr>
            <w:r w:rsidRPr="00FE001C">
              <w:rPr>
                <w:rFonts w:ascii="Times New Roman" w:hAnsi="Times New Roman"/>
                <w:b/>
                <w:bCs/>
                <w:sz w:val="20"/>
                <w:szCs w:val="20"/>
              </w:rPr>
              <w:t>договорам</w:t>
            </w:r>
          </w:p>
        </w:tc>
      </w:tr>
      <w:tr w:rsidR="00FE001C" w:rsidTr="00FE001C">
        <w:trPr>
          <w:trHeight w:val="315"/>
        </w:trPr>
        <w:tc>
          <w:tcPr>
            <w:tcW w:w="1290"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Эксплуатационные</w:t>
            </w:r>
          </w:p>
        </w:tc>
        <w:tc>
          <w:tcPr>
            <w:tcW w:w="1545"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Сплошные</w:t>
            </w: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хвойное</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6800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4500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1900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13200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мягколист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27400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14300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12700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54400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ИТОГО</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34200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18800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14600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67600</w:t>
            </w:r>
          </w:p>
        </w:tc>
      </w:tr>
      <w:tr w:rsidR="00FE001C" w:rsidTr="00FE001C">
        <w:trPr>
          <w:trHeight w:val="315"/>
        </w:trPr>
        <w:tc>
          <w:tcPr>
            <w:tcW w:w="1290"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Эксплуатационные</w:t>
            </w:r>
          </w:p>
          <w:p w:rsidR="00FE001C" w:rsidRPr="00FE001C" w:rsidRDefault="00FE001C" w:rsidP="00FE001C">
            <w:pPr>
              <w:pStyle w:val="ad"/>
              <w:jc w:val="center"/>
              <w:rPr>
                <w:rFonts w:ascii="Times New Roman" w:hAnsi="Times New Roman"/>
                <w:sz w:val="20"/>
                <w:szCs w:val="20"/>
              </w:rPr>
            </w:pPr>
          </w:p>
        </w:tc>
        <w:tc>
          <w:tcPr>
            <w:tcW w:w="1545"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Выборочные</w:t>
            </w:r>
          </w:p>
          <w:p w:rsidR="00FE001C" w:rsidRPr="00FE001C" w:rsidRDefault="00FE001C" w:rsidP="00FE001C">
            <w:pPr>
              <w:pStyle w:val="ad"/>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хвойное</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30600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16200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13300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60100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мягколист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3400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800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3100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7300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твердолист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3400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1000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1400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5800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ИТОГО</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37400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18000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17800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73200</w:t>
            </w:r>
          </w:p>
        </w:tc>
      </w:tr>
      <w:tr w:rsidR="00FE001C" w:rsidTr="00FE001C">
        <w:trPr>
          <w:trHeight w:val="315"/>
        </w:trPr>
        <w:tc>
          <w:tcPr>
            <w:tcW w:w="1290"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Эксплуатационные</w:t>
            </w:r>
          </w:p>
          <w:p w:rsidR="00FE001C" w:rsidRPr="00FE001C" w:rsidRDefault="00FE001C" w:rsidP="00FE001C">
            <w:pPr>
              <w:pStyle w:val="ad"/>
              <w:jc w:val="center"/>
              <w:rPr>
                <w:rFonts w:ascii="Times New Roman" w:hAnsi="Times New Roman"/>
                <w:sz w:val="20"/>
                <w:szCs w:val="20"/>
              </w:rPr>
            </w:pPr>
          </w:p>
        </w:tc>
        <w:tc>
          <w:tcPr>
            <w:tcW w:w="1545"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Рубки ухода</w:t>
            </w:r>
          </w:p>
          <w:p w:rsidR="00FE001C" w:rsidRPr="00FE001C" w:rsidRDefault="00FE001C" w:rsidP="00FE001C">
            <w:pPr>
              <w:pStyle w:val="ad"/>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хвойное</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33700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5820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1510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41030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мягколист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14400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2170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680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17250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твердолист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7700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330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8030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ИТОГО</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55800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8320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2190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66310</w:t>
            </w:r>
          </w:p>
        </w:tc>
      </w:tr>
      <w:tr w:rsidR="00FE001C" w:rsidTr="00FE001C">
        <w:trPr>
          <w:trHeight w:val="315"/>
        </w:trPr>
        <w:tc>
          <w:tcPr>
            <w:tcW w:w="1290"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Защитные</w:t>
            </w:r>
          </w:p>
          <w:p w:rsidR="00FE001C" w:rsidRPr="00FE001C" w:rsidRDefault="00FE001C" w:rsidP="00FE001C">
            <w:pPr>
              <w:pStyle w:val="ad"/>
              <w:jc w:val="center"/>
              <w:rPr>
                <w:rFonts w:ascii="Times New Roman" w:hAnsi="Times New Roman"/>
                <w:sz w:val="20"/>
                <w:szCs w:val="20"/>
              </w:rPr>
            </w:pPr>
          </w:p>
        </w:tc>
        <w:tc>
          <w:tcPr>
            <w:tcW w:w="1545" w:type="dxa"/>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Рубки ухода</w:t>
            </w:r>
          </w:p>
          <w:p w:rsidR="00FE001C" w:rsidRPr="00FE001C" w:rsidRDefault="00FE001C" w:rsidP="00FE001C">
            <w:pPr>
              <w:pStyle w:val="ad"/>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хвойное</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8100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500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8600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мягколист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6800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520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7380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твердолист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2700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2710</w:t>
            </w:r>
          </w:p>
        </w:tc>
      </w:tr>
      <w:tr w:rsidR="00FE001C" w:rsidTr="00FE001C">
        <w:trPr>
          <w:trHeight w:val="315"/>
        </w:trPr>
        <w:tc>
          <w:tcPr>
            <w:tcW w:w="1290" w:type="dxa"/>
            <w:vMerge/>
            <w:vAlign w:val="center"/>
          </w:tcPr>
          <w:p w:rsidR="00FE001C" w:rsidRPr="00FE001C" w:rsidRDefault="00FE001C" w:rsidP="00FE001C">
            <w:pPr>
              <w:snapToGrid w:val="0"/>
              <w:jc w:val="center"/>
              <w:rPr>
                <w:rFonts w:ascii="Times New Roman" w:hAnsi="Times New Roman"/>
                <w:sz w:val="20"/>
                <w:szCs w:val="20"/>
              </w:rPr>
            </w:pPr>
          </w:p>
        </w:tc>
        <w:tc>
          <w:tcPr>
            <w:tcW w:w="1545" w:type="dxa"/>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ИТОГО</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17600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1030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60</w:t>
            </w:r>
          </w:p>
        </w:tc>
        <w:tc>
          <w:tcPr>
            <w:tcW w:w="1458" w:type="dxa"/>
            <w:vAlign w:val="center"/>
          </w:tcPr>
          <w:p w:rsidR="00FE001C" w:rsidRPr="00FE001C" w:rsidRDefault="00FE001C" w:rsidP="00FE001C">
            <w:pPr>
              <w:pStyle w:val="ad"/>
              <w:jc w:val="center"/>
              <w:rPr>
                <w:rFonts w:ascii="Times New Roman" w:hAnsi="Times New Roman"/>
                <w:i/>
                <w:iCs/>
                <w:sz w:val="20"/>
                <w:szCs w:val="20"/>
              </w:rPr>
            </w:pPr>
            <w:r w:rsidRPr="00FE001C">
              <w:rPr>
                <w:rFonts w:ascii="Times New Roman" w:hAnsi="Times New Roman"/>
                <w:sz w:val="20"/>
                <w:szCs w:val="20"/>
              </w:rPr>
              <w:t>18690</w:t>
            </w:r>
          </w:p>
        </w:tc>
      </w:tr>
      <w:tr w:rsidR="00FE001C" w:rsidTr="00FE001C">
        <w:trPr>
          <w:trHeight w:val="315"/>
        </w:trPr>
        <w:tc>
          <w:tcPr>
            <w:tcW w:w="2835" w:type="dxa"/>
            <w:gridSpan w:val="2"/>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i/>
                <w:iCs/>
                <w:sz w:val="20"/>
                <w:szCs w:val="20"/>
              </w:rPr>
              <w:t>ИТОГО рубки ухода</w:t>
            </w:r>
          </w:p>
          <w:p w:rsidR="00FE001C" w:rsidRPr="00FE001C" w:rsidRDefault="00FE001C" w:rsidP="00FE001C">
            <w:pPr>
              <w:pStyle w:val="ad"/>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хвойное</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41800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6320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1510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49630</w:t>
            </w:r>
          </w:p>
        </w:tc>
      </w:tr>
      <w:tr w:rsidR="00FE001C" w:rsidTr="00FE001C">
        <w:trPr>
          <w:trHeight w:val="315"/>
        </w:trPr>
        <w:tc>
          <w:tcPr>
            <w:tcW w:w="2835" w:type="dxa"/>
            <w:gridSpan w:val="2"/>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мягколист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21200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2690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740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24630</w:t>
            </w:r>
          </w:p>
        </w:tc>
      </w:tr>
      <w:tr w:rsidR="00FE001C" w:rsidTr="00FE001C">
        <w:trPr>
          <w:trHeight w:val="315"/>
        </w:trPr>
        <w:tc>
          <w:tcPr>
            <w:tcW w:w="2835" w:type="dxa"/>
            <w:gridSpan w:val="2"/>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твердолист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10400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340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10740</w:t>
            </w:r>
          </w:p>
        </w:tc>
      </w:tr>
      <w:tr w:rsidR="00FE001C" w:rsidTr="00FE001C">
        <w:trPr>
          <w:trHeight w:val="315"/>
        </w:trPr>
        <w:tc>
          <w:tcPr>
            <w:tcW w:w="2835" w:type="dxa"/>
            <w:gridSpan w:val="2"/>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ВСЕГО</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73400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9350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2250</w:t>
            </w:r>
          </w:p>
        </w:tc>
        <w:tc>
          <w:tcPr>
            <w:tcW w:w="1458" w:type="dxa"/>
            <w:vAlign w:val="center"/>
          </w:tcPr>
          <w:p w:rsidR="00FE001C" w:rsidRPr="00FE001C" w:rsidRDefault="00FE001C" w:rsidP="00FE001C">
            <w:pPr>
              <w:pStyle w:val="ad"/>
              <w:jc w:val="center"/>
              <w:rPr>
                <w:rFonts w:ascii="Times New Roman" w:hAnsi="Times New Roman"/>
                <w:i/>
                <w:iCs/>
                <w:sz w:val="20"/>
                <w:szCs w:val="20"/>
              </w:rPr>
            </w:pPr>
            <w:r w:rsidRPr="00FE001C">
              <w:rPr>
                <w:rFonts w:ascii="Times New Roman" w:hAnsi="Times New Roman"/>
                <w:sz w:val="20"/>
                <w:szCs w:val="20"/>
              </w:rPr>
              <w:t>85000</w:t>
            </w:r>
          </w:p>
        </w:tc>
      </w:tr>
      <w:tr w:rsidR="00FE001C" w:rsidTr="00FE001C">
        <w:trPr>
          <w:trHeight w:val="375"/>
        </w:trPr>
        <w:tc>
          <w:tcPr>
            <w:tcW w:w="2835" w:type="dxa"/>
            <w:gridSpan w:val="2"/>
            <w:vMerge w:val="restart"/>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i/>
                <w:iCs/>
                <w:sz w:val="20"/>
                <w:szCs w:val="20"/>
              </w:rPr>
              <w:t>ВСЕГО по всем  рубкам</w:t>
            </w:r>
          </w:p>
          <w:p w:rsidR="00FE001C" w:rsidRPr="00FE001C" w:rsidRDefault="00FE001C" w:rsidP="00FE001C">
            <w:pPr>
              <w:pStyle w:val="ad"/>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хвойное</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79200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27020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16710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122930</w:t>
            </w:r>
          </w:p>
        </w:tc>
      </w:tr>
      <w:tr w:rsidR="00FE001C" w:rsidTr="00FE001C">
        <w:trPr>
          <w:trHeight w:val="405"/>
        </w:trPr>
        <w:tc>
          <w:tcPr>
            <w:tcW w:w="2835" w:type="dxa"/>
            <w:gridSpan w:val="2"/>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мягколист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52000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17790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16540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86330</w:t>
            </w:r>
          </w:p>
        </w:tc>
      </w:tr>
      <w:tr w:rsidR="00FE001C" w:rsidTr="00FE001C">
        <w:trPr>
          <w:trHeight w:val="375"/>
        </w:trPr>
        <w:tc>
          <w:tcPr>
            <w:tcW w:w="2835" w:type="dxa"/>
            <w:gridSpan w:val="2"/>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proofErr w:type="gramStart"/>
            <w:r w:rsidRPr="00FE001C">
              <w:rPr>
                <w:rFonts w:ascii="Times New Roman" w:hAnsi="Times New Roman"/>
                <w:sz w:val="20"/>
                <w:szCs w:val="20"/>
              </w:rPr>
              <w:t>твердолист</w:t>
            </w:r>
            <w:proofErr w:type="gramEnd"/>
            <w:r w:rsidRPr="00FE001C">
              <w:rPr>
                <w:rFonts w:ascii="Times New Roman" w:hAnsi="Times New Roman"/>
                <w:sz w:val="20"/>
                <w:szCs w:val="20"/>
              </w:rPr>
              <w:t>.</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13800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1340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1400</w:t>
            </w:r>
          </w:p>
        </w:tc>
        <w:tc>
          <w:tcPr>
            <w:tcW w:w="1458"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16540</w:t>
            </w:r>
          </w:p>
        </w:tc>
      </w:tr>
      <w:tr w:rsidR="00FE001C" w:rsidTr="00FE001C">
        <w:trPr>
          <w:trHeight w:val="375"/>
        </w:trPr>
        <w:tc>
          <w:tcPr>
            <w:tcW w:w="2835" w:type="dxa"/>
            <w:gridSpan w:val="2"/>
            <w:vMerge/>
            <w:vAlign w:val="center"/>
          </w:tcPr>
          <w:p w:rsidR="00FE001C" w:rsidRPr="00FE001C" w:rsidRDefault="00FE001C" w:rsidP="00FE001C">
            <w:pPr>
              <w:snapToGrid w:val="0"/>
              <w:jc w:val="center"/>
              <w:rPr>
                <w:rFonts w:ascii="Times New Roman" w:hAnsi="Times New Roman"/>
                <w:sz w:val="20"/>
                <w:szCs w:val="20"/>
              </w:rPr>
            </w:pPr>
          </w:p>
        </w:tc>
        <w:tc>
          <w:tcPr>
            <w:tcW w:w="162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ВСЕГО</w:t>
            </w:r>
          </w:p>
        </w:tc>
        <w:tc>
          <w:tcPr>
            <w:tcW w:w="124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145000</w:t>
            </w:r>
          </w:p>
        </w:tc>
        <w:tc>
          <w:tcPr>
            <w:tcW w:w="1395"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46150</w:t>
            </w:r>
          </w:p>
        </w:tc>
        <w:tc>
          <w:tcPr>
            <w:tcW w:w="1200" w:type="dxa"/>
            <w:vAlign w:val="center"/>
          </w:tcPr>
          <w:p w:rsidR="00FE001C" w:rsidRPr="00FE001C" w:rsidRDefault="00FE001C" w:rsidP="00FE001C">
            <w:pPr>
              <w:pStyle w:val="ad"/>
              <w:jc w:val="center"/>
              <w:rPr>
                <w:rFonts w:ascii="Times New Roman" w:hAnsi="Times New Roman"/>
                <w:sz w:val="20"/>
                <w:szCs w:val="20"/>
              </w:rPr>
            </w:pPr>
            <w:r w:rsidRPr="00FE001C">
              <w:rPr>
                <w:rFonts w:ascii="Times New Roman" w:hAnsi="Times New Roman"/>
                <w:sz w:val="20"/>
                <w:szCs w:val="20"/>
              </w:rPr>
              <w:t>34650</w:t>
            </w:r>
          </w:p>
        </w:tc>
        <w:tc>
          <w:tcPr>
            <w:tcW w:w="1458" w:type="dxa"/>
            <w:vAlign w:val="center"/>
          </w:tcPr>
          <w:p w:rsidR="00FE001C" w:rsidRPr="00FE001C" w:rsidRDefault="00FE001C" w:rsidP="00FE001C">
            <w:pPr>
              <w:pStyle w:val="ad"/>
              <w:jc w:val="center"/>
              <w:rPr>
                <w:rFonts w:ascii="Times New Roman" w:hAnsi="Times New Roman"/>
                <w:b/>
                <w:sz w:val="20"/>
                <w:szCs w:val="20"/>
              </w:rPr>
            </w:pPr>
            <w:r w:rsidRPr="00FE001C">
              <w:rPr>
                <w:rFonts w:ascii="Times New Roman" w:hAnsi="Times New Roman"/>
                <w:sz w:val="20"/>
                <w:szCs w:val="20"/>
              </w:rPr>
              <w:t>225800</w:t>
            </w:r>
          </w:p>
        </w:tc>
      </w:tr>
    </w:tbl>
    <w:p w:rsidR="00B6327A" w:rsidRDefault="00B6327A" w:rsidP="007E5F9F">
      <w:pPr>
        <w:tabs>
          <w:tab w:val="left" w:pos="993"/>
        </w:tabs>
        <w:spacing w:before="360" w:after="120"/>
        <w:ind w:left="992"/>
        <w:jc w:val="center"/>
        <w:rPr>
          <w:rFonts w:ascii="Times New Roman" w:hAnsi="Times New Roman"/>
          <w:b/>
          <w:sz w:val="28"/>
          <w:szCs w:val="28"/>
          <w:lang w:val="ru-RU"/>
        </w:rPr>
      </w:pPr>
    </w:p>
    <w:p w:rsidR="00D13A85" w:rsidRPr="007356BE" w:rsidRDefault="00D13A85" w:rsidP="00D13A85">
      <w:pPr>
        <w:tabs>
          <w:tab w:val="left" w:pos="1276"/>
        </w:tabs>
        <w:jc w:val="center"/>
        <w:rPr>
          <w:rFonts w:ascii="Times New Roman" w:hAnsi="Times New Roman"/>
          <w:b/>
          <w:i/>
          <w:sz w:val="32"/>
          <w:szCs w:val="28"/>
          <w:lang w:val="ru-RU"/>
        </w:rPr>
      </w:pPr>
      <w:r w:rsidRPr="007356BE">
        <w:rPr>
          <w:rFonts w:ascii="Times New Roman" w:hAnsi="Times New Roman"/>
          <w:b/>
          <w:i/>
          <w:sz w:val="32"/>
          <w:szCs w:val="28"/>
          <w:lang w:val="ru-RU"/>
        </w:rPr>
        <w:t>5.2.Оценка обоснованности и неистощительности рекомендуемого общего ежегодного размера отпуска древесины на корню (расчетной лесосеки) и планируемых объемов ежегодной заготовки древесины</w:t>
      </w:r>
    </w:p>
    <w:p w:rsidR="00D13A85" w:rsidRPr="007356BE" w:rsidRDefault="00D13A85" w:rsidP="00D13A85">
      <w:pPr>
        <w:tabs>
          <w:tab w:val="left" w:pos="1276"/>
        </w:tabs>
        <w:jc w:val="center"/>
        <w:rPr>
          <w:rFonts w:ascii="Times New Roman" w:hAnsi="Times New Roman"/>
          <w:i/>
          <w:sz w:val="32"/>
          <w:szCs w:val="28"/>
          <w:lang w:val="ru-RU"/>
        </w:rPr>
      </w:pPr>
    </w:p>
    <w:p w:rsidR="00D13A85" w:rsidRPr="00D13A85" w:rsidRDefault="00D13A85" w:rsidP="00384C6D">
      <w:pPr>
        <w:tabs>
          <w:tab w:val="left" w:pos="0"/>
        </w:tabs>
        <w:spacing w:before="60" w:after="60" w:line="276" w:lineRule="auto"/>
        <w:ind w:firstLine="567"/>
        <w:jc w:val="both"/>
        <w:rPr>
          <w:rFonts w:ascii="Times New Roman" w:hAnsi="Times New Roman"/>
          <w:lang w:val="ru-RU"/>
        </w:rPr>
      </w:pPr>
      <w:r w:rsidRPr="00D13A85">
        <w:rPr>
          <w:rFonts w:ascii="Times New Roman" w:hAnsi="Times New Roman"/>
          <w:lang w:val="ru-RU"/>
        </w:rPr>
        <w:t xml:space="preserve">Показателями и гарантией умеренной нагрузки на лесные ресурсы служит размер ежегодного пользования (расчетной лесосеки), а также доля ее площади по отношению к площади покрытых лесом арендованных участков лесного фонда. Средняя площадь ежегодной лесосеки составляет около 1,1% от площади покрытых лесом арендованных участков лесного фонда. </w:t>
      </w:r>
    </w:p>
    <w:p w:rsidR="00D13A85" w:rsidRPr="00D13A85" w:rsidRDefault="00D13A85" w:rsidP="00384C6D">
      <w:pPr>
        <w:spacing w:line="276" w:lineRule="auto"/>
        <w:ind w:firstLine="567"/>
        <w:jc w:val="both"/>
        <w:rPr>
          <w:rFonts w:ascii="Times New Roman" w:hAnsi="Times New Roman"/>
          <w:lang w:val="ru-RU"/>
        </w:rPr>
      </w:pPr>
      <w:r w:rsidRPr="00D13A85">
        <w:rPr>
          <w:rFonts w:ascii="Times New Roman" w:hAnsi="Times New Roman"/>
          <w:lang w:val="ru-RU"/>
        </w:rPr>
        <w:t>Ниже приводится оценка неистощительности объема пользования произведенная по «</w:t>
      </w:r>
      <w:proofErr w:type="gramStart"/>
      <w:r w:rsidRPr="00D13A85">
        <w:rPr>
          <w:rFonts w:ascii="Times New Roman" w:hAnsi="Times New Roman"/>
          <w:lang w:val="ru-RU"/>
        </w:rPr>
        <w:t>Экспресс-методике</w:t>
      </w:r>
      <w:proofErr w:type="gramEnd"/>
      <w:r w:rsidRPr="00D13A85">
        <w:rPr>
          <w:rFonts w:ascii="Times New Roman" w:hAnsi="Times New Roman"/>
          <w:lang w:val="ru-RU"/>
        </w:rPr>
        <w:t xml:space="preserve"> оценки неистощительности объема лесопользования» (</w:t>
      </w:r>
      <w:hyperlink r:id="rId32" w:history="1">
        <w:r w:rsidRPr="00D13A85">
          <w:rPr>
            <w:rStyle w:val="aff0"/>
            <w:rFonts w:ascii="Times New Roman" w:hAnsi="Times New Roman"/>
          </w:rPr>
          <w:t>www</w:t>
        </w:r>
        <w:r w:rsidRPr="00D13A85">
          <w:rPr>
            <w:rStyle w:val="aff0"/>
            <w:rFonts w:ascii="Times New Roman" w:hAnsi="Times New Roman"/>
            <w:lang w:val="ru-RU"/>
          </w:rPr>
          <w:t>.</w:t>
        </w:r>
        <w:r w:rsidRPr="00D13A85">
          <w:rPr>
            <w:rStyle w:val="aff0"/>
            <w:rFonts w:ascii="Times New Roman" w:hAnsi="Times New Roman"/>
          </w:rPr>
          <w:t>fsc</w:t>
        </w:r>
        <w:r w:rsidRPr="00D13A85">
          <w:rPr>
            <w:rStyle w:val="aff0"/>
            <w:rFonts w:ascii="Times New Roman" w:hAnsi="Times New Roman"/>
            <w:lang w:val="ru-RU"/>
          </w:rPr>
          <w:t>.</w:t>
        </w:r>
        <w:r w:rsidRPr="00D13A85">
          <w:rPr>
            <w:rStyle w:val="aff0"/>
            <w:rFonts w:ascii="Times New Roman" w:hAnsi="Times New Roman"/>
          </w:rPr>
          <w:t>ru</w:t>
        </w:r>
      </w:hyperlink>
      <w:r w:rsidRPr="00D13A85">
        <w:rPr>
          <w:rFonts w:ascii="Times New Roman" w:hAnsi="Times New Roman"/>
          <w:lang w:val="ru-RU"/>
        </w:rPr>
        <w:t>).</w:t>
      </w:r>
    </w:p>
    <w:p w:rsidR="00D13A85" w:rsidRPr="00D13A85" w:rsidRDefault="00D13A85" w:rsidP="00384C6D">
      <w:pPr>
        <w:spacing w:line="276" w:lineRule="auto"/>
        <w:ind w:firstLine="567"/>
        <w:jc w:val="both"/>
        <w:rPr>
          <w:rFonts w:ascii="Times New Roman" w:hAnsi="Times New Roman"/>
          <w:lang w:val="ru-RU"/>
        </w:rPr>
      </w:pPr>
      <w:r w:rsidRPr="00D13A85">
        <w:rPr>
          <w:rFonts w:ascii="Times New Roman" w:hAnsi="Times New Roman"/>
          <w:lang w:val="ru-RU"/>
        </w:rPr>
        <w:t xml:space="preserve">Оценка проводится для хвойных пород, в соответствии с рамками применимости методики, отдельно для защитных и эксплуатационных лесов, с учетом хозяйственных секций (Таблица 13). </w:t>
      </w:r>
    </w:p>
    <w:p w:rsidR="00D13A85" w:rsidRPr="00D13A85" w:rsidRDefault="00D13A85" w:rsidP="00384C6D">
      <w:pPr>
        <w:spacing w:line="276" w:lineRule="auto"/>
        <w:ind w:firstLine="567"/>
        <w:jc w:val="both"/>
        <w:rPr>
          <w:rFonts w:ascii="Times New Roman" w:hAnsi="Times New Roman"/>
          <w:lang w:val="ru-RU"/>
        </w:rPr>
      </w:pPr>
      <w:r w:rsidRPr="00D13A85">
        <w:rPr>
          <w:rFonts w:ascii="Times New Roman" w:hAnsi="Times New Roman"/>
          <w:lang w:val="ru-RU"/>
        </w:rPr>
        <w:t>Формула расчета выглядит следующим образом:</w:t>
      </w:r>
    </w:p>
    <w:p w:rsidR="00D13A85" w:rsidRPr="00D13A85" w:rsidRDefault="00D13A85" w:rsidP="00D13A85">
      <w:pPr>
        <w:spacing w:line="276" w:lineRule="auto"/>
        <w:ind w:left="708"/>
        <w:jc w:val="center"/>
        <w:rPr>
          <w:rFonts w:ascii="Calibri" w:hAnsi="Calibri" w:cs="Calibri"/>
          <w:szCs w:val="20"/>
          <w:lang w:val="ru-RU"/>
        </w:rPr>
      </w:pPr>
      <w:r w:rsidRPr="001114A1">
        <w:rPr>
          <w:position w:val="-21"/>
        </w:rPr>
        <w:object w:dxaOrig="2957"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33.5pt" o:ole="" filled="t">
            <v:fill color2="black"/>
            <v:imagedata r:id="rId33" o:title=""/>
          </v:shape>
          <o:OLEObject Type="Embed" ProgID="Equation.3" ShapeID="_x0000_i1025" DrawAspect="Content" ObjectID="_1537784783" r:id="rId34"/>
        </w:object>
      </w:r>
      <w:r>
        <w:rPr>
          <w:rFonts w:ascii="Calibri" w:hAnsi="Calibri" w:cs="Calibri"/>
          <w:szCs w:val="20"/>
        </w:rPr>
        <w:cr/>
      </w:r>
    </w:p>
    <w:p w:rsidR="00D13A85" w:rsidRPr="00D13A85" w:rsidRDefault="00D13A85" w:rsidP="00D13A85">
      <w:pPr>
        <w:spacing w:line="276" w:lineRule="auto"/>
        <w:ind w:left="1418" w:hanging="851"/>
        <w:jc w:val="both"/>
        <w:rPr>
          <w:rFonts w:ascii="Times New Roman" w:hAnsi="Times New Roman"/>
          <w:lang w:val="ru-RU"/>
        </w:rPr>
      </w:pPr>
      <w:r w:rsidRPr="00D13A85">
        <w:rPr>
          <w:rFonts w:ascii="Times New Roman" w:hAnsi="Times New Roman"/>
          <w:lang w:val="ru-RU"/>
        </w:rPr>
        <w:t>где:</w:t>
      </w:r>
      <w:r w:rsidRPr="00D13A85">
        <w:rPr>
          <w:rFonts w:ascii="Times New Roman" w:hAnsi="Times New Roman"/>
          <w:lang w:val="ru-RU"/>
        </w:rPr>
        <w:tab/>
      </w:r>
      <w:proofErr w:type="gramStart"/>
      <w:r w:rsidRPr="00D13A85">
        <w:rPr>
          <w:rFonts w:ascii="Times New Roman" w:hAnsi="Times New Roman"/>
          <w:i/>
        </w:rPr>
        <w:t>V</w:t>
      </w:r>
      <w:proofErr w:type="gramEnd"/>
      <w:r w:rsidRPr="00D13A85">
        <w:rPr>
          <w:rFonts w:ascii="Times New Roman" w:hAnsi="Times New Roman"/>
          <w:i/>
          <w:vertAlign w:val="subscript"/>
          <w:lang w:val="ru-RU"/>
        </w:rPr>
        <w:t>неист.</w:t>
      </w:r>
      <w:r w:rsidRPr="00D13A85">
        <w:rPr>
          <w:rFonts w:ascii="Times New Roman" w:hAnsi="Times New Roman"/>
          <w:lang w:val="ru-RU"/>
        </w:rPr>
        <w:t xml:space="preserve"> – условно-неистощительный ежегодный объем пользования по данной породе (группе пород) для данного участка;</w:t>
      </w:r>
    </w:p>
    <w:p w:rsidR="00D13A85" w:rsidRPr="00D13A85" w:rsidRDefault="00D13A85" w:rsidP="00D13A85">
      <w:pPr>
        <w:spacing w:line="276" w:lineRule="auto"/>
        <w:ind w:left="1418" w:hanging="851"/>
        <w:jc w:val="both"/>
        <w:rPr>
          <w:rFonts w:ascii="Times New Roman" w:hAnsi="Times New Roman"/>
          <w:lang w:val="ru-RU"/>
        </w:rPr>
      </w:pPr>
      <w:r w:rsidRPr="00D13A85">
        <w:rPr>
          <w:rFonts w:ascii="Times New Roman" w:hAnsi="Times New Roman"/>
          <w:lang w:val="ru-RU"/>
        </w:rPr>
        <w:tab/>
      </w:r>
      <w:r w:rsidRPr="00D13A85">
        <w:rPr>
          <w:rFonts w:ascii="Times New Roman" w:hAnsi="Times New Roman"/>
          <w:i/>
        </w:rPr>
        <w:t>S</w:t>
      </w:r>
      <w:r w:rsidRPr="00D13A85">
        <w:rPr>
          <w:rFonts w:ascii="Times New Roman" w:hAnsi="Times New Roman"/>
          <w:i/>
          <w:vertAlign w:val="subscript"/>
          <w:lang w:val="ru-RU"/>
        </w:rPr>
        <w:t>хв.</w:t>
      </w:r>
      <w:r w:rsidRPr="00D13A85">
        <w:rPr>
          <w:rFonts w:ascii="Times New Roman" w:hAnsi="Times New Roman"/>
          <w:lang w:val="ru-RU"/>
        </w:rPr>
        <w:t xml:space="preserve"> – площадь спелых и перестойных лесов с преобладанием данной хвойной породы (группы пород);</w:t>
      </w:r>
    </w:p>
    <w:p w:rsidR="00D13A85" w:rsidRPr="00D13A85" w:rsidRDefault="00D13A85" w:rsidP="00D13A85">
      <w:pPr>
        <w:spacing w:line="276" w:lineRule="auto"/>
        <w:ind w:left="1418" w:hanging="851"/>
        <w:jc w:val="both"/>
        <w:rPr>
          <w:rFonts w:ascii="Times New Roman" w:hAnsi="Times New Roman"/>
          <w:i/>
          <w:lang w:val="ru-RU"/>
        </w:rPr>
      </w:pPr>
      <w:r w:rsidRPr="00D13A85">
        <w:rPr>
          <w:rFonts w:ascii="Times New Roman" w:hAnsi="Times New Roman"/>
          <w:lang w:val="ru-RU"/>
        </w:rPr>
        <w:tab/>
      </w:r>
      <w:r w:rsidRPr="00D13A85">
        <w:rPr>
          <w:rFonts w:ascii="Times New Roman" w:hAnsi="Times New Roman"/>
          <w:i/>
        </w:rPr>
        <w:t>S</w:t>
      </w:r>
      <w:r w:rsidRPr="00D13A85">
        <w:rPr>
          <w:rFonts w:ascii="Times New Roman" w:hAnsi="Times New Roman"/>
          <w:i/>
          <w:vertAlign w:val="subscript"/>
          <w:lang w:val="ru-RU"/>
        </w:rPr>
        <w:t>хв.охр.</w:t>
      </w:r>
      <w:r w:rsidRPr="00D13A85">
        <w:rPr>
          <w:rFonts w:ascii="Times New Roman" w:hAnsi="Times New Roman"/>
          <w:lang w:val="ru-RU"/>
        </w:rPr>
        <w:t xml:space="preserve"> – площадь спелых и перестойных лесов с преобладанием данной хвойной породы (группы пород) в пределах охраняемых участков, исключенных из пользования;</w:t>
      </w:r>
    </w:p>
    <w:p w:rsidR="00D13A85" w:rsidRPr="00D13A85" w:rsidRDefault="00D13A85" w:rsidP="00D13A85">
      <w:pPr>
        <w:spacing w:line="276" w:lineRule="auto"/>
        <w:ind w:left="1418" w:hanging="851"/>
        <w:jc w:val="both"/>
        <w:rPr>
          <w:rFonts w:ascii="Times New Roman" w:hAnsi="Times New Roman"/>
          <w:i/>
          <w:lang w:val="ru-RU"/>
        </w:rPr>
      </w:pPr>
      <w:r w:rsidRPr="00D13A85">
        <w:rPr>
          <w:rFonts w:ascii="Times New Roman" w:hAnsi="Times New Roman"/>
          <w:i/>
          <w:lang w:val="ru-RU"/>
        </w:rPr>
        <w:tab/>
      </w:r>
      <w:r w:rsidRPr="00D13A85">
        <w:rPr>
          <w:rFonts w:ascii="Times New Roman" w:hAnsi="Times New Roman"/>
          <w:i/>
        </w:rPr>
        <w:t>V</w:t>
      </w:r>
      <w:r w:rsidRPr="00D13A85">
        <w:rPr>
          <w:rFonts w:ascii="Times New Roman" w:hAnsi="Times New Roman"/>
          <w:i/>
          <w:vertAlign w:val="subscript"/>
          <w:lang w:val="ru-RU"/>
        </w:rPr>
        <w:t>хв.</w:t>
      </w:r>
      <w:r w:rsidRPr="00D13A85">
        <w:rPr>
          <w:rFonts w:ascii="Times New Roman" w:hAnsi="Times New Roman"/>
          <w:lang w:val="ru-RU"/>
        </w:rPr>
        <w:t xml:space="preserve"> – средний запас древесины в пределах спелых и перестойных лесов с преобладанием данной хвойной породы (группы пород) на арендованной территории;</w:t>
      </w:r>
    </w:p>
    <w:p w:rsidR="00D13A85" w:rsidRPr="00D13A85" w:rsidRDefault="00D13A85" w:rsidP="00D13A85">
      <w:pPr>
        <w:spacing w:line="276" w:lineRule="auto"/>
        <w:ind w:left="1418" w:hanging="851"/>
        <w:jc w:val="both"/>
        <w:rPr>
          <w:rFonts w:ascii="Times New Roman" w:hAnsi="Times New Roman"/>
          <w:lang w:val="ru-RU"/>
        </w:rPr>
      </w:pPr>
      <w:r w:rsidRPr="00D13A85">
        <w:rPr>
          <w:rFonts w:ascii="Times New Roman" w:hAnsi="Times New Roman"/>
          <w:i/>
          <w:lang w:val="ru-RU"/>
        </w:rPr>
        <w:tab/>
        <w:t>А</w:t>
      </w:r>
      <w:r w:rsidRPr="00D13A85">
        <w:rPr>
          <w:rFonts w:ascii="Times New Roman" w:hAnsi="Times New Roman"/>
          <w:i/>
          <w:vertAlign w:val="subscript"/>
          <w:lang w:val="ru-RU"/>
        </w:rPr>
        <w:t>хв.</w:t>
      </w:r>
      <w:r w:rsidRPr="00D13A85">
        <w:rPr>
          <w:rFonts w:ascii="Times New Roman" w:hAnsi="Times New Roman"/>
          <w:lang w:val="ru-RU"/>
        </w:rPr>
        <w:t xml:space="preserve"> – возраст рубки для данной породы в данном лесном районе;</w:t>
      </w:r>
    </w:p>
    <w:p w:rsidR="00D13A85" w:rsidRPr="00D13A85" w:rsidRDefault="00D13A85" w:rsidP="00D13A85">
      <w:pPr>
        <w:spacing w:before="240" w:after="120"/>
        <w:jc w:val="both"/>
        <w:rPr>
          <w:rFonts w:ascii="Times New Roman" w:hAnsi="Times New Roman"/>
          <w:b/>
          <w:color w:val="000000"/>
          <w:lang w:val="ru-RU"/>
        </w:rPr>
      </w:pPr>
      <w:r w:rsidRPr="00D13A85">
        <w:rPr>
          <w:rFonts w:ascii="Times New Roman" w:hAnsi="Times New Roman"/>
          <w:b/>
          <w:lang w:val="ru-RU"/>
        </w:rPr>
        <w:t>Таблица 13</w:t>
      </w:r>
      <w:r w:rsidRPr="00D13A85">
        <w:rPr>
          <w:rFonts w:ascii="Times New Roman" w:hAnsi="Times New Roman"/>
          <w:lang w:val="ru-RU"/>
        </w:rPr>
        <w:t xml:space="preserve"> - Сравнительный анализ расчетной лесосеки</w:t>
      </w:r>
    </w:p>
    <w:tbl>
      <w:tblPr>
        <w:tblW w:w="0" w:type="auto"/>
        <w:tblInd w:w="108" w:type="dxa"/>
        <w:tblLayout w:type="fixed"/>
        <w:tblLook w:val="0000"/>
      </w:tblPr>
      <w:tblGrid>
        <w:gridCol w:w="2145"/>
        <w:gridCol w:w="2355"/>
        <w:gridCol w:w="1233"/>
        <w:gridCol w:w="1453"/>
        <w:gridCol w:w="1453"/>
        <w:gridCol w:w="1501"/>
      </w:tblGrid>
      <w:tr w:rsidR="00D13A85" w:rsidRPr="007356BE" w:rsidTr="00D13A85">
        <w:trPr>
          <w:tblHeader/>
        </w:trPr>
        <w:tc>
          <w:tcPr>
            <w:tcW w:w="2145" w:type="dxa"/>
            <w:tcBorders>
              <w:top w:val="single" w:sz="4" w:space="0" w:color="000000"/>
              <w:left w:val="single" w:sz="4" w:space="0" w:color="000000"/>
              <w:bottom w:val="single" w:sz="4" w:space="0" w:color="000000"/>
            </w:tcBorders>
            <w:shd w:val="clear" w:color="auto" w:fill="E0E0E0"/>
            <w:vAlign w:val="center"/>
          </w:tcPr>
          <w:p w:rsidR="00D13A85" w:rsidRPr="00D1486C" w:rsidRDefault="00D13A85" w:rsidP="00D13A85">
            <w:pPr>
              <w:snapToGrid w:val="0"/>
              <w:ind w:left="-17" w:right="-7"/>
              <w:jc w:val="center"/>
              <w:rPr>
                <w:rFonts w:ascii="Times New Roman" w:hAnsi="Times New Roman"/>
                <w:b/>
                <w:color w:val="000000"/>
              </w:rPr>
            </w:pPr>
            <w:r w:rsidRPr="00D1486C">
              <w:rPr>
                <w:rFonts w:ascii="Times New Roman" w:hAnsi="Times New Roman"/>
                <w:b/>
                <w:color w:val="000000"/>
                <w:sz w:val="22"/>
                <w:szCs w:val="22"/>
              </w:rPr>
              <w:t>Целевое</w:t>
            </w:r>
          </w:p>
          <w:p w:rsidR="00D13A85" w:rsidRPr="00D1486C" w:rsidRDefault="00D13A85" w:rsidP="00D13A85">
            <w:pPr>
              <w:snapToGrid w:val="0"/>
              <w:ind w:left="-17" w:right="-7"/>
              <w:jc w:val="center"/>
              <w:rPr>
                <w:rFonts w:ascii="Times New Roman" w:hAnsi="Times New Roman"/>
                <w:b/>
                <w:color w:val="000000"/>
              </w:rPr>
            </w:pPr>
            <w:r w:rsidRPr="00D1486C">
              <w:rPr>
                <w:rFonts w:ascii="Times New Roman" w:hAnsi="Times New Roman"/>
                <w:b/>
                <w:color w:val="000000"/>
                <w:sz w:val="22"/>
                <w:szCs w:val="22"/>
              </w:rPr>
              <w:t>назначение лесов</w:t>
            </w:r>
          </w:p>
        </w:tc>
        <w:tc>
          <w:tcPr>
            <w:tcW w:w="2355" w:type="dxa"/>
            <w:tcBorders>
              <w:top w:val="single" w:sz="4" w:space="0" w:color="000000"/>
              <w:left w:val="single" w:sz="4" w:space="0" w:color="000000"/>
              <w:bottom w:val="single" w:sz="4" w:space="0" w:color="000000"/>
            </w:tcBorders>
            <w:shd w:val="clear" w:color="auto" w:fill="E0E0E0"/>
            <w:vAlign w:val="center"/>
          </w:tcPr>
          <w:p w:rsidR="00D13A85" w:rsidRPr="00D1486C" w:rsidRDefault="00D13A85" w:rsidP="00D13A85">
            <w:pPr>
              <w:snapToGrid w:val="0"/>
              <w:ind w:left="-17" w:right="-7"/>
              <w:jc w:val="center"/>
              <w:rPr>
                <w:rFonts w:ascii="Times New Roman" w:hAnsi="Times New Roman"/>
                <w:b/>
                <w:color w:val="000000"/>
              </w:rPr>
            </w:pPr>
            <w:r w:rsidRPr="00D1486C">
              <w:rPr>
                <w:rFonts w:ascii="Times New Roman" w:hAnsi="Times New Roman"/>
                <w:b/>
                <w:color w:val="000000"/>
                <w:sz w:val="22"/>
                <w:szCs w:val="22"/>
              </w:rPr>
              <w:t>Хозсекция,</w:t>
            </w:r>
          </w:p>
          <w:p w:rsidR="00D13A85" w:rsidRPr="00D1486C" w:rsidRDefault="00D13A85" w:rsidP="00D13A85">
            <w:pPr>
              <w:snapToGrid w:val="0"/>
              <w:ind w:left="-17" w:right="-7"/>
              <w:jc w:val="center"/>
              <w:rPr>
                <w:rFonts w:ascii="Times New Roman" w:hAnsi="Times New Roman"/>
                <w:b/>
                <w:color w:val="000000"/>
              </w:rPr>
            </w:pPr>
            <w:r w:rsidRPr="00D1486C">
              <w:rPr>
                <w:rFonts w:ascii="Times New Roman" w:hAnsi="Times New Roman"/>
                <w:b/>
                <w:color w:val="000000"/>
                <w:sz w:val="22"/>
                <w:szCs w:val="22"/>
              </w:rPr>
              <w:t>порода</w:t>
            </w:r>
          </w:p>
        </w:tc>
        <w:tc>
          <w:tcPr>
            <w:tcW w:w="1233" w:type="dxa"/>
            <w:tcBorders>
              <w:top w:val="single" w:sz="4" w:space="0" w:color="000000"/>
              <w:left w:val="single" w:sz="4" w:space="0" w:color="000000"/>
              <w:bottom w:val="single" w:sz="4" w:space="0" w:color="000000"/>
            </w:tcBorders>
            <w:shd w:val="clear" w:color="auto" w:fill="E0E0E0"/>
            <w:vAlign w:val="center"/>
          </w:tcPr>
          <w:p w:rsidR="00D13A85" w:rsidRPr="00D1486C" w:rsidRDefault="00D13A85" w:rsidP="00D13A85">
            <w:pPr>
              <w:snapToGrid w:val="0"/>
              <w:ind w:left="-17" w:right="-7"/>
              <w:jc w:val="center"/>
              <w:rPr>
                <w:rFonts w:ascii="Times New Roman" w:hAnsi="Times New Roman"/>
                <w:b/>
                <w:color w:val="000000"/>
              </w:rPr>
            </w:pPr>
            <w:r w:rsidRPr="00D1486C">
              <w:rPr>
                <w:rFonts w:ascii="Times New Roman" w:hAnsi="Times New Roman"/>
                <w:b/>
                <w:color w:val="000000"/>
                <w:sz w:val="22"/>
                <w:szCs w:val="22"/>
              </w:rPr>
              <w:t>Бонитет</w:t>
            </w:r>
          </w:p>
        </w:tc>
        <w:tc>
          <w:tcPr>
            <w:tcW w:w="1453" w:type="dxa"/>
            <w:tcBorders>
              <w:top w:val="single" w:sz="4" w:space="0" w:color="000000"/>
              <w:left w:val="single" w:sz="4" w:space="0" w:color="000000"/>
              <w:bottom w:val="single" w:sz="4" w:space="0" w:color="000000"/>
            </w:tcBorders>
            <w:shd w:val="clear" w:color="auto" w:fill="E0E0E0"/>
            <w:vAlign w:val="center"/>
          </w:tcPr>
          <w:p w:rsidR="00D13A85" w:rsidRPr="00D1486C" w:rsidRDefault="00D13A85" w:rsidP="00D13A85">
            <w:pPr>
              <w:snapToGrid w:val="0"/>
              <w:ind w:left="-61" w:right="-7"/>
              <w:jc w:val="center"/>
              <w:rPr>
                <w:rFonts w:ascii="Times New Roman" w:hAnsi="Times New Roman"/>
                <w:b/>
                <w:color w:val="000000"/>
              </w:rPr>
            </w:pPr>
            <w:r w:rsidRPr="00D1486C">
              <w:rPr>
                <w:rFonts w:ascii="Times New Roman" w:hAnsi="Times New Roman"/>
                <w:b/>
                <w:color w:val="000000"/>
                <w:sz w:val="22"/>
                <w:szCs w:val="22"/>
              </w:rPr>
              <w:t>Класс возраста / возраст</w:t>
            </w:r>
          </w:p>
          <w:p w:rsidR="00D13A85" w:rsidRPr="00D1486C" w:rsidRDefault="00D13A85" w:rsidP="00D13A85">
            <w:pPr>
              <w:snapToGrid w:val="0"/>
              <w:ind w:left="-17" w:right="-7"/>
              <w:jc w:val="center"/>
              <w:rPr>
                <w:rFonts w:ascii="Times New Roman" w:hAnsi="Times New Roman"/>
                <w:b/>
                <w:color w:val="000000"/>
              </w:rPr>
            </w:pPr>
            <w:r w:rsidRPr="00D1486C">
              <w:rPr>
                <w:rFonts w:ascii="Times New Roman" w:hAnsi="Times New Roman"/>
                <w:b/>
                <w:color w:val="000000"/>
                <w:sz w:val="22"/>
                <w:szCs w:val="22"/>
              </w:rPr>
              <w:t>рубки</w:t>
            </w:r>
          </w:p>
        </w:tc>
        <w:tc>
          <w:tcPr>
            <w:tcW w:w="1453" w:type="dxa"/>
            <w:tcBorders>
              <w:top w:val="single" w:sz="4" w:space="0" w:color="000000"/>
              <w:left w:val="single" w:sz="4" w:space="0" w:color="000000"/>
              <w:bottom w:val="single" w:sz="4" w:space="0" w:color="000000"/>
            </w:tcBorders>
            <w:shd w:val="clear" w:color="auto" w:fill="E0E0E0"/>
            <w:vAlign w:val="center"/>
          </w:tcPr>
          <w:p w:rsidR="00D13A85" w:rsidRPr="00D1486C" w:rsidRDefault="00D13A85" w:rsidP="00D13A85">
            <w:pPr>
              <w:snapToGrid w:val="0"/>
              <w:ind w:left="-61" w:right="-7"/>
              <w:jc w:val="center"/>
              <w:rPr>
                <w:rFonts w:ascii="Times New Roman" w:hAnsi="Times New Roman"/>
                <w:b/>
                <w:color w:val="000000"/>
                <w:lang w:val="ru-RU"/>
              </w:rPr>
            </w:pPr>
            <w:r w:rsidRPr="00D1486C">
              <w:rPr>
                <w:rFonts w:ascii="Times New Roman" w:hAnsi="Times New Roman"/>
                <w:b/>
                <w:color w:val="000000"/>
                <w:sz w:val="22"/>
                <w:szCs w:val="22"/>
                <w:lang w:val="ru-RU"/>
              </w:rPr>
              <w:t>Расчитаный объем неистощительного пользования в соотв-ии с методикой, м</w:t>
            </w:r>
            <w:r w:rsidRPr="00D1486C">
              <w:rPr>
                <w:rFonts w:ascii="Times New Roman" w:hAnsi="Times New Roman"/>
                <w:b/>
                <w:color w:val="000000"/>
                <w:sz w:val="22"/>
                <w:szCs w:val="22"/>
                <w:vertAlign w:val="superscript"/>
                <w:lang w:val="ru-RU"/>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13A85" w:rsidRPr="00D1486C" w:rsidRDefault="00D13A85" w:rsidP="00D13A85">
            <w:pPr>
              <w:snapToGrid w:val="0"/>
              <w:ind w:left="-61" w:right="-7"/>
              <w:jc w:val="center"/>
              <w:rPr>
                <w:rFonts w:ascii="Times New Roman" w:hAnsi="Times New Roman"/>
                <w:b/>
                <w:i/>
                <w:color w:val="000000"/>
                <w:lang w:val="ru-RU"/>
              </w:rPr>
            </w:pPr>
            <w:r w:rsidRPr="00D1486C">
              <w:rPr>
                <w:rFonts w:ascii="Times New Roman" w:hAnsi="Times New Roman"/>
                <w:b/>
                <w:color w:val="000000"/>
                <w:sz w:val="22"/>
                <w:szCs w:val="22"/>
                <w:lang w:val="ru-RU"/>
              </w:rPr>
              <w:t>Объем пользования в соотв-ии с проектами освоения лесов</w:t>
            </w:r>
          </w:p>
        </w:tc>
      </w:tr>
      <w:tr w:rsidR="00D13A85" w:rsidTr="00384C6D">
        <w:tc>
          <w:tcPr>
            <w:tcW w:w="101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color w:val="000000"/>
              </w:rPr>
            </w:pPr>
            <w:r w:rsidRPr="00D1486C">
              <w:rPr>
                <w:rFonts w:ascii="Times New Roman" w:hAnsi="Times New Roman"/>
                <w:b/>
                <w:i/>
                <w:color w:val="000000"/>
                <w:sz w:val="22"/>
                <w:szCs w:val="22"/>
              </w:rPr>
              <w:t>Амгинское направление (договор 216/29)</w:t>
            </w:r>
          </w:p>
        </w:tc>
      </w:tr>
      <w:tr w:rsidR="00D13A85" w:rsidRPr="007356BE" w:rsidTr="00384C6D">
        <w:tc>
          <w:tcPr>
            <w:tcW w:w="2145" w:type="dxa"/>
            <w:vMerge w:val="restart"/>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Защитные</w:t>
            </w: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Кедровая – К</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Елово-пихтовая – Е,П</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8E5632" w:rsidTr="00384C6D">
        <w:tc>
          <w:tcPr>
            <w:tcW w:w="4500" w:type="dxa"/>
            <w:gridSpan w:val="2"/>
            <w:tcBorders>
              <w:left w:val="single" w:sz="4" w:space="0" w:color="000000"/>
              <w:bottom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color w:val="000000"/>
                <w:lang w:val="ru-RU"/>
              </w:rPr>
            </w:pPr>
            <w:r w:rsidRPr="00D1486C">
              <w:rPr>
                <w:rFonts w:ascii="Times New Roman" w:hAnsi="Times New Roman"/>
                <w:b/>
                <w:color w:val="000000"/>
                <w:sz w:val="22"/>
                <w:szCs w:val="22"/>
                <w:lang w:val="ru-RU"/>
              </w:rPr>
              <w:t xml:space="preserve">Итого в защитных лесах по </w:t>
            </w:r>
            <w:proofErr w:type="gramStart"/>
            <w:r w:rsidRPr="00D1486C">
              <w:rPr>
                <w:rFonts w:ascii="Times New Roman" w:hAnsi="Times New Roman"/>
                <w:b/>
                <w:color w:val="000000"/>
                <w:sz w:val="22"/>
                <w:szCs w:val="22"/>
                <w:lang w:val="ru-RU"/>
              </w:rPr>
              <w:t>хвойным</w:t>
            </w:r>
            <w:proofErr w:type="gramEnd"/>
          </w:p>
        </w:tc>
        <w:tc>
          <w:tcPr>
            <w:tcW w:w="5640" w:type="dxa"/>
            <w:gridSpan w:val="4"/>
            <w:tcBorders>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color w:val="000000"/>
                <w:lang w:val="ru-RU"/>
              </w:rPr>
            </w:pPr>
          </w:p>
        </w:tc>
      </w:tr>
      <w:tr w:rsidR="00D13A85" w:rsidRPr="007356BE" w:rsidTr="00384C6D">
        <w:tc>
          <w:tcPr>
            <w:tcW w:w="2145" w:type="dxa"/>
            <w:vMerge w:val="restart"/>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Эксплуатационные</w:t>
            </w: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Кедровая – К</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Елово-пихтовая – Е,П</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8E5632" w:rsidTr="00384C6D">
        <w:tc>
          <w:tcPr>
            <w:tcW w:w="10140" w:type="dxa"/>
            <w:gridSpan w:val="6"/>
            <w:tcBorders>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rPr>
                <w:rFonts w:ascii="Times New Roman" w:hAnsi="Times New Roman"/>
                <w:b/>
                <w:i/>
                <w:color w:val="000000"/>
                <w:lang w:val="ru-RU"/>
              </w:rPr>
            </w:pPr>
            <w:r w:rsidRPr="00D1486C">
              <w:rPr>
                <w:rFonts w:ascii="Times New Roman" w:hAnsi="Times New Roman"/>
                <w:b/>
                <w:color w:val="000000"/>
                <w:sz w:val="22"/>
                <w:szCs w:val="22"/>
                <w:lang w:val="ru-RU"/>
              </w:rPr>
              <w:t xml:space="preserve">Итого в эксплуатационных лесах по </w:t>
            </w:r>
            <w:proofErr w:type="gramStart"/>
            <w:r w:rsidRPr="00D1486C">
              <w:rPr>
                <w:rFonts w:ascii="Times New Roman" w:hAnsi="Times New Roman"/>
                <w:b/>
                <w:color w:val="000000"/>
                <w:sz w:val="22"/>
                <w:szCs w:val="22"/>
                <w:lang w:val="ru-RU"/>
              </w:rPr>
              <w:t>хвойным</w:t>
            </w:r>
            <w:proofErr w:type="gramEnd"/>
          </w:p>
        </w:tc>
      </w:tr>
      <w:tr w:rsidR="00D13A85" w:rsidTr="00384C6D">
        <w:tc>
          <w:tcPr>
            <w:tcW w:w="101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color w:val="000000"/>
              </w:rPr>
            </w:pPr>
            <w:r w:rsidRPr="00D1486C">
              <w:rPr>
                <w:rFonts w:ascii="Times New Roman" w:hAnsi="Times New Roman"/>
                <w:b/>
                <w:i/>
                <w:color w:val="000000"/>
                <w:sz w:val="22"/>
                <w:szCs w:val="22"/>
              </w:rPr>
              <w:t>Усть-Соболевское направление (договор 214/29)</w:t>
            </w:r>
          </w:p>
        </w:tc>
      </w:tr>
      <w:tr w:rsidR="00D13A85" w:rsidRPr="007356BE" w:rsidTr="00384C6D">
        <w:tc>
          <w:tcPr>
            <w:tcW w:w="2145" w:type="dxa"/>
            <w:vMerge w:val="restart"/>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Защитные</w:t>
            </w: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Кедровая – К</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Елово-пихтовая – Е,П</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8E5632" w:rsidTr="00384C6D">
        <w:tc>
          <w:tcPr>
            <w:tcW w:w="10140" w:type="dxa"/>
            <w:gridSpan w:val="6"/>
            <w:tcBorders>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rPr>
                <w:rFonts w:ascii="Times New Roman" w:hAnsi="Times New Roman"/>
                <w:color w:val="000000"/>
                <w:lang w:val="ru-RU"/>
              </w:rPr>
            </w:pPr>
            <w:r w:rsidRPr="00D1486C">
              <w:rPr>
                <w:rFonts w:ascii="Times New Roman" w:hAnsi="Times New Roman"/>
                <w:b/>
                <w:color w:val="000000"/>
                <w:sz w:val="22"/>
                <w:szCs w:val="22"/>
                <w:lang w:val="ru-RU"/>
              </w:rPr>
              <w:t xml:space="preserve">Итого в защитных лесах по </w:t>
            </w:r>
            <w:proofErr w:type="gramStart"/>
            <w:r w:rsidRPr="00D1486C">
              <w:rPr>
                <w:rFonts w:ascii="Times New Roman" w:hAnsi="Times New Roman"/>
                <w:b/>
                <w:color w:val="000000"/>
                <w:sz w:val="22"/>
                <w:szCs w:val="22"/>
                <w:lang w:val="ru-RU"/>
              </w:rPr>
              <w:t>хвойным</w:t>
            </w:r>
            <w:proofErr w:type="gramEnd"/>
          </w:p>
        </w:tc>
      </w:tr>
      <w:tr w:rsidR="00D13A85" w:rsidRPr="007356BE" w:rsidTr="00384C6D">
        <w:tc>
          <w:tcPr>
            <w:tcW w:w="2145" w:type="dxa"/>
            <w:vMerge w:val="restart"/>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Эксплуатационные</w:t>
            </w: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Кедровая – К</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Елово-пихтовая – Е,П</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8E5632" w:rsidTr="00384C6D">
        <w:tc>
          <w:tcPr>
            <w:tcW w:w="10140" w:type="dxa"/>
            <w:gridSpan w:val="6"/>
            <w:tcBorders>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rPr>
                <w:rFonts w:ascii="Times New Roman" w:hAnsi="Times New Roman"/>
                <w:b/>
                <w:i/>
                <w:color w:val="000000"/>
                <w:lang w:val="ru-RU"/>
              </w:rPr>
            </w:pPr>
            <w:r w:rsidRPr="00D1486C">
              <w:rPr>
                <w:rFonts w:ascii="Times New Roman" w:hAnsi="Times New Roman"/>
                <w:b/>
                <w:color w:val="000000"/>
                <w:sz w:val="22"/>
                <w:szCs w:val="22"/>
                <w:lang w:val="ru-RU"/>
              </w:rPr>
              <w:t xml:space="preserve">Итого в эксплуатационных лесах по </w:t>
            </w:r>
            <w:proofErr w:type="gramStart"/>
            <w:r w:rsidRPr="00D1486C">
              <w:rPr>
                <w:rFonts w:ascii="Times New Roman" w:hAnsi="Times New Roman"/>
                <w:b/>
                <w:color w:val="000000"/>
                <w:sz w:val="22"/>
                <w:szCs w:val="22"/>
                <w:lang w:val="ru-RU"/>
              </w:rPr>
              <w:t>хвойным</w:t>
            </w:r>
            <w:proofErr w:type="gramEnd"/>
          </w:p>
        </w:tc>
      </w:tr>
      <w:tr w:rsidR="00D13A85" w:rsidTr="00384C6D">
        <w:tc>
          <w:tcPr>
            <w:tcW w:w="101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color w:val="000000"/>
              </w:rPr>
            </w:pPr>
            <w:r w:rsidRPr="00D1486C">
              <w:rPr>
                <w:rFonts w:ascii="Times New Roman" w:hAnsi="Times New Roman"/>
                <w:b/>
                <w:i/>
                <w:color w:val="000000"/>
                <w:sz w:val="22"/>
                <w:szCs w:val="22"/>
              </w:rPr>
              <w:t>Усть-Соболевское направление (договор 213/29)</w:t>
            </w:r>
          </w:p>
        </w:tc>
      </w:tr>
      <w:tr w:rsidR="00D13A85" w:rsidRPr="007356BE" w:rsidTr="00384C6D">
        <w:tc>
          <w:tcPr>
            <w:tcW w:w="2145" w:type="dxa"/>
            <w:vMerge w:val="restart"/>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Защитные</w:t>
            </w: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Кедровая – К</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Елово-пихтовая – Е,П</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8E5632" w:rsidTr="00384C6D">
        <w:tc>
          <w:tcPr>
            <w:tcW w:w="101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rPr>
                <w:rFonts w:ascii="Times New Roman" w:hAnsi="Times New Roman"/>
                <w:color w:val="000000"/>
                <w:lang w:val="ru-RU"/>
              </w:rPr>
            </w:pPr>
            <w:r w:rsidRPr="00D1486C">
              <w:rPr>
                <w:rFonts w:ascii="Times New Roman" w:hAnsi="Times New Roman"/>
                <w:b/>
                <w:color w:val="000000"/>
                <w:sz w:val="22"/>
                <w:szCs w:val="22"/>
                <w:lang w:val="ru-RU"/>
              </w:rPr>
              <w:t xml:space="preserve">Итого в защитных лесах по </w:t>
            </w:r>
            <w:proofErr w:type="gramStart"/>
            <w:r w:rsidRPr="00D1486C">
              <w:rPr>
                <w:rFonts w:ascii="Times New Roman" w:hAnsi="Times New Roman"/>
                <w:b/>
                <w:color w:val="000000"/>
                <w:sz w:val="22"/>
                <w:szCs w:val="22"/>
                <w:lang w:val="ru-RU"/>
              </w:rPr>
              <w:t>хвойным</w:t>
            </w:r>
            <w:proofErr w:type="gramEnd"/>
          </w:p>
        </w:tc>
      </w:tr>
      <w:tr w:rsidR="00D13A85" w:rsidRPr="007356BE" w:rsidTr="00384C6D">
        <w:tc>
          <w:tcPr>
            <w:tcW w:w="2145" w:type="dxa"/>
            <w:vMerge w:val="restart"/>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Эксплуатационные</w:t>
            </w: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Кедровая – К</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Елово-пихтовая – Е,П</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7356BE" w:rsidTr="00384C6D">
        <w:tc>
          <w:tcPr>
            <w:tcW w:w="2145" w:type="dxa"/>
            <w:vMerge/>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b/>
                <w:color w:val="000000"/>
                <w:lang w:val="ru-RU"/>
              </w:rPr>
            </w:pPr>
          </w:p>
        </w:tc>
        <w:tc>
          <w:tcPr>
            <w:tcW w:w="2355" w:type="dxa"/>
            <w:tcBorders>
              <w:top w:val="single" w:sz="4" w:space="0" w:color="000000"/>
              <w:left w:val="single" w:sz="4" w:space="0" w:color="000000"/>
              <w:bottom w:val="single" w:sz="4" w:space="0" w:color="000000"/>
            </w:tcBorders>
            <w:shd w:val="clear" w:color="auto" w:fill="auto"/>
            <w:vAlign w:val="center"/>
          </w:tcPr>
          <w:p w:rsidR="00D13A85" w:rsidRPr="00D1486C" w:rsidRDefault="00D13A85" w:rsidP="00384C6D">
            <w:pPr>
              <w:snapToGrid w:val="0"/>
              <w:ind w:left="-17" w:right="-7"/>
              <w:jc w:val="center"/>
              <w:rPr>
                <w:rFonts w:ascii="Times New Roman" w:hAnsi="Times New Roman"/>
                <w:color w:val="000000"/>
              </w:rPr>
            </w:pPr>
            <w:r w:rsidRPr="00D1486C">
              <w:rPr>
                <w:rFonts w:ascii="Times New Roman" w:hAnsi="Times New Roman"/>
                <w:color w:val="000000"/>
                <w:sz w:val="22"/>
                <w:szCs w:val="22"/>
              </w:rPr>
              <w:t>Лиственничная – Л</w:t>
            </w:r>
          </w:p>
        </w:tc>
        <w:tc>
          <w:tcPr>
            <w:tcW w:w="5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jc w:val="center"/>
              <w:rPr>
                <w:rFonts w:ascii="Times New Roman" w:hAnsi="Times New Roman"/>
                <w:b/>
                <w:color w:val="000000"/>
                <w:lang w:val="ru-RU"/>
              </w:rPr>
            </w:pPr>
            <w:r w:rsidRPr="00D1486C">
              <w:rPr>
                <w:rFonts w:ascii="Times New Roman" w:hAnsi="Times New Roman"/>
                <w:color w:val="000000"/>
                <w:sz w:val="22"/>
                <w:szCs w:val="22"/>
                <w:lang w:val="ru-RU"/>
              </w:rPr>
              <w:t>Не применимо т.к. спелые и перестойные насаждения занимают менее 50%</w:t>
            </w:r>
          </w:p>
        </w:tc>
      </w:tr>
      <w:tr w:rsidR="00D13A85" w:rsidRPr="008E5632" w:rsidTr="00384C6D">
        <w:tc>
          <w:tcPr>
            <w:tcW w:w="101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13A85" w:rsidRPr="00D1486C" w:rsidRDefault="00D13A85" w:rsidP="00384C6D">
            <w:pPr>
              <w:snapToGrid w:val="0"/>
              <w:ind w:left="-61" w:right="-7"/>
              <w:rPr>
                <w:rFonts w:ascii="Times New Roman" w:hAnsi="Times New Roman"/>
                <w:lang w:val="ru-RU"/>
              </w:rPr>
            </w:pPr>
            <w:r w:rsidRPr="00D1486C">
              <w:rPr>
                <w:rFonts w:ascii="Times New Roman" w:hAnsi="Times New Roman"/>
                <w:b/>
                <w:color w:val="000000"/>
                <w:sz w:val="22"/>
                <w:szCs w:val="22"/>
                <w:lang w:val="ru-RU"/>
              </w:rPr>
              <w:t xml:space="preserve">Итого в эксплуатационных лесах по </w:t>
            </w:r>
            <w:proofErr w:type="gramStart"/>
            <w:r w:rsidRPr="00D1486C">
              <w:rPr>
                <w:rFonts w:ascii="Times New Roman" w:hAnsi="Times New Roman"/>
                <w:b/>
                <w:color w:val="000000"/>
                <w:sz w:val="22"/>
                <w:szCs w:val="22"/>
                <w:lang w:val="ru-RU"/>
              </w:rPr>
              <w:t>хвойным</w:t>
            </w:r>
            <w:proofErr w:type="gramEnd"/>
          </w:p>
        </w:tc>
      </w:tr>
    </w:tbl>
    <w:p w:rsidR="00D13A85" w:rsidRPr="00D13A85" w:rsidRDefault="00D13A85" w:rsidP="00D13A85">
      <w:pPr>
        <w:ind w:firstLine="567"/>
        <w:rPr>
          <w:lang w:val="ru-RU"/>
        </w:rPr>
      </w:pPr>
    </w:p>
    <w:p w:rsidR="00B6327A" w:rsidRPr="00D13A85" w:rsidRDefault="00D13A85" w:rsidP="00D13A85">
      <w:pPr>
        <w:ind w:firstLine="567"/>
        <w:jc w:val="both"/>
        <w:rPr>
          <w:rFonts w:ascii="Times New Roman" w:hAnsi="Times New Roman"/>
          <w:shd w:val="clear" w:color="auto" w:fill="FF0000"/>
          <w:lang w:val="ru-RU"/>
        </w:rPr>
      </w:pPr>
      <w:r w:rsidRPr="00D13A85">
        <w:rPr>
          <w:rFonts w:ascii="Times New Roman" w:hAnsi="Times New Roman"/>
          <w:bCs/>
          <w:lang w:val="ru-RU"/>
        </w:rPr>
        <w:t>Данная экспресс- методика не применима  в отношении лесных участков Амгинского и Усть-Соболевского участкового лесничества, переданных в аренду ОАО «Амгу», расположенных на территории Тернейского лесничества Приморского края.</w:t>
      </w:r>
    </w:p>
    <w:p w:rsidR="00FE001C" w:rsidRPr="007356BE" w:rsidRDefault="007E5F9F" w:rsidP="007E5F9F">
      <w:pPr>
        <w:tabs>
          <w:tab w:val="left" w:pos="993"/>
        </w:tabs>
        <w:spacing w:before="360" w:after="120"/>
        <w:ind w:left="992"/>
        <w:jc w:val="center"/>
        <w:rPr>
          <w:rFonts w:ascii="Times New Roman" w:hAnsi="Times New Roman"/>
          <w:i/>
          <w:sz w:val="32"/>
          <w:szCs w:val="32"/>
          <w:lang w:val="ru-RU"/>
        </w:rPr>
      </w:pPr>
      <w:r w:rsidRPr="007356BE">
        <w:rPr>
          <w:rFonts w:ascii="Times New Roman" w:hAnsi="Times New Roman"/>
          <w:b/>
          <w:i/>
          <w:sz w:val="32"/>
          <w:szCs w:val="32"/>
          <w:lang w:val="ru-RU"/>
        </w:rPr>
        <w:t>5.</w:t>
      </w:r>
      <w:r w:rsidR="00B6327A" w:rsidRPr="007356BE">
        <w:rPr>
          <w:rFonts w:ascii="Times New Roman" w:hAnsi="Times New Roman"/>
          <w:b/>
          <w:i/>
          <w:sz w:val="32"/>
          <w:szCs w:val="32"/>
          <w:lang w:val="ru-RU"/>
        </w:rPr>
        <w:t>3</w:t>
      </w:r>
      <w:r w:rsidRPr="007356BE">
        <w:rPr>
          <w:rFonts w:ascii="Times New Roman" w:hAnsi="Times New Roman"/>
          <w:b/>
          <w:i/>
          <w:sz w:val="32"/>
          <w:szCs w:val="32"/>
          <w:lang w:val="ru-RU"/>
        </w:rPr>
        <w:t xml:space="preserve">. </w:t>
      </w:r>
      <w:r w:rsidR="00FE001C" w:rsidRPr="007356BE">
        <w:rPr>
          <w:rFonts w:ascii="Times New Roman" w:hAnsi="Times New Roman"/>
          <w:b/>
          <w:i/>
          <w:sz w:val="32"/>
          <w:szCs w:val="32"/>
          <w:lang w:val="ru-RU"/>
        </w:rPr>
        <w:t>Организационно-технические параметры рубок</w:t>
      </w:r>
    </w:p>
    <w:p w:rsidR="00C20511" w:rsidRPr="00C20511" w:rsidRDefault="00C20511" w:rsidP="00C20511">
      <w:pPr>
        <w:pStyle w:val="ac"/>
        <w:spacing w:line="276" w:lineRule="auto"/>
        <w:ind w:firstLine="708"/>
        <w:jc w:val="both"/>
        <w:rPr>
          <w:rFonts w:ascii="Times New Roman" w:hAnsi="Times New Roman"/>
          <w:lang w:val="ru-RU"/>
        </w:rPr>
      </w:pPr>
      <w:r w:rsidRPr="00C20511">
        <w:rPr>
          <w:rFonts w:ascii="Times New Roman" w:hAnsi="Times New Roman"/>
          <w:lang w:val="ru-RU"/>
        </w:rPr>
        <w:t xml:space="preserve">Заготовка древесины на лесном участке осуществляется в соответствии с Лесохозяйственным регламентом Тернейского лесничества, утвержденным Управлением лесным хозяйством Приморского края (раздел 1, 2 – виды разрешенного использования лесов), </w:t>
      </w:r>
      <w:proofErr w:type="gramStart"/>
      <w:r w:rsidRPr="00C20511">
        <w:rPr>
          <w:rFonts w:ascii="Times New Roman" w:hAnsi="Times New Roman"/>
          <w:lang w:val="ru-RU"/>
        </w:rPr>
        <w:t>согласно «Правил</w:t>
      </w:r>
      <w:proofErr w:type="gramEnd"/>
      <w:r w:rsidRPr="00C20511">
        <w:rPr>
          <w:rFonts w:ascii="Times New Roman" w:hAnsi="Times New Roman"/>
          <w:lang w:val="ru-RU"/>
        </w:rPr>
        <w:t xml:space="preserve"> заготовки древесины», утвержденных приказом Рослесхоза от 01.08.2007 г. № 337. </w:t>
      </w:r>
    </w:p>
    <w:p w:rsidR="00C20511" w:rsidRPr="00C20511" w:rsidRDefault="00C20511" w:rsidP="00C20511">
      <w:pPr>
        <w:pStyle w:val="ac"/>
        <w:spacing w:line="276" w:lineRule="auto"/>
        <w:ind w:firstLine="708"/>
        <w:jc w:val="both"/>
        <w:rPr>
          <w:rFonts w:ascii="Times New Roman" w:hAnsi="Times New Roman"/>
          <w:lang w:val="ru-RU"/>
        </w:rPr>
      </w:pPr>
      <w:r w:rsidRPr="00C20511">
        <w:rPr>
          <w:rFonts w:ascii="Times New Roman" w:hAnsi="Times New Roman"/>
          <w:lang w:val="ru-RU"/>
        </w:rPr>
        <w:t xml:space="preserve">При всех способах рубок не подлежат заготовке породы </w:t>
      </w:r>
      <w:proofErr w:type="gramStart"/>
      <w:r w:rsidRPr="00C20511">
        <w:rPr>
          <w:rFonts w:ascii="Times New Roman" w:hAnsi="Times New Roman"/>
          <w:lang w:val="ru-RU"/>
        </w:rPr>
        <w:t>согласно приказа</w:t>
      </w:r>
      <w:proofErr w:type="gramEnd"/>
      <w:r w:rsidRPr="00C20511">
        <w:rPr>
          <w:rFonts w:ascii="Times New Roman" w:hAnsi="Times New Roman"/>
          <w:lang w:val="ru-RU"/>
        </w:rPr>
        <w:t xml:space="preserve"> Федерального агентства лесного хозяйства (Рослесхоза) от 05 декабря 2011 г. № 513 «Об утверждении перечня видов (пород) деревьев и кустарников, заготовка древесины которых не допускается». </w:t>
      </w:r>
    </w:p>
    <w:p w:rsidR="00C20511" w:rsidRPr="00C20511" w:rsidRDefault="00C20511" w:rsidP="00C20511">
      <w:pPr>
        <w:pStyle w:val="ac"/>
        <w:spacing w:line="276" w:lineRule="auto"/>
        <w:ind w:firstLine="708"/>
        <w:jc w:val="both"/>
        <w:rPr>
          <w:rFonts w:ascii="Times New Roman" w:hAnsi="Times New Roman"/>
          <w:lang w:val="ru-RU"/>
        </w:rPr>
      </w:pPr>
      <w:r w:rsidRPr="00C20511">
        <w:rPr>
          <w:rFonts w:ascii="Times New Roman" w:hAnsi="Times New Roman"/>
          <w:lang w:val="ru-RU"/>
        </w:rPr>
        <w:t xml:space="preserve">Заготовка древесины лесных насаждений на арендуемой территории осуществляется по «Правилам заготовки древесины» (2011 г.) и проводится способами, направленными на эффективную эксплуатацию лесов и способствующими восстановлению их в минимально короткий срок хозяйственно ценными древесными породами. </w:t>
      </w:r>
    </w:p>
    <w:p w:rsidR="00FE001C" w:rsidRPr="00C20511" w:rsidRDefault="00C20511" w:rsidP="00C20511">
      <w:pPr>
        <w:pStyle w:val="ac"/>
        <w:spacing w:line="276" w:lineRule="auto"/>
        <w:ind w:firstLine="708"/>
        <w:jc w:val="both"/>
        <w:rPr>
          <w:rFonts w:ascii="Times New Roman" w:hAnsi="Times New Roman"/>
          <w:lang w:val="ru-RU"/>
        </w:rPr>
      </w:pPr>
      <w:r w:rsidRPr="00C20511">
        <w:rPr>
          <w:rFonts w:ascii="Times New Roman" w:hAnsi="Times New Roman"/>
          <w:lang w:val="ru-RU"/>
        </w:rPr>
        <w:t>Заготовка древесины осуществляется в пределах расчетной лесосеки по указанным видам целевого назначения лесов, форме, виду рубки, хозяйствам и преобладающим породам.</w:t>
      </w:r>
    </w:p>
    <w:p w:rsidR="00C20511" w:rsidRPr="00C20511" w:rsidRDefault="00C20511" w:rsidP="00C20511">
      <w:pPr>
        <w:pStyle w:val="ac"/>
        <w:spacing w:line="276" w:lineRule="auto"/>
        <w:ind w:firstLine="708"/>
        <w:jc w:val="both"/>
        <w:rPr>
          <w:rFonts w:ascii="Times New Roman" w:hAnsi="Times New Roman"/>
          <w:lang w:val="ru-RU"/>
        </w:rPr>
      </w:pPr>
      <w:r w:rsidRPr="00C20511">
        <w:rPr>
          <w:rFonts w:ascii="Times New Roman" w:hAnsi="Times New Roman"/>
          <w:lang w:val="ru-RU"/>
        </w:rPr>
        <w:t xml:space="preserve">В процессе заготовки древесины лесных насаждений на арендуемом лесном участке, ОАО «Амгу» применяется «Приморская технология» лесосечных работ с применением трелевочных тракторов. Эта технология позволяет сохранить не менее 60 % имеющегося на лесосеках до рубки подроста и молодняка, что обеспечивает естественное восстановление высокопроизводительных лесов на 60-80 % вырубаемой площади. </w:t>
      </w:r>
    </w:p>
    <w:p w:rsidR="00C20511" w:rsidRPr="00C20511" w:rsidRDefault="00C20511" w:rsidP="00C20511">
      <w:pPr>
        <w:pStyle w:val="ac"/>
        <w:spacing w:line="276" w:lineRule="auto"/>
        <w:ind w:firstLine="708"/>
        <w:jc w:val="both"/>
        <w:rPr>
          <w:rFonts w:ascii="Times New Roman" w:hAnsi="Times New Roman"/>
          <w:lang w:val="ru-RU"/>
        </w:rPr>
      </w:pPr>
      <w:r w:rsidRPr="00C20511">
        <w:rPr>
          <w:rFonts w:ascii="Times New Roman" w:hAnsi="Times New Roman"/>
          <w:lang w:val="ru-RU"/>
        </w:rPr>
        <w:t xml:space="preserve">Разработка лесосек осуществляется по мере освоения лесосечного фонда арендуемой территории комплексными бригадами, которые перемещаются по мере надобности по лесному участку. </w:t>
      </w:r>
    </w:p>
    <w:p w:rsidR="00C20511" w:rsidRPr="00C20511" w:rsidRDefault="00C20511" w:rsidP="00EB4FAD">
      <w:pPr>
        <w:pStyle w:val="ac"/>
        <w:spacing w:line="276" w:lineRule="auto"/>
        <w:ind w:firstLine="708"/>
        <w:jc w:val="both"/>
        <w:rPr>
          <w:rFonts w:ascii="Times New Roman" w:hAnsi="Times New Roman"/>
          <w:lang w:val="ru-RU"/>
        </w:rPr>
      </w:pPr>
      <w:r w:rsidRPr="00C20511">
        <w:rPr>
          <w:rFonts w:ascii="Times New Roman" w:hAnsi="Times New Roman"/>
          <w:lang w:val="ru-RU"/>
        </w:rPr>
        <w:t xml:space="preserve">Возрасты рубок лесных насаждений по целевому назначению лесов и целевому хозяйству приняты в соответствии со статьями 15, 16 Лесного кодекса Российской Федерации и приказа Федерального агентства лесного хозяйства № 419 от 29.10.2010 г. «О внесении изменений в Приказ Федерального агентства лесного хозяйства от 19.02.2008 г. № 37 «Об установлении возрастов рубок». </w:t>
      </w:r>
    </w:p>
    <w:p w:rsidR="00C20511" w:rsidRPr="00C20511" w:rsidRDefault="00C20511" w:rsidP="00C20511">
      <w:pPr>
        <w:pStyle w:val="ac"/>
        <w:spacing w:line="276" w:lineRule="auto"/>
        <w:ind w:firstLine="708"/>
        <w:jc w:val="both"/>
        <w:rPr>
          <w:rFonts w:ascii="Times New Roman" w:hAnsi="Times New Roman"/>
          <w:szCs w:val="24"/>
          <w:lang w:val="ru-RU"/>
        </w:rPr>
      </w:pPr>
      <w:r w:rsidRPr="00C20511">
        <w:rPr>
          <w:rFonts w:ascii="Times New Roman" w:hAnsi="Times New Roman"/>
          <w:lang w:val="ru-RU"/>
        </w:rPr>
        <w:t>Назначение хозяйственных мероприятий на лесном участке выполнено в соответствии с «Лесным кодексом Российской Федерации» (2006 г.); «Лесоустроительной инструкцией», утвержденной приказом Рослесхоза от 12.12.2011 г. № 516; «Правилами заготовки древесины», (2011 г.), и другими действующими нормативно-техническими документами по использованию, лесовосстановлению, охране и защите лесов.</w:t>
      </w:r>
    </w:p>
    <w:p w:rsidR="00FE001C" w:rsidRPr="007E5F9F" w:rsidRDefault="00FE001C" w:rsidP="007E5F9F">
      <w:pPr>
        <w:pStyle w:val="ac"/>
        <w:spacing w:line="276" w:lineRule="auto"/>
        <w:ind w:firstLine="708"/>
        <w:jc w:val="both"/>
        <w:rPr>
          <w:rFonts w:ascii="Times New Roman" w:hAnsi="Times New Roman"/>
          <w:szCs w:val="24"/>
          <w:lang w:val="ru-RU"/>
        </w:rPr>
      </w:pPr>
      <w:r w:rsidRPr="007E5F9F">
        <w:rPr>
          <w:rFonts w:ascii="Times New Roman" w:hAnsi="Times New Roman"/>
          <w:szCs w:val="24"/>
          <w:lang w:val="ru-RU"/>
        </w:rPr>
        <w:t>К сплошным рубкам относится рубка спелых, перестойных насаждений, при которых вырубаются лесные насаждения с сохранением для воспроизводства лесов отдельных деревьев или групп деревьев (семенников) и подроста.</w:t>
      </w:r>
    </w:p>
    <w:p w:rsidR="00FE001C" w:rsidRPr="00384C6D" w:rsidRDefault="00FE001C" w:rsidP="007E5F9F">
      <w:pPr>
        <w:pStyle w:val="ac"/>
        <w:spacing w:line="276" w:lineRule="auto"/>
        <w:ind w:firstLine="708"/>
        <w:jc w:val="both"/>
        <w:rPr>
          <w:rFonts w:ascii="Times New Roman" w:hAnsi="Times New Roman"/>
          <w:szCs w:val="24"/>
          <w:lang w:val="ru-RU"/>
        </w:rPr>
      </w:pPr>
      <w:r w:rsidRPr="007E5F9F">
        <w:rPr>
          <w:rFonts w:ascii="Times New Roman" w:hAnsi="Times New Roman"/>
          <w:szCs w:val="24"/>
          <w:lang w:val="ru-RU"/>
        </w:rPr>
        <w:t xml:space="preserve">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w:t>
      </w:r>
      <w:r w:rsidRPr="00384C6D">
        <w:rPr>
          <w:rFonts w:ascii="Times New Roman" w:hAnsi="Times New Roman"/>
          <w:szCs w:val="24"/>
          <w:lang w:val="ru-RU"/>
        </w:rPr>
        <w:t>К сплошным рубкам спелых, перестойных лесных насаждений относятся виды рубок с предварительным и последующим лесовосстановлением.</w:t>
      </w:r>
    </w:p>
    <w:p w:rsidR="00FE001C" w:rsidRPr="007E5F9F" w:rsidRDefault="00FE001C" w:rsidP="007E5F9F">
      <w:pPr>
        <w:pStyle w:val="ac"/>
        <w:spacing w:line="276" w:lineRule="auto"/>
        <w:ind w:firstLine="708"/>
        <w:jc w:val="both"/>
        <w:rPr>
          <w:rFonts w:ascii="Times New Roman" w:hAnsi="Times New Roman"/>
          <w:szCs w:val="24"/>
          <w:lang w:val="ru-RU"/>
        </w:rPr>
      </w:pPr>
      <w:r w:rsidRPr="007E5F9F">
        <w:rPr>
          <w:rFonts w:ascii="Times New Roman" w:hAnsi="Times New Roman"/>
          <w:szCs w:val="24"/>
          <w:lang w:val="ru-RU"/>
        </w:rPr>
        <w:t>В соответствии с Приказом Министерства сельского хозяйства РФ от 4 февраля 2009 № 37 «Об утверждении перечня лесорастительных зон и лесных районов Российской Федерации» территория аренды расположена в Дальневосточном таежном лесном районе.</w:t>
      </w:r>
    </w:p>
    <w:p w:rsidR="00FE001C" w:rsidRDefault="00FE001C" w:rsidP="007E5F9F">
      <w:pPr>
        <w:pStyle w:val="ac"/>
        <w:spacing w:line="276" w:lineRule="auto"/>
        <w:ind w:firstLine="708"/>
        <w:jc w:val="both"/>
        <w:rPr>
          <w:rFonts w:ascii="Times New Roman" w:hAnsi="Times New Roman"/>
          <w:szCs w:val="24"/>
          <w:lang w:val="ru-RU"/>
        </w:rPr>
      </w:pPr>
      <w:r w:rsidRPr="007E5F9F">
        <w:rPr>
          <w:rFonts w:ascii="Times New Roman" w:hAnsi="Times New Roman"/>
          <w:szCs w:val="24"/>
          <w:lang w:val="ru-RU"/>
        </w:rPr>
        <w:t xml:space="preserve">В соответствии с приложением №2 к Правилам заготовки древесины, утвержденных приказом Рослесхоза от 1 августа 2011 г. №337, предельные значения ширины и площади, сроков примыкания лесосек выглядят следующим образом (табл. </w:t>
      </w:r>
      <w:r w:rsidR="007E5F9F" w:rsidRPr="007E5F9F">
        <w:rPr>
          <w:rFonts w:ascii="Times New Roman" w:hAnsi="Times New Roman"/>
          <w:szCs w:val="24"/>
          <w:lang w:val="ru-RU"/>
        </w:rPr>
        <w:t>1</w:t>
      </w:r>
      <w:r w:rsidR="00D13A85">
        <w:rPr>
          <w:rFonts w:ascii="Times New Roman" w:hAnsi="Times New Roman"/>
          <w:szCs w:val="24"/>
          <w:lang w:val="ru-RU"/>
        </w:rPr>
        <w:t>4;15</w:t>
      </w:r>
      <w:r w:rsidRPr="007E5F9F">
        <w:rPr>
          <w:rFonts w:ascii="Times New Roman" w:hAnsi="Times New Roman"/>
          <w:szCs w:val="24"/>
          <w:lang w:val="ru-RU"/>
        </w:rPr>
        <w:t>).</w:t>
      </w:r>
    </w:p>
    <w:p w:rsidR="007356BE" w:rsidRDefault="007356BE" w:rsidP="007E5F9F">
      <w:pPr>
        <w:pStyle w:val="ac"/>
        <w:spacing w:line="276" w:lineRule="auto"/>
        <w:ind w:firstLine="708"/>
        <w:jc w:val="both"/>
        <w:rPr>
          <w:rFonts w:ascii="Times New Roman" w:hAnsi="Times New Roman"/>
          <w:szCs w:val="24"/>
          <w:lang w:val="ru-RU"/>
        </w:rPr>
      </w:pPr>
    </w:p>
    <w:p w:rsidR="007356BE" w:rsidRDefault="007356BE" w:rsidP="007E5F9F">
      <w:pPr>
        <w:pStyle w:val="ac"/>
        <w:spacing w:line="276" w:lineRule="auto"/>
        <w:ind w:firstLine="708"/>
        <w:jc w:val="both"/>
        <w:rPr>
          <w:rFonts w:ascii="Times New Roman" w:hAnsi="Times New Roman"/>
          <w:szCs w:val="24"/>
          <w:lang w:val="ru-RU"/>
        </w:rPr>
      </w:pPr>
    </w:p>
    <w:p w:rsidR="007356BE" w:rsidRPr="007E5F9F" w:rsidRDefault="007356BE" w:rsidP="007E5F9F">
      <w:pPr>
        <w:pStyle w:val="ac"/>
        <w:spacing w:line="276" w:lineRule="auto"/>
        <w:ind w:firstLine="708"/>
        <w:jc w:val="both"/>
        <w:rPr>
          <w:rFonts w:ascii="Times New Roman" w:hAnsi="Times New Roman"/>
          <w:szCs w:val="24"/>
          <w:lang w:val="ru-RU"/>
        </w:rPr>
      </w:pPr>
    </w:p>
    <w:p w:rsidR="00FE001C" w:rsidRPr="007E5F9F" w:rsidRDefault="007E5F9F" w:rsidP="007E5F9F">
      <w:pPr>
        <w:spacing w:before="240" w:after="120"/>
        <w:jc w:val="both"/>
        <w:rPr>
          <w:rFonts w:ascii="Times New Roman" w:hAnsi="Times New Roman"/>
          <w:b/>
          <w:lang w:val="ru-RU"/>
        </w:rPr>
      </w:pPr>
      <w:r w:rsidRPr="007E5F9F">
        <w:rPr>
          <w:rFonts w:ascii="Times New Roman" w:hAnsi="Times New Roman"/>
          <w:b/>
          <w:lang w:val="ru-RU"/>
        </w:rPr>
        <w:t xml:space="preserve">Таблица </w:t>
      </w:r>
      <w:r w:rsidR="00D13A85">
        <w:rPr>
          <w:rFonts w:ascii="Times New Roman" w:hAnsi="Times New Roman"/>
          <w:b/>
          <w:lang w:val="ru-RU"/>
        </w:rPr>
        <w:t>14</w:t>
      </w:r>
      <w:r w:rsidRPr="007E5F9F">
        <w:rPr>
          <w:rFonts w:ascii="Times New Roman" w:hAnsi="Times New Roman"/>
          <w:lang w:val="ru-RU"/>
        </w:rPr>
        <w:t xml:space="preserve"> - </w:t>
      </w:r>
      <w:r w:rsidR="00FE001C" w:rsidRPr="007E5F9F">
        <w:rPr>
          <w:rFonts w:ascii="Times New Roman" w:hAnsi="Times New Roman"/>
          <w:lang w:val="ru-RU"/>
        </w:rPr>
        <w:t>Предельные значения ширины и площади, сроков примыкания лесосек при сплошных рубках спелых и перестойных насаждений в эксплуатационных лесах</w:t>
      </w:r>
    </w:p>
    <w:tbl>
      <w:tblPr>
        <w:tblW w:w="10187" w:type="dxa"/>
        <w:tblInd w:w="-25" w:type="dxa"/>
        <w:tblLayout w:type="fixed"/>
        <w:tblLook w:val="0000"/>
      </w:tblPr>
      <w:tblGrid>
        <w:gridCol w:w="2534"/>
        <w:gridCol w:w="2534"/>
        <w:gridCol w:w="2534"/>
        <w:gridCol w:w="2585"/>
      </w:tblGrid>
      <w:tr w:rsidR="00FE001C" w:rsidTr="007E5F9F">
        <w:trPr>
          <w:tblHeader/>
        </w:trPr>
        <w:tc>
          <w:tcPr>
            <w:tcW w:w="2534" w:type="dxa"/>
            <w:tcBorders>
              <w:top w:val="single" w:sz="4" w:space="0" w:color="000000"/>
              <w:left w:val="single" w:sz="4" w:space="0" w:color="000000"/>
              <w:bottom w:val="single" w:sz="4" w:space="0" w:color="000000"/>
            </w:tcBorders>
            <w:shd w:val="clear" w:color="auto" w:fill="E0E0E0"/>
            <w:vAlign w:val="center"/>
          </w:tcPr>
          <w:p w:rsidR="00FE001C" w:rsidRPr="00D1486C" w:rsidRDefault="00FE001C" w:rsidP="007E5F9F">
            <w:pPr>
              <w:jc w:val="center"/>
              <w:rPr>
                <w:rFonts w:ascii="Times New Roman" w:hAnsi="Times New Roman"/>
                <w:b/>
                <w:lang w:val="ru-RU"/>
              </w:rPr>
            </w:pPr>
            <w:r w:rsidRPr="00D1486C">
              <w:rPr>
                <w:rFonts w:ascii="Times New Roman" w:hAnsi="Times New Roman"/>
                <w:b/>
                <w:sz w:val="22"/>
                <w:szCs w:val="22"/>
                <w:lang w:val="ru-RU"/>
              </w:rPr>
              <w:t>Состав лесных насаждений по преобладающим породам</w:t>
            </w:r>
          </w:p>
        </w:tc>
        <w:tc>
          <w:tcPr>
            <w:tcW w:w="2534" w:type="dxa"/>
            <w:tcBorders>
              <w:top w:val="single" w:sz="4" w:space="0" w:color="000000"/>
              <w:left w:val="single" w:sz="4" w:space="0" w:color="000000"/>
              <w:bottom w:val="single" w:sz="4" w:space="0" w:color="000000"/>
            </w:tcBorders>
            <w:shd w:val="clear" w:color="auto" w:fill="E0E0E0"/>
            <w:vAlign w:val="center"/>
          </w:tcPr>
          <w:p w:rsidR="00FE001C" w:rsidRPr="00D1486C" w:rsidRDefault="00FE001C" w:rsidP="007E5F9F">
            <w:pPr>
              <w:jc w:val="center"/>
              <w:rPr>
                <w:rFonts w:ascii="Times New Roman" w:hAnsi="Times New Roman"/>
                <w:b/>
              </w:rPr>
            </w:pPr>
            <w:r w:rsidRPr="00D1486C">
              <w:rPr>
                <w:rFonts w:ascii="Times New Roman" w:hAnsi="Times New Roman"/>
                <w:b/>
                <w:sz w:val="22"/>
                <w:szCs w:val="22"/>
              </w:rPr>
              <w:t>Предельная ширина лесосек, м</w:t>
            </w:r>
          </w:p>
        </w:tc>
        <w:tc>
          <w:tcPr>
            <w:tcW w:w="2534" w:type="dxa"/>
            <w:tcBorders>
              <w:top w:val="single" w:sz="4" w:space="0" w:color="000000"/>
              <w:left w:val="single" w:sz="4" w:space="0" w:color="000000"/>
              <w:bottom w:val="single" w:sz="4" w:space="0" w:color="000000"/>
            </w:tcBorders>
            <w:shd w:val="clear" w:color="auto" w:fill="E0E0E0"/>
            <w:vAlign w:val="center"/>
          </w:tcPr>
          <w:p w:rsidR="00FE001C" w:rsidRPr="00D1486C" w:rsidRDefault="00FE001C" w:rsidP="007E5F9F">
            <w:pPr>
              <w:jc w:val="center"/>
              <w:rPr>
                <w:rFonts w:ascii="Times New Roman" w:hAnsi="Times New Roman"/>
                <w:b/>
              </w:rPr>
            </w:pPr>
            <w:r w:rsidRPr="00D1486C">
              <w:rPr>
                <w:rFonts w:ascii="Times New Roman" w:hAnsi="Times New Roman"/>
                <w:b/>
                <w:sz w:val="22"/>
                <w:szCs w:val="22"/>
              </w:rPr>
              <w:t>Предельная площадь лесосек, га</w:t>
            </w:r>
          </w:p>
        </w:tc>
        <w:tc>
          <w:tcPr>
            <w:tcW w:w="258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001C" w:rsidRPr="00D1486C" w:rsidRDefault="00FE001C" w:rsidP="007E5F9F">
            <w:pPr>
              <w:jc w:val="center"/>
              <w:rPr>
                <w:rFonts w:ascii="Times New Roman" w:hAnsi="Times New Roman"/>
              </w:rPr>
            </w:pPr>
            <w:r w:rsidRPr="00D1486C">
              <w:rPr>
                <w:rFonts w:ascii="Times New Roman" w:hAnsi="Times New Roman"/>
                <w:b/>
                <w:sz w:val="22"/>
                <w:szCs w:val="22"/>
              </w:rPr>
              <w:t>Срок примыкания, лет</w:t>
            </w:r>
          </w:p>
        </w:tc>
      </w:tr>
      <w:tr w:rsidR="00FE001C" w:rsidRPr="007356BE" w:rsidTr="007E5F9F">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FE001C">
            <w:pPr>
              <w:jc w:val="center"/>
              <w:rPr>
                <w:rFonts w:ascii="Times New Roman" w:hAnsi="Times New Roman"/>
                <w:i/>
                <w:lang w:val="ru-RU"/>
              </w:rPr>
            </w:pPr>
            <w:r w:rsidRPr="00D1486C">
              <w:rPr>
                <w:rFonts w:ascii="Times New Roman" w:hAnsi="Times New Roman"/>
                <w:sz w:val="22"/>
                <w:szCs w:val="22"/>
                <w:lang w:val="ru-RU"/>
              </w:rPr>
              <w:t>Таежная зона</w:t>
            </w:r>
          </w:p>
          <w:p w:rsidR="00FE001C" w:rsidRPr="00D1486C" w:rsidRDefault="00FE001C" w:rsidP="00FE001C">
            <w:pPr>
              <w:jc w:val="center"/>
              <w:rPr>
                <w:rFonts w:ascii="Times New Roman" w:hAnsi="Times New Roman"/>
                <w:lang w:val="ru-RU"/>
              </w:rPr>
            </w:pPr>
            <w:r w:rsidRPr="00D1486C">
              <w:rPr>
                <w:rFonts w:ascii="Times New Roman" w:hAnsi="Times New Roman"/>
                <w:i/>
                <w:sz w:val="22"/>
                <w:szCs w:val="22"/>
                <w:lang w:val="ru-RU"/>
              </w:rPr>
              <w:t>Дальневосточный таежный лесной район</w:t>
            </w:r>
          </w:p>
        </w:tc>
      </w:tr>
      <w:tr w:rsidR="00FE001C" w:rsidTr="007E5F9F">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rPr>
                <w:rFonts w:ascii="Times New Roman" w:hAnsi="Times New Roman"/>
              </w:rPr>
            </w:pPr>
            <w:r w:rsidRPr="00D1486C">
              <w:rPr>
                <w:rFonts w:ascii="Times New Roman" w:hAnsi="Times New Roman"/>
                <w:sz w:val="22"/>
                <w:szCs w:val="22"/>
              </w:rPr>
              <w:t>лиственница</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500</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50</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4</w:t>
            </w:r>
          </w:p>
        </w:tc>
      </w:tr>
      <w:tr w:rsidR="00FE001C" w:rsidTr="007E5F9F">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rPr>
                <w:rFonts w:ascii="Times New Roman" w:hAnsi="Times New Roman"/>
              </w:rPr>
            </w:pPr>
            <w:r w:rsidRPr="00D1486C">
              <w:rPr>
                <w:rFonts w:ascii="Times New Roman" w:hAnsi="Times New Roman"/>
                <w:sz w:val="22"/>
                <w:szCs w:val="22"/>
              </w:rPr>
              <w:t>ель, пихта</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500</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50</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4</w:t>
            </w:r>
          </w:p>
        </w:tc>
      </w:tr>
      <w:tr w:rsidR="00FE001C" w:rsidTr="007E5F9F">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rPr>
                <w:rFonts w:ascii="Times New Roman" w:hAnsi="Times New Roman"/>
              </w:rPr>
            </w:pPr>
            <w:r w:rsidRPr="00D1486C">
              <w:rPr>
                <w:rFonts w:ascii="Times New Roman" w:hAnsi="Times New Roman"/>
                <w:sz w:val="22"/>
                <w:szCs w:val="22"/>
              </w:rPr>
              <w:t>береза каменная</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150</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15</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3</w:t>
            </w:r>
          </w:p>
        </w:tc>
      </w:tr>
      <w:tr w:rsidR="00FE001C" w:rsidTr="007E5F9F">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rPr>
                <w:rFonts w:ascii="Times New Roman" w:hAnsi="Times New Roman"/>
              </w:rPr>
            </w:pPr>
            <w:r w:rsidRPr="00D1486C">
              <w:rPr>
                <w:rFonts w:ascii="Times New Roman" w:hAnsi="Times New Roman"/>
                <w:sz w:val="22"/>
                <w:szCs w:val="22"/>
              </w:rPr>
              <w:t>мягколиственные</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500</w:t>
            </w:r>
          </w:p>
        </w:tc>
        <w:tc>
          <w:tcPr>
            <w:tcW w:w="2534"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50</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FE001C">
            <w:pPr>
              <w:jc w:val="center"/>
              <w:rPr>
                <w:rFonts w:ascii="Times New Roman" w:hAnsi="Times New Roman"/>
              </w:rPr>
            </w:pPr>
            <w:r w:rsidRPr="00D1486C">
              <w:rPr>
                <w:rFonts w:ascii="Times New Roman" w:hAnsi="Times New Roman"/>
                <w:sz w:val="22"/>
                <w:szCs w:val="22"/>
              </w:rPr>
              <w:t>2</w:t>
            </w:r>
          </w:p>
        </w:tc>
      </w:tr>
    </w:tbl>
    <w:p w:rsidR="00FE001C" w:rsidRPr="007E5F9F" w:rsidRDefault="007E5F9F" w:rsidP="007E5F9F">
      <w:pPr>
        <w:spacing w:before="240" w:after="120"/>
        <w:jc w:val="both"/>
        <w:rPr>
          <w:rFonts w:ascii="Times New Roman" w:hAnsi="Times New Roman"/>
          <w:b/>
          <w:lang w:val="ru-RU"/>
        </w:rPr>
      </w:pPr>
      <w:r w:rsidRPr="007E5F9F">
        <w:rPr>
          <w:rFonts w:ascii="Times New Roman" w:hAnsi="Times New Roman"/>
          <w:b/>
          <w:lang w:val="ru-RU"/>
        </w:rPr>
        <w:t>Таблица 1</w:t>
      </w:r>
      <w:r w:rsidR="00D13A85">
        <w:rPr>
          <w:rFonts w:ascii="Times New Roman" w:hAnsi="Times New Roman"/>
          <w:b/>
          <w:lang w:val="ru-RU"/>
        </w:rPr>
        <w:t>5</w:t>
      </w:r>
      <w:r w:rsidRPr="007E5F9F">
        <w:rPr>
          <w:rFonts w:ascii="Times New Roman" w:hAnsi="Times New Roman"/>
          <w:lang w:val="ru-RU"/>
        </w:rPr>
        <w:t xml:space="preserve"> </w:t>
      </w:r>
      <w:r>
        <w:rPr>
          <w:rFonts w:ascii="Times New Roman" w:hAnsi="Times New Roman"/>
          <w:lang w:val="ru-RU"/>
        </w:rPr>
        <w:t xml:space="preserve">- </w:t>
      </w:r>
      <w:r w:rsidR="00FE001C" w:rsidRPr="007E5F9F">
        <w:rPr>
          <w:rFonts w:ascii="Times New Roman" w:hAnsi="Times New Roman"/>
          <w:lang w:val="ru-RU"/>
        </w:rPr>
        <w:t>Предельные значения ширины и площади при выборочных рубках спелых и перестойных насаждений</w:t>
      </w:r>
    </w:p>
    <w:tbl>
      <w:tblPr>
        <w:tblW w:w="0" w:type="auto"/>
        <w:tblInd w:w="-25" w:type="dxa"/>
        <w:tblLayout w:type="fixed"/>
        <w:tblLook w:val="0000"/>
      </w:tblPr>
      <w:tblGrid>
        <w:gridCol w:w="3379"/>
        <w:gridCol w:w="3379"/>
        <w:gridCol w:w="3429"/>
      </w:tblGrid>
      <w:tr w:rsidR="00FE001C" w:rsidTr="00FE001C">
        <w:tc>
          <w:tcPr>
            <w:tcW w:w="3379" w:type="dxa"/>
            <w:vMerge w:val="restart"/>
            <w:tcBorders>
              <w:top w:val="single" w:sz="4" w:space="0" w:color="000000"/>
              <w:left w:val="single" w:sz="4" w:space="0" w:color="000000"/>
              <w:bottom w:val="single" w:sz="4" w:space="0" w:color="000000"/>
            </w:tcBorders>
            <w:shd w:val="clear" w:color="auto" w:fill="E0E0E0"/>
            <w:vAlign w:val="center"/>
          </w:tcPr>
          <w:p w:rsidR="00FE001C" w:rsidRPr="00D1486C" w:rsidRDefault="00FE001C" w:rsidP="00FE001C">
            <w:pPr>
              <w:jc w:val="center"/>
              <w:rPr>
                <w:rFonts w:ascii="Times New Roman" w:hAnsi="Times New Roman"/>
                <w:b/>
              </w:rPr>
            </w:pPr>
            <w:r w:rsidRPr="00D1486C">
              <w:rPr>
                <w:rFonts w:ascii="Times New Roman" w:hAnsi="Times New Roman"/>
                <w:b/>
                <w:sz w:val="22"/>
                <w:szCs w:val="22"/>
              </w:rPr>
              <w:t>Виды рубок</w:t>
            </w:r>
          </w:p>
        </w:tc>
        <w:tc>
          <w:tcPr>
            <w:tcW w:w="6808" w:type="dxa"/>
            <w:gridSpan w:val="2"/>
            <w:tcBorders>
              <w:top w:val="single" w:sz="4" w:space="0" w:color="000000"/>
              <w:left w:val="single" w:sz="4" w:space="0" w:color="000000"/>
              <w:bottom w:val="single" w:sz="4" w:space="0" w:color="000000"/>
              <w:right w:val="single" w:sz="4" w:space="0" w:color="000000"/>
            </w:tcBorders>
            <w:shd w:val="clear" w:color="auto" w:fill="E0E0E0"/>
          </w:tcPr>
          <w:p w:rsidR="00FE001C" w:rsidRPr="00D1486C" w:rsidRDefault="00FE001C" w:rsidP="00FE001C">
            <w:pPr>
              <w:jc w:val="center"/>
              <w:rPr>
                <w:rFonts w:ascii="Times New Roman" w:hAnsi="Times New Roman"/>
                <w:b/>
              </w:rPr>
            </w:pPr>
            <w:r w:rsidRPr="00D1486C">
              <w:rPr>
                <w:rFonts w:ascii="Times New Roman" w:hAnsi="Times New Roman"/>
                <w:b/>
                <w:sz w:val="22"/>
                <w:szCs w:val="22"/>
              </w:rPr>
              <w:t>Предельная площадь лесосек, га</w:t>
            </w:r>
          </w:p>
        </w:tc>
      </w:tr>
      <w:tr w:rsidR="00FE001C" w:rsidTr="00FE001C">
        <w:tc>
          <w:tcPr>
            <w:tcW w:w="3379" w:type="dxa"/>
            <w:vMerge/>
            <w:tcBorders>
              <w:top w:val="single" w:sz="4" w:space="0" w:color="000000"/>
              <w:left w:val="single" w:sz="4" w:space="0" w:color="000000"/>
              <w:bottom w:val="single" w:sz="4" w:space="0" w:color="000000"/>
            </w:tcBorders>
            <w:shd w:val="clear" w:color="auto" w:fill="E0E0E0"/>
          </w:tcPr>
          <w:p w:rsidR="00FE001C" w:rsidRPr="00D1486C" w:rsidRDefault="00FE001C" w:rsidP="00FE001C">
            <w:pPr>
              <w:snapToGrid w:val="0"/>
              <w:jc w:val="center"/>
              <w:rPr>
                <w:rFonts w:ascii="Times New Roman" w:hAnsi="Times New Roman"/>
                <w:b/>
              </w:rPr>
            </w:pPr>
          </w:p>
        </w:tc>
        <w:tc>
          <w:tcPr>
            <w:tcW w:w="3379" w:type="dxa"/>
            <w:tcBorders>
              <w:top w:val="single" w:sz="4" w:space="0" w:color="000000"/>
              <w:left w:val="single" w:sz="4" w:space="0" w:color="000000"/>
              <w:bottom w:val="single" w:sz="4" w:space="0" w:color="000000"/>
            </w:tcBorders>
            <w:shd w:val="clear" w:color="auto" w:fill="E0E0E0"/>
          </w:tcPr>
          <w:p w:rsidR="00FE001C" w:rsidRPr="00D1486C" w:rsidRDefault="00FE001C" w:rsidP="00FE001C">
            <w:pPr>
              <w:jc w:val="center"/>
              <w:rPr>
                <w:rFonts w:ascii="Times New Roman" w:hAnsi="Times New Roman"/>
                <w:b/>
              </w:rPr>
            </w:pPr>
            <w:r w:rsidRPr="00D1486C">
              <w:rPr>
                <w:rFonts w:ascii="Times New Roman" w:hAnsi="Times New Roman"/>
                <w:b/>
                <w:sz w:val="22"/>
                <w:szCs w:val="22"/>
              </w:rPr>
              <w:t>защитные леса</w:t>
            </w:r>
          </w:p>
        </w:tc>
        <w:tc>
          <w:tcPr>
            <w:tcW w:w="3429" w:type="dxa"/>
            <w:tcBorders>
              <w:top w:val="single" w:sz="4" w:space="0" w:color="000000"/>
              <w:left w:val="single" w:sz="4" w:space="0" w:color="000000"/>
              <w:bottom w:val="single" w:sz="4" w:space="0" w:color="000000"/>
              <w:right w:val="single" w:sz="4" w:space="0" w:color="000000"/>
            </w:tcBorders>
            <w:shd w:val="clear" w:color="auto" w:fill="E0E0E0"/>
          </w:tcPr>
          <w:p w:rsidR="00FE001C" w:rsidRPr="00D1486C" w:rsidRDefault="00FE001C" w:rsidP="00FE001C">
            <w:pPr>
              <w:jc w:val="center"/>
              <w:rPr>
                <w:rFonts w:ascii="Times New Roman" w:hAnsi="Times New Roman"/>
              </w:rPr>
            </w:pPr>
            <w:r w:rsidRPr="00D1486C">
              <w:rPr>
                <w:rFonts w:ascii="Times New Roman" w:hAnsi="Times New Roman"/>
                <w:b/>
                <w:sz w:val="22"/>
                <w:szCs w:val="22"/>
              </w:rPr>
              <w:t>эксплуатационные леса</w:t>
            </w:r>
          </w:p>
        </w:tc>
      </w:tr>
      <w:tr w:rsidR="00FE001C" w:rsidRPr="007356BE" w:rsidTr="00FE001C">
        <w:tc>
          <w:tcPr>
            <w:tcW w:w="10187"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C" w:rsidRPr="00D1486C" w:rsidRDefault="00FE001C" w:rsidP="00FE001C">
            <w:pPr>
              <w:jc w:val="center"/>
              <w:rPr>
                <w:rFonts w:ascii="Times New Roman" w:hAnsi="Times New Roman"/>
                <w:i/>
                <w:lang w:val="ru-RU"/>
              </w:rPr>
            </w:pPr>
            <w:r w:rsidRPr="00D1486C">
              <w:rPr>
                <w:rFonts w:ascii="Times New Roman" w:hAnsi="Times New Roman"/>
                <w:sz w:val="22"/>
                <w:szCs w:val="22"/>
                <w:lang w:val="ru-RU"/>
              </w:rPr>
              <w:t>Таежная зона</w:t>
            </w:r>
          </w:p>
          <w:p w:rsidR="00FE001C" w:rsidRPr="00D1486C" w:rsidRDefault="00FE001C" w:rsidP="00FE001C">
            <w:pPr>
              <w:jc w:val="center"/>
              <w:rPr>
                <w:rFonts w:ascii="Times New Roman" w:hAnsi="Times New Roman"/>
                <w:lang w:val="ru-RU"/>
              </w:rPr>
            </w:pPr>
            <w:r w:rsidRPr="00D1486C">
              <w:rPr>
                <w:rFonts w:ascii="Times New Roman" w:hAnsi="Times New Roman"/>
                <w:i/>
                <w:sz w:val="22"/>
                <w:szCs w:val="22"/>
                <w:lang w:val="ru-RU"/>
              </w:rPr>
              <w:t>Дальневосточный таежный лесной район</w:t>
            </w:r>
          </w:p>
        </w:tc>
      </w:tr>
      <w:tr w:rsidR="00FE001C" w:rsidTr="007E5F9F">
        <w:tc>
          <w:tcPr>
            <w:tcW w:w="3379" w:type="dxa"/>
            <w:tcBorders>
              <w:top w:val="single" w:sz="4" w:space="0" w:color="000000"/>
              <w:left w:val="single" w:sz="4" w:space="0" w:color="000000"/>
              <w:bottom w:val="single" w:sz="4" w:space="0" w:color="000000"/>
            </w:tcBorders>
            <w:shd w:val="clear" w:color="auto" w:fill="auto"/>
          </w:tcPr>
          <w:p w:rsidR="00FE001C" w:rsidRPr="00D1486C" w:rsidRDefault="00FE001C" w:rsidP="00FE001C">
            <w:pPr>
              <w:rPr>
                <w:rFonts w:ascii="Times New Roman" w:hAnsi="Times New Roman"/>
                <w:lang w:val="ru-RU"/>
              </w:rPr>
            </w:pPr>
            <w:r w:rsidRPr="00D1486C">
              <w:rPr>
                <w:rFonts w:ascii="Times New Roman" w:hAnsi="Times New Roman"/>
                <w:sz w:val="22"/>
                <w:szCs w:val="22"/>
                <w:lang w:val="ru-RU"/>
              </w:rPr>
              <w:t>Добровольно-выборочные рубки, группово-выборочные рубки</w:t>
            </w:r>
          </w:p>
        </w:tc>
        <w:tc>
          <w:tcPr>
            <w:tcW w:w="3379"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40</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80</w:t>
            </w:r>
          </w:p>
        </w:tc>
      </w:tr>
      <w:tr w:rsidR="00FE001C" w:rsidTr="007E5F9F">
        <w:tc>
          <w:tcPr>
            <w:tcW w:w="3379" w:type="dxa"/>
            <w:tcBorders>
              <w:top w:val="single" w:sz="4" w:space="0" w:color="000000"/>
              <w:left w:val="single" w:sz="4" w:space="0" w:color="000000"/>
              <w:bottom w:val="single" w:sz="4" w:space="0" w:color="000000"/>
            </w:tcBorders>
            <w:shd w:val="clear" w:color="auto" w:fill="auto"/>
          </w:tcPr>
          <w:p w:rsidR="00FE001C" w:rsidRPr="00D1486C" w:rsidRDefault="00FE001C" w:rsidP="00FE001C">
            <w:pPr>
              <w:rPr>
                <w:rFonts w:ascii="Times New Roman" w:hAnsi="Times New Roman"/>
                <w:lang w:val="ru-RU"/>
              </w:rPr>
            </w:pPr>
            <w:r w:rsidRPr="00D1486C">
              <w:rPr>
                <w:rFonts w:ascii="Times New Roman" w:hAnsi="Times New Roman"/>
                <w:sz w:val="22"/>
                <w:szCs w:val="22"/>
                <w:lang w:val="ru-RU"/>
              </w:rPr>
              <w:t xml:space="preserve">Равномерно-постепенные, группово-постепенные рубки </w:t>
            </w:r>
          </w:p>
        </w:tc>
        <w:tc>
          <w:tcPr>
            <w:tcW w:w="3379"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25</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50</w:t>
            </w:r>
          </w:p>
        </w:tc>
      </w:tr>
      <w:tr w:rsidR="00FE001C" w:rsidTr="007E5F9F">
        <w:tc>
          <w:tcPr>
            <w:tcW w:w="3379" w:type="dxa"/>
            <w:tcBorders>
              <w:top w:val="single" w:sz="4" w:space="0" w:color="000000"/>
              <w:left w:val="single" w:sz="4" w:space="0" w:color="000000"/>
              <w:bottom w:val="single" w:sz="4" w:space="0" w:color="000000"/>
            </w:tcBorders>
            <w:shd w:val="clear" w:color="auto" w:fill="auto"/>
          </w:tcPr>
          <w:p w:rsidR="00FE001C" w:rsidRPr="00D1486C" w:rsidRDefault="00FE001C" w:rsidP="00FE001C">
            <w:pPr>
              <w:rPr>
                <w:rFonts w:ascii="Times New Roman" w:hAnsi="Times New Roman"/>
              </w:rPr>
            </w:pPr>
            <w:r w:rsidRPr="00D1486C">
              <w:rPr>
                <w:rFonts w:ascii="Times New Roman" w:hAnsi="Times New Roman"/>
                <w:sz w:val="22"/>
                <w:szCs w:val="22"/>
              </w:rPr>
              <w:t>Длительно-постепенные рубки</w:t>
            </w:r>
          </w:p>
        </w:tc>
        <w:tc>
          <w:tcPr>
            <w:tcW w:w="3379"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25</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50</w:t>
            </w:r>
          </w:p>
        </w:tc>
      </w:tr>
      <w:tr w:rsidR="00FE001C" w:rsidTr="007E5F9F">
        <w:tc>
          <w:tcPr>
            <w:tcW w:w="3379" w:type="dxa"/>
            <w:tcBorders>
              <w:top w:val="single" w:sz="4" w:space="0" w:color="000000"/>
              <w:left w:val="single" w:sz="4" w:space="0" w:color="000000"/>
              <w:bottom w:val="single" w:sz="4" w:space="0" w:color="000000"/>
            </w:tcBorders>
            <w:shd w:val="clear" w:color="auto" w:fill="auto"/>
          </w:tcPr>
          <w:p w:rsidR="00FE001C" w:rsidRPr="00D1486C" w:rsidRDefault="00FE001C" w:rsidP="00FE001C">
            <w:pPr>
              <w:rPr>
                <w:rFonts w:ascii="Times New Roman" w:hAnsi="Times New Roman"/>
              </w:rPr>
            </w:pPr>
            <w:r w:rsidRPr="00D1486C">
              <w:rPr>
                <w:rFonts w:ascii="Times New Roman" w:hAnsi="Times New Roman"/>
                <w:sz w:val="22"/>
                <w:szCs w:val="22"/>
              </w:rPr>
              <w:t>Постепенные чересполосные рубки</w:t>
            </w:r>
          </w:p>
        </w:tc>
        <w:tc>
          <w:tcPr>
            <w:tcW w:w="3379" w:type="dxa"/>
            <w:tcBorders>
              <w:top w:val="single" w:sz="4" w:space="0" w:color="000000"/>
              <w:left w:val="single" w:sz="4" w:space="0" w:color="000000"/>
              <w:bottom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15</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01C" w:rsidRPr="00D1486C" w:rsidRDefault="00FE001C" w:rsidP="007E5F9F">
            <w:pPr>
              <w:jc w:val="center"/>
              <w:rPr>
                <w:rFonts w:ascii="Times New Roman" w:hAnsi="Times New Roman"/>
              </w:rPr>
            </w:pPr>
            <w:r w:rsidRPr="00D1486C">
              <w:rPr>
                <w:rFonts w:ascii="Times New Roman" w:hAnsi="Times New Roman"/>
                <w:sz w:val="22"/>
                <w:szCs w:val="22"/>
              </w:rPr>
              <w:t>30</w:t>
            </w:r>
          </w:p>
        </w:tc>
      </w:tr>
    </w:tbl>
    <w:p w:rsidR="007E5F9F" w:rsidRDefault="007E5F9F" w:rsidP="007E5F9F">
      <w:pPr>
        <w:pStyle w:val="ac"/>
        <w:spacing w:line="276" w:lineRule="auto"/>
        <w:jc w:val="both"/>
        <w:rPr>
          <w:rFonts w:ascii="Times New Roman" w:hAnsi="Times New Roman"/>
          <w:lang w:val="ru-RU"/>
        </w:rPr>
      </w:pPr>
    </w:p>
    <w:p w:rsidR="00FE001C" w:rsidRPr="007E5F9F"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При проведении сплошных рубок спелых, перестойных насаждений обязательными условиями являются: сохранение жизнеспособного подроста ценных пород и второго яруса, обеспечивающих восстановление леса на вырубках, оставление источников обсеменения или искусственное лесовосстановление путем закладки лесных культур не позднее 2 лет после рубки.</w:t>
      </w:r>
    </w:p>
    <w:p w:rsidR="00FE001C" w:rsidRPr="00384C6D"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 xml:space="preserve">Площадь лесосек сплошных рубок не должна превышать 50 га. </w:t>
      </w:r>
      <w:r w:rsidRPr="00384C6D">
        <w:rPr>
          <w:rFonts w:ascii="Times New Roman" w:hAnsi="Times New Roman"/>
          <w:lang w:val="ru-RU"/>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FE001C" w:rsidRPr="00384C6D" w:rsidRDefault="00FE001C" w:rsidP="007E5F9F">
      <w:pPr>
        <w:pStyle w:val="ac"/>
        <w:spacing w:line="276" w:lineRule="auto"/>
        <w:jc w:val="both"/>
        <w:rPr>
          <w:rFonts w:ascii="Times New Roman" w:hAnsi="Times New Roman"/>
          <w:lang w:val="ru-RU"/>
        </w:rPr>
      </w:pPr>
      <w:r w:rsidRPr="00384C6D">
        <w:rPr>
          <w:rFonts w:ascii="Times New Roman" w:hAnsi="Times New Roman"/>
          <w:lang w:val="ru-RU"/>
        </w:rPr>
        <w:t>Количество зарубов в расчете на 1 км в зависимости от ширины лесосек устанавливаются: при ширине лесосек 151-250 м – не более 2; при ширине лесосек свыше 250 м – 1. Между зарубами оставляются участки леса, равные ширине лесосек, установленной для этих насаждений.</w:t>
      </w:r>
    </w:p>
    <w:p w:rsidR="00FE001C" w:rsidRPr="00384C6D"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 xml:space="preserve">Срок примыкания лесосек устанавливается, не считая года рубки, для хвойных насаждений 4 года, для мягколиственных – 2 года. </w:t>
      </w:r>
      <w:proofErr w:type="gramStart"/>
      <w:r w:rsidRPr="00384C6D">
        <w:rPr>
          <w:rFonts w:ascii="Times New Roman" w:hAnsi="Times New Roman"/>
          <w:lang w:val="ru-RU"/>
        </w:rPr>
        <w:t>При искусственном лесовосстановлении на лесосеке или при сохранении подроста хозяйственно-ценных пород допускается установление срока примыкания по одной из сторон лесосеки 2 года.</w:t>
      </w:r>
      <w:proofErr w:type="gramEnd"/>
    </w:p>
    <w:p w:rsidR="00FE001C" w:rsidRPr="007E5F9F"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 xml:space="preserve">Сроки примыкания лесосек при выборочных рубках спелых, перестойных лесных насаждений не устанавливаются. </w:t>
      </w:r>
    </w:p>
    <w:p w:rsidR="00FE001C" w:rsidRPr="007E5F9F"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FE001C" w:rsidRPr="007E5F9F"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К выборочным рубкам относятся рубки, при которых на лесных участках вырубается часть деревьев и кустарников определенного возраста, размера, качества и состояния.</w:t>
      </w:r>
    </w:p>
    <w:p w:rsidR="00FE001C" w:rsidRPr="00384C6D"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 xml:space="preserve">Выборочные рубки спелых, перестойных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w:t>
      </w:r>
      <w:r w:rsidRPr="00384C6D">
        <w:rPr>
          <w:rFonts w:ascii="Times New Roman" w:hAnsi="Times New Roman"/>
          <w:lang w:val="ru-RU"/>
        </w:rPr>
        <w:t>В этом случае проводится вырубка части спелых, перестойных деревьев с сохранением второго яруса и подроста.</w:t>
      </w:r>
    </w:p>
    <w:p w:rsidR="00FE001C" w:rsidRPr="007E5F9F"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объем вырубаемой древесины достигает 10% от общего ее запаса; слабой интенсивности – 11-20%; умеренной интенсивности – 21-30%; умеренно высокой интенсивности – 31-40%; высокой интенсивности – 41-50%; очень высокой интенсивности – 51-70%.</w:t>
      </w:r>
    </w:p>
    <w:p w:rsidR="00FE001C" w:rsidRPr="007E5F9F" w:rsidRDefault="00FE001C" w:rsidP="007E5F9F">
      <w:pPr>
        <w:pStyle w:val="ac"/>
        <w:spacing w:line="276" w:lineRule="auto"/>
        <w:ind w:firstLine="708"/>
        <w:jc w:val="both"/>
        <w:rPr>
          <w:rFonts w:ascii="Times New Roman" w:hAnsi="Times New Roman"/>
          <w:b/>
          <w:lang w:val="ru-RU"/>
        </w:rPr>
      </w:pPr>
      <w:r w:rsidRPr="007E5F9F">
        <w:rPr>
          <w:rFonts w:ascii="Times New Roman" w:hAnsi="Times New Roman"/>
          <w:lang w:val="ru-RU"/>
        </w:rPr>
        <w:t>В зависимости от параметров и лесоводственных свойств вырубаемых древесных пород и технологии проведения рубок выделяют следующие виды выборочных рубок спелых и перестойных лесных насаждений:</w:t>
      </w:r>
    </w:p>
    <w:p w:rsidR="00FE001C" w:rsidRPr="007E5F9F" w:rsidRDefault="00FE001C" w:rsidP="007E5F9F">
      <w:pPr>
        <w:pStyle w:val="ac"/>
        <w:spacing w:line="276" w:lineRule="auto"/>
        <w:ind w:firstLine="708"/>
        <w:jc w:val="both"/>
        <w:rPr>
          <w:rFonts w:ascii="Times New Roman" w:hAnsi="Times New Roman"/>
          <w:i/>
        </w:rPr>
      </w:pPr>
      <w:r w:rsidRPr="007E5F9F">
        <w:rPr>
          <w:rFonts w:ascii="Times New Roman" w:hAnsi="Times New Roman"/>
          <w:b/>
          <w:lang w:val="ru-RU"/>
        </w:rPr>
        <w:t>-</w:t>
      </w:r>
      <w:r w:rsidRPr="007E5F9F">
        <w:rPr>
          <w:rFonts w:ascii="Times New Roman" w:hAnsi="Times New Roman"/>
          <w:lang w:val="ru-RU"/>
        </w:rPr>
        <w:t xml:space="preserve"> </w:t>
      </w:r>
      <w:r w:rsidRPr="007E5F9F">
        <w:rPr>
          <w:rFonts w:ascii="Times New Roman" w:hAnsi="Times New Roman"/>
          <w:i/>
          <w:lang w:val="ru-RU"/>
        </w:rPr>
        <w:t>добровольно-выборочные</w:t>
      </w:r>
      <w:r w:rsidRPr="007E5F9F">
        <w:rPr>
          <w:rFonts w:ascii="Times New Roman" w:hAnsi="Times New Roman"/>
          <w:lang w:val="ru-RU"/>
        </w:rPr>
        <w:t xml:space="preserve"> </w:t>
      </w:r>
      <w:r w:rsidRPr="007E5F9F">
        <w:rPr>
          <w:rFonts w:ascii="Times New Roman" w:hAnsi="Times New Roman"/>
          <w:i/>
          <w:lang w:val="ru-RU"/>
        </w:rPr>
        <w:t xml:space="preserve">рубки </w:t>
      </w:r>
      <w:r w:rsidRPr="007E5F9F">
        <w:rPr>
          <w:rFonts w:ascii="Times New Roman" w:hAnsi="Times New Roman"/>
          <w:lang w:val="ru-RU"/>
        </w:rPr>
        <w:t xml:space="preserve">–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w:t>
      </w:r>
      <w:r w:rsidRPr="00384C6D">
        <w:rPr>
          <w:rFonts w:ascii="Times New Roman" w:hAnsi="Times New Roman"/>
          <w:lang w:val="ru-RU"/>
        </w:rPr>
        <w:t xml:space="preserve">Интенсивность проведения данного вида выборочных рубок спелых и перестойных насаждений достигает 40% при снижении полноты не более чем до 0,6-0,5. </w:t>
      </w:r>
      <w:r w:rsidRPr="007E5F9F">
        <w:rPr>
          <w:rFonts w:ascii="Times New Roman" w:hAnsi="Times New Roman"/>
        </w:rPr>
        <w:t>Предельная площадь лесосек для данного вида составляет 50 га;</w:t>
      </w:r>
    </w:p>
    <w:p w:rsidR="00FE001C" w:rsidRPr="00384C6D" w:rsidRDefault="00FE001C" w:rsidP="007E5F9F">
      <w:pPr>
        <w:pStyle w:val="ac"/>
        <w:spacing w:line="276" w:lineRule="auto"/>
        <w:jc w:val="both"/>
        <w:rPr>
          <w:rFonts w:ascii="Times New Roman" w:hAnsi="Times New Roman"/>
          <w:lang w:val="ru-RU"/>
        </w:rPr>
      </w:pPr>
      <w:r w:rsidRPr="007E5F9F">
        <w:rPr>
          <w:rFonts w:ascii="Times New Roman" w:hAnsi="Times New Roman"/>
          <w:i/>
          <w:lang w:val="ru-RU"/>
        </w:rPr>
        <w:t>-</w:t>
      </w:r>
      <w:r w:rsidR="007E5F9F">
        <w:rPr>
          <w:rFonts w:ascii="Times New Roman" w:hAnsi="Times New Roman"/>
          <w:i/>
          <w:lang w:val="ru-RU"/>
        </w:rPr>
        <w:tab/>
      </w:r>
      <w:r w:rsidRPr="007E5F9F">
        <w:rPr>
          <w:rFonts w:ascii="Times New Roman" w:hAnsi="Times New Roman"/>
          <w:i/>
          <w:lang w:val="ru-RU"/>
        </w:rPr>
        <w:t>группово-выборочные рубки</w:t>
      </w:r>
      <w:r w:rsidRPr="007E5F9F">
        <w:rPr>
          <w:rFonts w:ascii="Times New Roman" w:hAnsi="Times New Roman"/>
          <w:lang w:val="ru-RU"/>
        </w:rPr>
        <w:t xml:space="preserve"> –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w:t>
      </w:r>
      <w:r w:rsidRPr="00384C6D">
        <w:rPr>
          <w:rFonts w:ascii="Times New Roman" w:hAnsi="Times New Roman"/>
          <w:lang w:val="ru-RU"/>
        </w:rPr>
        <w:t xml:space="preserve">Площадь вырубаемых групп составляет от 0,01 до 0,5 гектара. Предельная площадь лесосек такая </w:t>
      </w:r>
      <w:proofErr w:type="gramStart"/>
      <w:r w:rsidRPr="00384C6D">
        <w:rPr>
          <w:rFonts w:ascii="Times New Roman" w:hAnsi="Times New Roman"/>
          <w:lang w:val="ru-RU"/>
        </w:rPr>
        <w:t>же</w:t>
      </w:r>
      <w:proofErr w:type="gramEnd"/>
      <w:r w:rsidRPr="00384C6D">
        <w:rPr>
          <w:rFonts w:ascii="Times New Roman" w:hAnsi="Times New Roman"/>
          <w:lang w:val="ru-RU"/>
        </w:rPr>
        <w:t xml:space="preserve"> как и у добровольно-выборочных рубок 50 га;</w:t>
      </w:r>
    </w:p>
    <w:p w:rsidR="00FE001C" w:rsidRPr="007E5F9F" w:rsidRDefault="00FE001C" w:rsidP="007E5F9F">
      <w:pPr>
        <w:pStyle w:val="ac"/>
        <w:spacing w:line="276" w:lineRule="auto"/>
        <w:ind w:firstLine="708"/>
        <w:jc w:val="both"/>
        <w:rPr>
          <w:rFonts w:ascii="Times New Roman" w:hAnsi="Times New Roman"/>
          <w:lang w:val="ru-RU"/>
        </w:rPr>
      </w:pPr>
      <w:r w:rsidRPr="007E5F9F">
        <w:rPr>
          <w:rFonts w:ascii="Times New Roman" w:hAnsi="Times New Roman"/>
          <w:lang w:val="ru-RU"/>
        </w:rPr>
        <w:t xml:space="preserve">- </w:t>
      </w:r>
      <w:r w:rsidRPr="007E5F9F">
        <w:rPr>
          <w:rFonts w:ascii="Times New Roman" w:hAnsi="Times New Roman"/>
          <w:i/>
          <w:lang w:val="ru-RU"/>
        </w:rPr>
        <w:t xml:space="preserve">длительно-постепенные рубки – </w:t>
      </w:r>
      <w:r w:rsidRPr="007E5F9F">
        <w:rPr>
          <w:rFonts w:ascii="Times New Roman" w:hAnsi="Times New Roman"/>
          <w:lang w:val="ru-RU"/>
        </w:rPr>
        <w:t>проводятся в разновозрастных насаждениях в два приема с оставлением на лесосеке деревьев, не достигших возраста спелости, которые вырубаются после достижения ими эксплуатационных размеров.</w:t>
      </w:r>
    </w:p>
    <w:p w:rsidR="00FE001C" w:rsidRPr="00384C6D" w:rsidRDefault="00FE001C" w:rsidP="007E5F9F">
      <w:pPr>
        <w:pStyle w:val="ac"/>
        <w:spacing w:line="276" w:lineRule="auto"/>
        <w:jc w:val="both"/>
        <w:rPr>
          <w:rFonts w:ascii="Times New Roman" w:hAnsi="Times New Roman"/>
          <w:lang w:val="ru-RU"/>
        </w:rPr>
      </w:pPr>
      <w:r w:rsidRPr="00384C6D">
        <w:rPr>
          <w:rFonts w:ascii="Times New Roman" w:hAnsi="Times New Roman"/>
          <w:lang w:val="ru-RU"/>
        </w:rPr>
        <w:t>Интенсивность отдельных приемов составляет 50-70% от общего запаса древесины. Период повторения приемов рубки-30-40 лет. Предельная площадь лесосек для данного вида рубок составляет 25 га;</w:t>
      </w:r>
    </w:p>
    <w:p w:rsidR="00FE001C" w:rsidRPr="0025099B" w:rsidRDefault="00FE001C" w:rsidP="007E5F9F">
      <w:pPr>
        <w:pStyle w:val="ac"/>
        <w:spacing w:line="276" w:lineRule="auto"/>
        <w:jc w:val="both"/>
        <w:rPr>
          <w:rFonts w:ascii="Times New Roman" w:hAnsi="Times New Roman"/>
          <w:b/>
          <w:lang w:val="ru-RU"/>
        </w:rPr>
      </w:pPr>
    </w:p>
    <w:p w:rsidR="0025099B" w:rsidRPr="007356BE" w:rsidRDefault="0025099B" w:rsidP="0025099B">
      <w:pPr>
        <w:tabs>
          <w:tab w:val="left" w:pos="993"/>
        </w:tabs>
        <w:spacing w:before="360" w:after="120"/>
        <w:ind w:left="992"/>
        <w:jc w:val="center"/>
        <w:rPr>
          <w:rFonts w:ascii="Times New Roman" w:hAnsi="Times New Roman"/>
          <w:i/>
          <w:sz w:val="32"/>
          <w:szCs w:val="32"/>
          <w:lang w:val="ru-RU"/>
        </w:rPr>
      </w:pPr>
      <w:r w:rsidRPr="007356BE">
        <w:rPr>
          <w:rFonts w:ascii="Times New Roman" w:hAnsi="Times New Roman"/>
          <w:b/>
          <w:i/>
          <w:sz w:val="32"/>
          <w:szCs w:val="32"/>
          <w:lang w:val="ru-RU"/>
        </w:rPr>
        <w:t xml:space="preserve">5.4. </w:t>
      </w:r>
      <w:r w:rsidRPr="007356BE">
        <w:rPr>
          <w:rFonts w:ascii="Times New Roman" w:hAnsi="Times New Roman"/>
          <w:b/>
          <w:i/>
          <w:iCs/>
          <w:sz w:val="32"/>
          <w:szCs w:val="32"/>
          <w:lang w:val="ru-RU"/>
        </w:rPr>
        <w:t>Обоснование системы воспроизводства лесных ресурсов</w:t>
      </w:r>
    </w:p>
    <w:p w:rsidR="0025099B" w:rsidRDefault="0025099B" w:rsidP="0025099B">
      <w:pPr>
        <w:pStyle w:val="F"/>
        <w:spacing w:before="120"/>
        <w:ind w:firstLine="567"/>
        <w:jc w:val="both"/>
        <w:rPr>
          <w:sz w:val="24"/>
          <w:szCs w:val="24"/>
        </w:rPr>
      </w:pPr>
    </w:p>
    <w:p w:rsidR="00313422" w:rsidRPr="00313422" w:rsidRDefault="00313422" w:rsidP="00313422">
      <w:pPr>
        <w:spacing w:line="276" w:lineRule="auto"/>
        <w:ind w:firstLine="567"/>
        <w:jc w:val="both"/>
        <w:rPr>
          <w:rFonts w:ascii="Times New Roman" w:hAnsi="Times New Roman"/>
          <w:lang w:val="ru-RU"/>
        </w:rPr>
      </w:pPr>
      <w:r w:rsidRPr="00313422">
        <w:rPr>
          <w:rFonts w:ascii="Times New Roman" w:hAnsi="Times New Roman"/>
          <w:lang w:val="ru-RU"/>
        </w:rPr>
        <w:t>В целом леса арендуемых участков обладают высоким потенциалом естественного возобновления, поэтому основной упор в восстановлении лесов планируется на естественное возобновление, как предварительное, так и последующее. На вырубках в еловых лесах и лиственничниках, с выраженным сомкнутым подростом главных пород, высокоэффективной мерой является сохранение подроста в процессе рубок, что обеспечивается правильно выбранной и исполненной технологией. В насаждениях лишенных благонадежного подроста главных пород требуются специальные мероприятия по содействию последующему естественному возобновлению: оставление семенников и подготовка почвы. В любом случае естественное заращивание вырубок и гарей, обеспеченных источниками семян происходит достаточно успешно. Лесовосстановительный период составляет 10-15 лет.</w:t>
      </w:r>
    </w:p>
    <w:p w:rsidR="00313422" w:rsidRPr="00313422" w:rsidRDefault="00313422" w:rsidP="00313422">
      <w:pPr>
        <w:spacing w:line="276" w:lineRule="auto"/>
        <w:ind w:firstLine="567"/>
        <w:jc w:val="both"/>
        <w:rPr>
          <w:rFonts w:ascii="Times New Roman" w:hAnsi="Times New Roman"/>
          <w:lang w:val="ru-RU"/>
        </w:rPr>
      </w:pPr>
      <w:r w:rsidRPr="00313422">
        <w:rPr>
          <w:rFonts w:ascii="Times New Roman" w:hAnsi="Times New Roman"/>
          <w:lang w:val="ru-RU"/>
        </w:rPr>
        <w:t>Восстановление лесов лесными культурами целесообразно только на вырубках и гарях, лишенных источников обсеменения.</w:t>
      </w:r>
    </w:p>
    <w:p w:rsidR="00313422" w:rsidRPr="00313422" w:rsidRDefault="00313422" w:rsidP="00313422">
      <w:pPr>
        <w:spacing w:line="276" w:lineRule="auto"/>
        <w:ind w:firstLine="567"/>
        <w:jc w:val="both"/>
        <w:rPr>
          <w:rFonts w:ascii="Times New Roman" w:hAnsi="Times New Roman"/>
          <w:lang w:val="ru-RU"/>
        </w:rPr>
      </w:pPr>
      <w:r w:rsidRPr="00313422">
        <w:rPr>
          <w:rFonts w:ascii="Times New Roman" w:hAnsi="Times New Roman"/>
          <w:lang w:val="ru-RU"/>
        </w:rPr>
        <w:t xml:space="preserve">Процесс восстановления лесов во многом зависит от наличия подроста под пологом леса, при условии его сохранения в процессе заготовки древесины. </w:t>
      </w:r>
    </w:p>
    <w:p w:rsidR="00313422" w:rsidRPr="00313422" w:rsidRDefault="00313422" w:rsidP="00313422">
      <w:pPr>
        <w:pStyle w:val="210"/>
        <w:spacing w:before="60" w:line="276" w:lineRule="auto"/>
        <w:ind w:firstLine="567"/>
        <w:rPr>
          <w:sz w:val="24"/>
          <w:szCs w:val="24"/>
        </w:rPr>
      </w:pPr>
      <w:r w:rsidRPr="00313422">
        <w:rPr>
          <w:sz w:val="24"/>
          <w:szCs w:val="24"/>
        </w:rPr>
        <w:t>На текущих лесосеках способы лесовосстановления определяются до рубки. Лесовосстановительные мероприятия проектируются в зависимости от количества и состояния подроста на 1 га.</w:t>
      </w:r>
    </w:p>
    <w:p w:rsidR="00313422" w:rsidRPr="00313422" w:rsidRDefault="00313422" w:rsidP="00313422">
      <w:pPr>
        <w:spacing w:before="120" w:line="276" w:lineRule="auto"/>
        <w:ind w:firstLine="567"/>
        <w:jc w:val="both"/>
        <w:rPr>
          <w:rFonts w:ascii="Times New Roman" w:hAnsi="Times New Roman"/>
          <w:lang w:val="ru-RU"/>
        </w:rPr>
      </w:pPr>
      <w:r w:rsidRPr="00313422">
        <w:rPr>
          <w:rFonts w:ascii="Times New Roman" w:hAnsi="Times New Roman"/>
          <w:lang w:val="ru-RU"/>
        </w:rPr>
        <w:t xml:space="preserve">Проектирование лесовосстановительных мероприятий как на не покрытых лесной растительностью землях, так и на текущих лесосеках основывается на «Правилах лесовосстановления», утвержденных Приказом МПР России от 16.07.2007 года № 183 и </w:t>
      </w:r>
      <w:r w:rsidRPr="009A4B68">
        <w:rPr>
          <w:rFonts w:ascii="Times New Roman" w:hAnsi="Times New Roman"/>
          <w:lang w:val="ru-RU"/>
        </w:rPr>
        <w:t>«Руководстве по проведению лесовосстановительных работ на Дальнем Востоке», Хабаровск, 2003 г.</w:t>
      </w:r>
    </w:p>
    <w:p w:rsidR="00313422" w:rsidRPr="00313422" w:rsidRDefault="00313422" w:rsidP="00313422">
      <w:pPr>
        <w:pStyle w:val="210"/>
        <w:spacing w:before="60" w:line="276" w:lineRule="auto"/>
        <w:ind w:firstLine="567"/>
        <w:rPr>
          <w:sz w:val="24"/>
          <w:szCs w:val="24"/>
        </w:rPr>
      </w:pPr>
      <w:r w:rsidRPr="00313422">
        <w:rPr>
          <w:sz w:val="24"/>
          <w:szCs w:val="24"/>
        </w:rPr>
        <w:t>«Руководством…..» определены основные способы содействия естественному возобновлению и методы искусственного возобновления леса на не покрытых лесной растительностью землях.</w:t>
      </w:r>
    </w:p>
    <w:p w:rsidR="00313422" w:rsidRPr="00313422" w:rsidRDefault="00313422" w:rsidP="00313422">
      <w:pPr>
        <w:pStyle w:val="210"/>
        <w:spacing w:before="60" w:line="276" w:lineRule="auto"/>
        <w:ind w:firstLine="567"/>
        <w:rPr>
          <w:sz w:val="24"/>
          <w:szCs w:val="24"/>
        </w:rPr>
      </w:pPr>
      <w:r w:rsidRPr="00313422">
        <w:rPr>
          <w:sz w:val="24"/>
          <w:szCs w:val="24"/>
        </w:rPr>
        <w:t xml:space="preserve">Выполнение мер содействия естественному возобновлению леса (сохранение подроста, минерализация поверхности почвы, уход за сохраненным подростом) значительно снижает материальные затраты на лесовосстановление и, что, самое главное, вырубки восстанавливаются естественным путем в достаточно короткие сроки. Сохранение подроста и молодняка ценных пород позволяет значительно сохранить на вырубке лесную среду, предотвратить нежелательную смену пород и сократить оборот рубки. </w:t>
      </w:r>
    </w:p>
    <w:p w:rsidR="00313422" w:rsidRPr="00313422" w:rsidRDefault="00313422" w:rsidP="00313422">
      <w:pPr>
        <w:pStyle w:val="210"/>
        <w:spacing w:before="60" w:line="276" w:lineRule="auto"/>
        <w:ind w:firstLine="567"/>
        <w:rPr>
          <w:sz w:val="24"/>
          <w:szCs w:val="24"/>
        </w:rPr>
      </w:pPr>
      <w:r w:rsidRPr="00313422">
        <w:rPr>
          <w:sz w:val="24"/>
          <w:szCs w:val="24"/>
        </w:rPr>
        <w:t>Ежегодные объемы лесовосстановления согласно проектам освоения лесов приводятся в таблице 16.</w:t>
      </w:r>
    </w:p>
    <w:p w:rsidR="00313422" w:rsidRDefault="00313422" w:rsidP="00313422">
      <w:pPr>
        <w:tabs>
          <w:tab w:val="left" w:pos="1560"/>
        </w:tabs>
        <w:spacing w:before="120" w:after="120" w:line="276" w:lineRule="auto"/>
        <w:jc w:val="both"/>
        <w:rPr>
          <w:rFonts w:ascii="Times New Roman" w:hAnsi="Times New Roman"/>
          <w:lang w:val="ru-RU"/>
        </w:rPr>
      </w:pPr>
      <w:r w:rsidRPr="007E5F9F">
        <w:rPr>
          <w:rFonts w:ascii="Times New Roman" w:hAnsi="Times New Roman"/>
          <w:b/>
          <w:lang w:val="ru-RU"/>
        </w:rPr>
        <w:t>Таблица 1</w:t>
      </w:r>
      <w:r>
        <w:rPr>
          <w:rFonts w:ascii="Times New Roman" w:hAnsi="Times New Roman"/>
          <w:b/>
          <w:lang w:val="ru-RU"/>
        </w:rPr>
        <w:t>6</w:t>
      </w:r>
      <w:r w:rsidRPr="007E5F9F">
        <w:rPr>
          <w:rFonts w:ascii="Times New Roman" w:hAnsi="Times New Roman"/>
          <w:lang w:val="ru-RU"/>
        </w:rPr>
        <w:t xml:space="preserve"> </w:t>
      </w:r>
      <w:r>
        <w:rPr>
          <w:rFonts w:ascii="Times New Roman" w:hAnsi="Times New Roman"/>
          <w:lang w:val="ru-RU"/>
        </w:rPr>
        <w:t xml:space="preserve">- </w:t>
      </w:r>
      <w:r w:rsidRPr="00313422">
        <w:rPr>
          <w:rFonts w:ascii="Times New Roman" w:hAnsi="Times New Roman"/>
          <w:lang w:val="ru-RU"/>
        </w:rPr>
        <w:t>Проектируемые способы и ежегодные объемы лесовосстановления, га</w:t>
      </w:r>
    </w:p>
    <w:tbl>
      <w:tblPr>
        <w:tblStyle w:val="af"/>
        <w:tblW w:w="0" w:type="auto"/>
        <w:tblLook w:val="04A0"/>
      </w:tblPr>
      <w:tblGrid>
        <w:gridCol w:w="2623"/>
        <w:gridCol w:w="2145"/>
        <w:gridCol w:w="2498"/>
        <w:gridCol w:w="2729"/>
      </w:tblGrid>
      <w:tr w:rsidR="00D1486C" w:rsidTr="00D1486C">
        <w:tc>
          <w:tcPr>
            <w:tcW w:w="2623" w:type="dxa"/>
            <w:shd w:val="clear" w:color="auto" w:fill="A6A6A6" w:themeFill="background1" w:themeFillShade="A6"/>
          </w:tcPr>
          <w:p w:rsidR="00D1486C" w:rsidRPr="00D1486C" w:rsidRDefault="00D1486C" w:rsidP="00035817">
            <w:pPr>
              <w:pStyle w:val="ac"/>
              <w:jc w:val="center"/>
              <w:rPr>
                <w:rFonts w:ascii="Times New Roman" w:hAnsi="Times New Roman"/>
                <w:b/>
                <w:sz w:val="24"/>
                <w:szCs w:val="24"/>
                <w:lang w:val="ru-RU"/>
              </w:rPr>
            </w:pPr>
            <w:r w:rsidRPr="00D1486C">
              <w:rPr>
                <w:rFonts w:ascii="Times New Roman" w:hAnsi="Times New Roman"/>
                <w:b/>
                <w:sz w:val="24"/>
                <w:szCs w:val="24"/>
                <w:lang w:val="ru-RU"/>
              </w:rPr>
              <w:t>Участковое лесничество</w:t>
            </w:r>
          </w:p>
        </w:tc>
        <w:tc>
          <w:tcPr>
            <w:tcW w:w="2145" w:type="dxa"/>
            <w:shd w:val="clear" w:color="auto" w:fill="A6A6A6" w:themeFill="background1" w:themeFillShade="A6"/>
          </w:tcPr>
          <w:p w:rsidR="00D1486C" w:rsidRPr="00D1486C" w:rsidRDefault="00D1486C" w:rsidP="00035817">
            <w:pPr>
              <w:pStyle w:val="ac"/>
              <w:jc w:val="center"/>
              <w:rPr>
                <w:rFonts w:ascii="Times New Roman" w:hAnsi="Times New Roman"/>
                <w:b/>
                <w:sz w:val="24"/>
                <w:szCs w:val="24"/>
                <w:lang w:val="ru-RU"/>
              </w:rPr>
            </w:pPr>
            <w:r w:rsidRPr="00D1486C">
              <w:rPr>
                <w:rFonts w:ascii="Times New Roman" w:hAnsi="Times New Roman"/>
                <w:b/>
                <w:sz w:val="24"/>
                <w:szCs w:val="24"/>
                <w:lang w:val="ru-RU"/>
              </w:rPr>
              <w:t>№ договора аренды</w:t>
            </w:r>
          </w:p>
        </w:tc>
        <w:tc>
          <w:tcPr>
            <w:tcW w:w="2498" w:type="dxa"/>
            <w:shd w:val="clear" w:color="auto" w:fill="A6A6A6" w:themeFill="background1" w:themeFillShade="A6"/>
          </w:tcPr>
          <w:p w:rsidR="00D1486C" w:rsidRPr="00D1486C" w:rsidRDefault="00D1486C" w:rsidP="00035817">
            <w:pPr>
              <w:pStyle w:val="ac"/>
              <w:jc w:val="center"/>
              <w:rPr>
                <w:rFonts w:ascii="Times New Roman" w:hAnsi="Times New Roman"/>
                <w:b/>
                <w:sz w:val="24"/>
                <w:szCs w:val="24"/>
                <w:lang w:val="ru-RU"/>
              </w:rPr>
            </w:pPr>
            <w:r w:rsidRPr="00D1486C">
              <w:rPr>
                <w:rFonts w:ascii="Times New Roman" w:hAnsi="Times New Roman"/>
                <w:b/>
                <w:sz w:val="24"/>
                <w:szCs w:val="24"/>
              </w:rPr>
              <w:t>Создание лесных культур</w:t>
            </w:r>
            <w:r w:rsidRPr="00D1486C">
              <w:rPr>
                <w:rFonts w:ascii="Times New Roman" w:hAnsi="Times New Roman"/>
                <w:b/>
                <w:sz w:val="24"/>
                <w:szCs w:val="24"/>
                <w:lang w:val="ru-RU"/>
              </w:rPr>
              <w:t>, га</w:t>
            </w:r>
          </w:p>
        </w:tc>
        <w:tc>
          <w:tcPr>
            <w:tcW w:w="2729" w:type="dxa"/>
            <w:shd w:val="clear" w:color="auto" w:fill="A6A6A6" w:themeFill="background1" w:themeFillShade="A6"/>
          </w:tcPr>
          <w:p w:rsidR="00D1486C" w:rsidRPr="00D1486C" w:rsidRDefault="00D1486C" w:rsidP="00035817">
            <w:pPr>
              <w:pStyle w:val="ac"/>
              <w:jc w:val="center"/>
              <w:rPr>
                <w:rFonts w:ascii="Times New Roman" w:hAnsi="Times New Roman"/>
                <w:b/>
                <w:sz w:val="24"/>
                <w:szCs w:val="24"/>
                <w:lang w:val="ru-RU"/>
              </w:rPr>
            </w:pPr>
            <w:r w:rsidRPr="00D1486C">
              <w:rPr>
                <w:rFonts w:ascii="Times New Roman" w:hAnsi="Times New Roman"/>
                <w:b/>
                <w:sz w:val="24"/>
                <w:szCs w:val="24"/>
              </w:rPr>
              <w:t>Содействие естественному возобновлению</w:t>
            </w:r>
            <w:r w:rsidRPr="00D1486C">
              <w:rPr>
                <w:rFonts w:ascii="Times New Roman" w:hAnsi="Times New Roman"/>
                <w:b/>
                <w:sz w:val="24"/>
                <w:szCs w:val="24"/>
                <w:lang w:val="ru-RU"/>
              </w:rPr>
              <w:t xml:space="preserve">, га </w:t>
            </w:r>
          </w:p>
        </w:tc>
      </w:tr>
      <w:tr w:rsidR="00D1486C" w:rsidTr="00D1486C">
        <w:tc>
          <w:tcPr>
            <w:tcW w:w="2623"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Амгинское</w:t>
            </w:r>
          </w:p>
        </w:tc>
        <w:tc>
          <w:tcPr>
            <w:tcW w:w="2145" w:type="dxa"/>
          </w:tcPr>
          <w:p w:rsidR="00D1486C" w:rsidRPr="00035817" w:rsidRDefault="00D1486C" w:rsidP="00035817">
            <w:pPr>
              <w:pStyle w:val="ac"/>
              <w:jc w:val="center"/>
              <w:rPr>
                <w:rFonts w:ascii="Times New Roman" w:hAnsi="Times New Roman"/>
                <w:szCs w:val="24"/>
                <w:lang w:val="ru-RU"/>
              </w:rPr>
            </w:pPr>
            <w:r>
              <w:rPr>
                <w:rFonts w:ascii="Times New Roman" w:hAnsi="Times New Roman"/>
                <w:szCs w:val="24"/>
                <w:lang w:val="ru-RU"/>
              </w:rPr>
              <w:t>216/29</w:t>
            </w:r>
          </w:p>
        </w:tc>
        <w:tc>
          <w:tcPr>
            <w:tcW w:w="2498"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52,2</w:t>
            </w:r>
          </w:p>
        </w:tc>
        <w:tc>
          <w:tcPr>
            <w:tcW w:w="2729"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229,0</w:t>
            </w:r>
          </w:p>
        </w:tc>
      </w:tr>
      <w:tr w:rsidR="00D1486C" w:rsidTr="00D1486C">
        <w:tc>
          <w:tcPr>
            <w:tcW w:w="2623"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Усть-Соболевское</w:t>
            </w:r>
          </w:p>
        </w:tc>
        <w:tc>
          <w:tcPr>
            <w:tcW w:w="2145" w:type="dxa"/>
          </w:tcPr>
          <w:p w:rsidR="00D1486C" w:rsidRPr="00035817" w:rsidRDefault="00D1486C" w:rsidP="00035817">
            <w:pPr>
              <w:pStyle w:val="ac"/>
              <w:jc w:val="center"/>
              <w:rPr>
                <w:rFonts w:ascii="Times New Roman" w:hAnsi="Times New Roman"/>
                <w:szCs w:val="24"/>
                <w:lang w:val="ru-RU"/>
              </w:rPr>
            </w:pPr>
            <w:r>
              <w:rPr>
                <w:rFonts w:ascii="Times New Roman" w:hAnsi="Times New Roman"/>
                <w:szCs w:val="24"/>
                <w:lang w:val="ru-RU"/>
              </w:rPr>
              <w:t>214/29</w:t>
            </w:r>
          </w:p>
        </w:tc>
        <w:tc>
          <w:tcPr>
            <w:tcW w:w="2498"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103,3</w:t>
            </w:r>
          </w:p>
        </w:tc>
        <w:tc>
          <w:tcPr>
            <w:tcW w:w="2729"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76,0</w:t>
            </w:r>
          </w:p>
        </w:tc>
      </w:tr>
      <w:tr w:rsidR="00D1486C" w:rsidTr="00D1486C">
        <w:tc>
          <w:tcPr>
            <w:tcW w:w="2623"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Усть-Соболевское</w:t>
            </w:r>
          </w:p>
        </w:tc>
        <w:tc>
          <w:tcPr>
            <w:tcW w:w="2145" w:type="dxa"/>
          </w:tcPr>
          <w:p w:rsidR="00D1486C" w:rsidRPr="00035817" w:rsidRDefault="00D1486C" w:rsidP="00035817">
            <w:pPr>
              <w:pStyle w:val="ac"/>
              <w:jc w:val="center"/>
              <w:rPr>
                <w:rFonts w:ascii="Times New Roman" w:hAnsi="Times New Roman"/>
                <w:szCs w:val="24"/>
                <w:lang w:val="ru-RU"/>
              </w:rPr>
            </w:pPr>
            <w:r>
              <w:rPr>
                <w:rFonts w:ascii="Times New Roman" w:hAnsi="Times New Roman"/>
                <w:szCs w:val="24"/>
                <w:lang w:val="ru-RU"/>
              </w:rPr>
              <w:t>213/29</w:t>
            </w:r>
          </w:p>
        </w:tc>
        <w:tc>
          <w:tcPr>
            <w:tcW w:w="2498"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71,6</w:t>
            </w:r>
          </w:p>
        </w:tc>
        <w:tc>
          <w:tcPr>
            <w:tcW w:w="2729" w:type="dxa"/>
          </w:tcPr>
          <w:p w:rsidR="00D1486C" w:rsidRPr="00035817" w:rsidRDefault="00D1486C" w:rsidP="00035817">
            <w:pPr>
              <w:pStyle w:val="ac"/>
              <w:jc w:val="center"/>
              <w:rPr>
                <w:rFonts w:ascii="Times New Roman" w:hAnsi="Times New Roman"/>
                <w:sz w:val="24"/>
                <w:szCs w:val="24"/>
                <w:lang w:val="ru-RU"/>
              </w:rPr>
            </w:pPr>
            <w:r>
              <w:rPr>
                <w:rFonts w:ascii="Times New Roman" w:hAnsi="Times New Roman"/>
                <w:sz w:val="24"/>
                <w:szCs w:val="24"/>
                <w:lang w:val="ru-RU"/>
              </w:rPr>
              <w:t>69,4</w:t>
            </w:r>
          </w:p>
        </w:tc>
      </w:tr>
    </w:tbl>
    <w:p w:rsidR="00035817" w:rsidRPr="00313422" w:rsidRDefault="00035817" w:rsidP="00313422">
      <w:pPr>
        <w:tabs>
          <w:tab w:val="left" w:pos="1560"/>
        </w:tabs>
        <w:spacing w:before="120" w:after="120" w:line="276" w:lineRule="auto"/>
        <w:jc w:val="both"/>
        <w:rPr>
          <w:rFonts w:ascii="Times New Roman" w:hAnsi="Times New Roman"/>
          <w:b/>
          <w:lang w:val="ru-RU"/>
        </w:rPr>
      </w:pPr>
    </w:p>
    <w:p w:rsidR="00313422" w:rsidRPr="00313422" w:rsidRDefault="00313422" w:rsidP="00313422">
      <w:pPr>
        <w:spacing w:before="60" w:line="276" w:lineRule="auto"/>
        <w:ind w:firstLine="709"/>
        <w:jc w:val="both"/>
        <w:rPr>
          <w:rFonts w:ascii="Times New Roman" w:hAnsi="Times New Roman"/>
          <w:b/>
          <w:lang w:val="ru-RU"/>
        </w:rPr>
      </w:pPr>
      <w:r w:rsidRPr="00313422">
        <w:rPr>
          <w:rFonts w:ascii="Times New Roman" w:hAnsi="Times New Roman"/>
          <w:lang w:val="ru-RU"/>
        </w:rPr>
        <w:t>В целом процесс лесовосстановления на арендуемой территории, как в количественном выражении, так и по оценке темпов, следует признать удовлетворительным. Главное сохранить восстановленные площади от лесных пожаров.</w:t>
      </w:r>
    </w:p>
    <w:p w:rsidR="00313422" w:rsidRPr="007356BE" w:rsidRDefault="00313422" w:rsidP="00313422">
      <w:pPr>
        <w:tabs>
          <w:tab w:val="left" w:pos="1134"/>
        </w:tabs>
        <w:spacing w:before="240" w:after="120"/>
        <w:ind w:left="1134"/>
        <w:jc w:val="center"/>
        <w:rPr>
          <w:rFonts w:ascii="Times New Roman" w:hAnsi="Times New Roman"/>
          <w:i/>
          <w:sz w:val="32"/>
          <w:szCs w:val="28"/>
          <w:lang w:val="ru-RU"/>
        </w:rPr>
      </w:pPr>
      <w:r w:rsidRPr="007356BE">
        <w:rPr>
          <w:rFonts w:ascii="Times New Roman" w:hAnsi="Times New Roman"/>
          <w:b/>
          <w:i/>
          <w:sz w:val="32"/>
          <w:szCs w:val="28"/>
          <w:lang w:val="ru-RU"/>
        </w:rPr>
        <w:t>5.5. Меры охраны лесов от пожаров</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Стихийные</w:t>
      </w:r>
      <w:r w:rsidRPr="00313422">
        <w:rPr>
          <w:rFonts w:ascii="Times New Roman" w:hAnsi="Times New Roman"/>
          <w:b/>
          <w:lang w:val="ru-RU"/>
        </w:rPr>
        <w:t xml:space="preserve"> </w:t>
      </w:r>
      <w:r w:rsidRPr="00313422">
        <w:rPr>
          <w:rFonts w:ascii="Times New Roman" w:hAnsi="Times New Roman"/>
          <w:lang w:val="ru-RU"/>
        </w:rPr>
        <w:t>лесные пожары, усиленные в потенциале долей антропогенных пожаров, являются самой большой угрозой природной среде. Естественно, что борьба с ними составляет главную задачу стратегии охраны природной среды и её живых компонентов и требует самых больших социально-экономических затрат. В то же время лесные пожары возникают не только в силу антропогенных, но и в силу естественных природных причин и тем самым входят в программу природы. Полное исключение пожаров нарушает естественную динамику лесов и биопродукционные процессы. Возникает необходимость регулирования и управления горимостью территории.</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Для этих целей требуется отдельное специальное проектирование противопожарного устройства лесных массивов и мер предотвращения и тушения лесных пожаров.</w:t>
      </w:r>
    </w:p>
    <w:p w:rsidR="00313422" w:rsidRPr="00384C6D"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 xml:space="preserve">Важно подчеркнуть основу борьбы с лесными пожарами на арендуемой территории, которая в любом случае является ограниченным лесным участком и хозяйственным объектом. Соответственно и нуждается в несколько ином подходе к организации противопожарной системы, чем это требуется по отношению к обезличенному и, в сущности безразмерному, государственному лесному фонду. </w:t>
      </w:r>
      <w:r w:rsidRPr="00384C6D">
        <w:rPr>
          <w:rFonts w:ascii="Times New Roman" w:hAnsi="Times New Roman"/>
          <w:lang w:val="ru-RU"/>
        </w:rPr>
        <w:t>Принципы такого подхода сводятся к следующему:</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Планирование мер по предупреждению и тушению лесных пожаров в полном соответствии с действующими нормативами противопожарного устройства способно исключить полностью возникновение или распространение лесных пожаров до угрожающих размеров, разумеется, без форс-мажорных обстоятельств.</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В соотношении противопожарных мер главным являются меры профилактики и предупреждения лесных пожаров.</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Предприятие арендатор обязано иметь полный нормативный комплект средств пожаротушения и лесопожарной техники, соответствующий структуре лесного фонда, особенностям горимости лесов, характеру размещения лесосечного фонда, размерам площади.</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Арендатор обязан организовать работу по предупреждению и тушению лесных пожаров на системной постоянной основе, главными элементами которой являются:</w:t>
      </w:r>
    </w:p>
    <w:p w:rsidR="00313422" w:rsidRPr="00313422" w:rsidRDefault="00313422" w:rsidP="00DF6737">
      <w:pPr>
        <w:pStyle w:val="ac"/>
        <w:numPr>
          <w:ilvl w:val="0"/>
          <w:numId w:val="23"/>
        </w:numPr>
        <w:spacing w:line="276" w:lineRule="auto"/>
        <w:jc w:val="both"/>
        <w:rPr>
          <w:rFonts w:ascii="Times New Roman" w:hAnsi="Times New Roman"/>
          <w:lang w:val="ru-RU"/>
        </w:rPr>
      </w:pPr>
      <w:proofErr w:type="gramStart"/>
      <w:r w:rsidRPr="00313422">
        <w:rPr>
          <w:rFonts w:ascii="Times New Roman" w:hAnsi="Times New Roman"/>
          <w:lang w:val="ru-RU"/>
        </w:rPr>
        <w:t>контроль за</w:t>
      </w:r>
      <w:proofErr w:type="gramEnd"/>
      <w:r w:rsidRPr="00313422">
        <w:rPr>
          <w:rFonts w:ascii="Times New Roman" w:hAnsi="Times New Roman"/>
          <w:lang w:val="ru-RU"/>
        </w:rPr>
        <w:t xml:space="preserve"> доступом людей на территорию аренды в пожароопасный период;</w:t>
      </w:r>
    </w:p>
    <w:p w:rsidR="00313422" w:rsidRPr="00313422" w:rsidRDefault="00313422" w:rsidP="00DF6737">
      <w:pPr>
        <w:pStyle w:val="ac"/>
        <w:numPr>
          <w:ilvl w:val="0"/>
          <w:numId w:val="23"/>
        </w:numPr>
        <w:spacing w:line="276" w:lineRule="auto"/>
        <w:jc w:val="both"/>
        <w:rPr>
          <w:rFonts w:ascii="Times New Roman" w:hAnsi="Times New Roman"/>
          <w:lang w:val="ru-RU"/>
        </w:rPr>
      </w:pPr>
      <w:r w:rsidRPr="00313422">
        <w:rPr>
          <w:rFonts w:ascii="Times New Roman" w:hAnsi="Times New Roman"/>
          <w:lang w:val="ru-RU"/>
        </w:rPr>
        <w:t>регулярное патрулирование и своевременное обнаружение загораний;</w:t>
      </w:r>
    </w:p>
    <w:p w:rsidR="00313422" w:rsidRPr="00313422" w:rsidRDefault="00313422" w:rsidP="00DF6737">
      <w:pPr>
        <w:pStyle w:val="ac"/>
        <w:numPr>
          <w:ilvl w:val="0"/>
          <w:numId w:val="23"/>
        </w:numPr>
        <w:spacing w:line="276" w:lineRule="auto"/>
        <w:jc w:val="both"/>
        <w:rPr>
          <w:rFonts w:ascii="Times New Roman" w:hAnsi="Times New Roman"/>
          <w:lang w:val="ru-RU"/>
        </w:rPr>
      </w:pPr>
      <w:r w:rsidRPr="00313422">
        <w:rPr>
          <w:rFonts w:ascii="Times New Roman" w:hAnsi="Times New Roman"/>
          <w:lang w:val="ru-RU"/>
        </w:rPr>
        <w:t>быстрое реагирование на сигналы о загорании и принятие оперативных мер по тушению загорания;</w:t>
      </w:r>
    </w:p>
    <w:p w:rsidR="00313422" w:rsidRPr="00313422" w:rsidRDefault="00313422" w:rsidP="00DF6737">
      <w:pPr>
        <w:pStyle w:val="ac"/>
        <w:numPr>
          <w:ilvl w:val="0"/>
          <w:numId w:val="23"/>
        </w:numPr>
        <w:spacing w:line="276" w:lineRule="auto"/>
        <w:jc w:val="both"/>
        <w:rPr>
          <w:rFonts w:ascii="Times New Roman" w:hAnsi="Times New Roman"/>
          <w:lang w:val="ru-RU"/>
        </w:rPr>
      </w:pPr>
      <w:r w:rsidRPr="00313422">
        <w:rPr>
          <w:rFonts w:ascii="Times New Roman" w:hAnsi="Times New Roman"/>
          <w:lang w:val="ru-RU"/>
        </w:rPr>
        <w:t>иметь постоянную, специализированную оперативную бригаду по борьбе с лесными пожарами, обеспеченную высокопроходимым транспортом для мобильного патрулирования территории, с модульным оборудованием и средствами пожаротушения.</w:t>
      </w:r>
    </w:p>
    <w:p w:rsidR="00313422" w:rsidRPr="00313422" w:rsidRDefault="00313422" w:rsidP="00313422">
      <w:pPr>
        <w:pStyle w:val="ac"/>
        <w:spacing w:line="276" w:lineRule="auto"/>
        <w:ind w:firstLine="709"/>
        <w:jc w:val="both"/>
        <w:rPr>
          <w:rFonts w:ascii="Times New Roman" w:hAnsi="Times New Roman"/>
          <w:bCs/>
          <w:lang w:val="ru-RU"/>
        </w:rPr>
      </w:pPr>
      <w:r w:rsidRPr="00313422">
        <w:rPr>
          <w:rFonts w:ascii="Times New Roman" w:hAnsi="Times New Roman"/>
          <w:lang w:val="ru-RU"/>
        </w:rPr>
        <w:t>Следование перечисленным принципам, в совокупности с государственной системой борьбы с лесными пожарами, в значительной степени исключают возможность возникновения и распространения крупных лесных пожаров.</w:t>
      </w:r>
    </w:p>
    <w:p w:rsidR="00313422" w:rsidRPr="00313422" w:rsidRDefault="00313422" w:rsidP="00313422">
      <w:pPr>
        <w:pStyle w:val="ac"/>
        <w:spacing w:line="276" w:lineRule="auto"/>
        <w:ind w:firstLine="709"/>
        <w:jc w:val="both"/>
        <w:rPr>
          <w:rFonts w:ascii="Times New Roman" w:hAnsi="Times New Roman"/>
          <w:bCs/>
          <w:lang w:val="ru-RU"/>
        </w:rPr>
      </w:pPr>
      <w:r w:rsidRPr="00313422">
        <w:rPr>
          <w:rFonts w:ascii="Times New Roman" w:hAnsi="Times New Roman"/>
          <w:bCs/>
          <w:lang w:val="ru-RU"/>
        </w:rPr>
        <w:t>Планирование объемов работ по устройству лесного участка осуществлено с учетом степени природной пожарной опасности насаждений.</w:t>
      </w:r>
    </w:p>
    <w:p w:rsidR="00313422" w:rsidRPr="00313422" w:rsidRDefault="00313422" w:rsidP="00313422">
      <w:pPr>
        <w:pStyle w:val="ac"/>
        <w:spacing w:line="276" w:lineRule="auto"/>
        <w:ind w:firstLine="709"/>
        <w:jc w:val="both"/>
        <w:rPr>
          <w:rFonts w:ascii="Times New Roman" w:hAnsi="Times New Roman"/>
          <w:bCs/>
          <w:lang w:val="ru-RU"/>
        </w:rPr>
      </w:pPr>
      <w:r w:rsidRPr="00313422">
        <w:rPr>
          <w:rFonts w:ascii="Times New Roman" w:hAnsi="Times New Roman"/>
          <w:bCs/>
          <w:lang w:val="ru-RU"/>
        </w:rPr>
        <w:t>Основными мероприятиями по противопожарному устройству лесного участка являются:</w:t>
      </w:r>
    </w:p>
    <w:p w:rsidR="00313422" w:rsidRPr="00384C6D" w:rsidRDefault="00313422" w:rsidP="00DF6737">
      <w:pPr>
        <w:pStyle w:val="ac"/>
        <w:numPr>
          <w:ilvl w:val="0"/>
          <w:numId w:val="24"/>
        </w:numPr>
        <w:spacing w:line="276" w:lineRule="auto"/>
        <w:jc w:val="both"/>
        <w:rPr>
          <w:rFonts w:ascii="Times New Roman" w:hAnsi="Times New Roman"/>
          <w:bCs/>
          <w:lang w:val="ru-RU"/>
        </w:rPr>
      </w:pPr>
      <w:r w:rsidRPr="00384C6D">
        <w:rPr>
          <w:rFonts w:ascii="Times New Roman" w:hAnsi="Times New Roman"/>
          <w:bCs/>
          <w:lang w:val="ru-RU"/>
        </w:rPr>
        <w:t>очистка придорожных полос от естественной захламленности;</w:t>
      </w:r>
    </w:p>
    <w:p w:rsidR="00313422" w:rsidRPr="00313422" w:rsidRDefault="00313422" w:rsidP="00DF6737">
      <w:pPr>
        <w:pStyle w:val="ac"/>
        <w:numPr>
          <w:ilvl w:val="0"/>
          <w:numId w:val="24"/>
        </w:numPr>
        <w:spacing w:line="276" w:lineRule="auto"/>
        <w:jc w:val="both"/>
        <w:rPr>
          <w:rFonts w:ascii="Times New Roman" w:hAnsi="Times New Roman"/>
          <w:bCs/>
        </w:rPr>
      </w:pPr>
      <w:r w:rsidRPr="00313422">
        <w:rPr>
          <w:rFonts w:ascii="Times New Roman" w:hAnsi="Times New Roman"/>
          <w:bCs/>
        </w:rPr>
        <w:t>очистка мест рубок;</w:t>
      </w:r>
    </w:p>
    <w:p w:rsidR="00313422" w:rsidRPr="00313422" w:rsidRDefault="00313422" w:rsidP="00DF6737">
      <w:pPr>
        <w:pStyle w:val="ac"/>
        <w:numPr>
          <w:ilvl w:val="0"/>
          <w:numId w:val="24"/>
        </w:numPr>
        <w:spacing w:line="276" w:lineRule="auto"/>
        <w:jc w:val="both"/>
        <w:rPr>
          <w:rFonts w:ascii="Times New Roman" w:hAnsi="Times New Roman"/>
          <w:bCs/>
        </w:rPr>
      </w:pPr>
      <w:r w:rsidRPr="00313422">
        <w:rPr>
          <w:rFonts w:ascii="Times New Roman" w:hAnsi="Times New Roman"/>
          <w:bCs/>
        </w:rPr>
        <w:t>создание системы противопожарных барьеров;</w:t>
      </w:r>
    </w:p>
    <w:p w:rsidR="00313422" w:rsidRPr="00384C6D" w:rsidRDefault="00313422" w:rsidP="00DF6737">
      <w:pPr>
        <w:pStyle w:val="ac"/>
        <w:numPr>
          <w:ilvl w:val="0"/>
          <w:numId w:val="24"/>
        </w:numPr>
        <w:spacing w:line="276" w:lineRule="auto"/>
        <w:jc w:val="both"/>
        <w:rPr>
          <w:rFonts w:ascii="Times New Roman" w:hAnsi="Times New Roman"/>
          <w:bCs/>
          <w:lang w:val="ru-RU"/>
        </w:rPr>
      </w:pPr>
      <w:r w:rsidRPr="00384C6D">
        <w:rPr>
          <w:rFonts w:ascii="Times New Roman" w:hAnsi="Times New Roman"/>
          <w:bCs/>
          <w:lang w:val="ru-RU"/>
        </w:rPr>
        <w:t>строительство и поддержание дорог в хорошем состоянии;</w:t>
      </w:r>
    </w:p>
    <w:p w:rsidR="00313422" w:rsidRPr="00384C6D" w:rsidRDefault="00313422" w:rsidP="00DF6737">
      <w:pPr>
        <w:pStyle w:val="ac"/>
        <w:numPr>
          <w:ilvl w:val="0"/>
          <w:numId w:val="24"/>
        </w:numPr>
        <w:spacing w:line="276" w:lineRule="auto"/>
        <w:jc w:val="both"/>
        <w:rPr>
          <w:rFonts w:ascii="Times New Roman" w:hAnsi="Times New Roman"/>
          <w:bCs/>
          <w:lang w:val="ru-RU"/>
        </w:rPr>
      </w:pPr>
      <w:r w:rsidRPr="00384C6D">
        <w:rPr>
          <w:rFonts w:ascii="Times New Roman" w:hAnsi="Times New Roman"/>
          <w:bCs/>
          <w:lang w:val="ru-RU"/>
        </w:rPr>
        <w:t>устройство подъездов для забора воды к естественным водным объектам;</w:t>
      </w:r>
    </w:p>
    <w:p w:rsidR="00313422" w:rsidRPr="00384C6D" w:rsidRDefault="00313422" w:rsidP="00DF6737">
      <w:pPr>
        <w:pStyle w:val="ac"/>
        <w:numPr>
          <w:ilvl w:val="0"/>
          <w:numId w:val="24"/>
        </w:numPr>
        <w:spacing w:line="276" w:lineRule="auto"/>
        <w:jc w:val="both"/>
        <w:rPr>
          <w:rFonts w:ascii="Times New Roman" w:hAnsi="Times New Roman"/>
          <w:bCs/>
          <w:lang w:val="ru-RU"/>
        </w:rPr>
      </w:pPr>
      <w:r w:rsidRPr="00384C6D">
        <w:rPr>
          <w:rFonts w:ascii="Times New Roman" w:hAnsi="Times New Roman"/>
          <w:bCs/>
          <w:lang w:val="ru-RU"/>
        </w:rPr>
        <w:t>устройство и содержание вертолетных площадок;</w:t>
      </w:r>
    </w:p>
    <w:p w:rsidR="00313422" w:rsidRPr="00384C6D" w:rsidRDefault="00313422" w:rsidP="00DF6737">
      <w:pPr>
        <w:pStyle w:val="ac"/>
        <w:numPr>
          <w:ilvl w:val="0"/>
          <w:numId w:val="24"/>
        </w:numPr>
        <w:spacing w:line="276" w:lineRule="auto"/>
        <w:jc w:val="both"/>
        <w:rPr>
          <w:rFonts w:ascii="Times New Roman" w:hAnsi="Times New Roman"/>
          <w:bCs/>
          <w:lang w:val="ru-RU"/>
        </w:rPr>
      </w:pPr>
      <w:r w:rsidRPr="00384C6D">
        <w:rPr>
          <w:rFonts w:ascii="Times New Roman" w:hAnsi="Times New Roman"/>
          <w:bCs/>
          <w:lang w:val="ru-RU"/>
        </w:rPr>
        <w:t>устройство и уход за минполосами;</w:t>
      </w:r>
    </w:p>
    <w:p w:rsidR="00313422" w:rsidRPr="00313422" w:rsidRDefault="00313422" w:rsidP="00DF6737">
      <w:pPr>
        <w:pStyle w:val="ac"/>
        <w:numPr>
          <w:ilvl w:val="0"/>
          <w:numId w:val="24"/>
        </w:numPr>
        <w:spacing w:line="276" w:lineRule="auto"/>
        <w:jc w:val="both"/>
        <w:rPr>
          <w:rFonts w:ascii="Times New Roman" w:hAnsi="Times New Roman"/>
          <w:bCs/>
        </w:rPr>
      </w:pPr>
      <w:r w:rsidRPr="00313422">
        <w:rPr>
          <w:rFonts w:ascii="Times New Roman" w:hAnsi="Times New Roman"/>
          <w:bCs/>
        </w:rPr>
        <w:t>организация противопожарных пунктов;</w:t>
      </w:r>
    </w:p>
    <w:p w:rsidR="00313422" w:rsidRPr="00313422" w:rsidRDefault="00313422" w:rsidP="00DF6737">
      <w:pPr>
        <w:pStyle w:val="ac"/>
        <w:numPr>
          <w:ilvl w:val="0"/>
          <w:numId w:val="24"/>
        </w:numPr>
        <w:spacing w:line="276" w:lineRule="auto"/>
        <w:jc w:val="both"/>
        <w:rPr>
          <w:rFonts w:ascii="Times New Roman" w:hAnsi="Times New Roman"/>
        </w:rPr>
      </w:pPr>
      <w:proofErr w:type="gramStart"/>
      <w:r w:rsidRPr="00313422">
        <w:rPr>
          <w:rFonts w:ascii="Times New Roman" w:hAnsi="Times New Roman"/>
          <w:bCs/>
        </w:rPr>
        <w:t>устройство</w:t>
      </w:r>
      <w:proofErr w:type="gramEnd"/>
      <w:r w:rsidRPr="00313422">
        <w:rPr>
          <w:rFonts w:ascii="Times New Roman" w:hAnsi="Times New Roman"/>
          <w:bCs/>
        </w:rPr>
        <w:t xml:space="preserve"> предупредительных аншлагов.</w:t>
      </w:r>
    </w:p>
    <w:p w:rsidR="00313422" w:rsidRPr="00313422" w:rsidRDefault="00313422" w:rsidP="00313422">
      <w:pPr>
        <w:pStyle w:val="ac"/>
        <w:spacing w:line="276" w:lineRule="auto"/>
        <w:ind w:firstLine="709"/>
        <w:jc w:val="both"/>
        <w:rPr>
          <w:rFonts w:ascii="Times New Roman" w:hAnsi="Times New Roman"/>
          <w:bCs/>
          <w:lang w:val="ru-RU"/>
        </w:rPr>
      </w:pPr>
      <w:r w:rsidRPr="00313422">
        <w:rPr>
          <w:rFonts w:ascii="Times New Roman" w:hAnsi="Times New Roman"/>
          <w:lang w:val="ru-RU"/>
        </w:rPr>
        <w:t>На пожароопасный сезон на предприятии создается оперативная лесопожарная команда. Она проводит наземное патрулирование для выявления возникших лесных пожаров.</w:t>
      </w:r>
    </w:p>
    <w:p w:rsidR="00313422" w:rsidRPr="00313422" w:rsidRDefault="00313422" w:rsidP="00313422">
      <w:pPr>
        <w:pStyle w:val="ac"/>
        <w:spacing w:line="276" w:lineRule="auto"/>
        <w:ind w:firstLine="709"/>
        <w:jc w:val="both"/>
        <w:rPr>
          <w:rFonts w:ascii="Times New Roman" w:hAnsi="Times New Roman"/>
          <w:bCs/>
          <w:lang w:val="ru-RU"/>
        </w:rPr>
      </w:pPr>
      <w:r w:rsidRPr="00313422">
        <w:rPr>
          <w:rFonts w:ascii="Times New Roman" w:hAnsi="Times New Roman"/>
          <w:bCs/>
          <w:lang w:val="ru-RU"/>
        </w:rPr>
        <w:t>Задача лесопожарной команды и авиационной охраны лесов в том, чтобы обеспечить своевременное выявление возникших в лесу пожаров и ликвидировать их на малых площадях.</w:t>
      </w:r>
    </w:p>
    <w:p w:rsidR="00313422" w:rsidRPr="00313422" w:rsidRDefault="00313422" w:rsidP="00313422">
      <w:pPr>
        <w:pStyle w:val="ac"/>
        <w:spacing w:line="276" w:lineRule="auto"/>
        <w:ind w:firstLine="709"/>
        <w:jc w:val="both"/>
        <w:rPr>
          <w:rFonts w:ascii="Times New Roman" w:hAnsi="Times New Roman"/>
          <w:bCs/>
          <w:lang w:val="ru-RU"/>
        </w:rPr>
      </w:pPr>
      <w:r w:rsidRPr="00313422">
        <w:rPr>
          <w:rFonts w:ascii="Times New Roman" w:hAnsi="Times New Roman"/>
          <w:bCs/>
          <w:lang w:val="ru-RU"/>
        </w:rPr>
        <w:t>Выбор способов и технических сре</w:t>
      </w:r>
      <w:proofErr w:type="gramStart"/>
      <w:r w:rsidRPr="00313422">
        <w:rPr>
          <w:rFonts w:ascii="Times New Roman" w:hAnsi="Times New Roman"/>
          <w:bCs/>
          <w:lang w:val="ru-RU"/>
        </w:rPr>
        <w:t>дств дл</w:t>
      </w:r>
      <w:proofErr w:type="gramEnd"/>
      <w:r w:rsidRPr="00313422">
        <w:rPr>
          <w:rFonts w:ascii="Times New Roman" w:hAnsi="Times New Roman"/>
          <w:bCs/>
          <w:lang w:val="ru-RU"/>
        </w:rPr>
        <w:t>я тушения пожаров зависит от вида (низовой, подземный, верховой), силы и скорости распространения пожара, природной обстановки, в которой он действует, наличия сил и средств пожаротушения.</w:t>
      </w:r>
    </w:p>
    <w:p w:rsidR="00313422" w:rsidRPr="00384C6D" w:rsidRDefault="00313422" w:rsidP="00313422">
      <w:pPr>
        <w:pStyle w:val="ac"/>
        <w:spacing w:line="276" w:lineRule="auto"/>
        <w:ind w:firstLine="709"/>
        <w:jc w:val="both"/>
        <w:rPr>
          <w:rFonts w:ascii="Times New Roman" w:hAnsi="Times New Roman"/>
          <w:bCs/>
          <w:lang w:val="ru-RU"/>
        </w:rPr>
      </w:pPr>
      <w:r w:rsidRPr="00313422">
        <w:rPr>
          <w:rFonts w:ascii="Times New Roman" w:hAnsi="Times New Roman"/>
          <w:bCs/>
          <w:lang w:val="ru-RU"/>
        </w:rPr>
        <w:t xml:space="preserve">В целях обеспечения пожарной безопасности может быть ограничено пребывание граждан в лесах. </w:t>
      </w:r>
      <w:r w:rsidRPr="00384C6D">
        <w:rPr>
          <w:rFonts w:ascii="Times New Roman" w:hAnsi="Times New Roman"/>
          <w:bCs/>
          <w:lang w:val="ru-RU"/>
        </w:rPr>
        <w:t>В соответствии с Лесным Кодексом РФ привлечение граждан, юридических лиц для тушения лесных пожаров осуществляется в соответствии с Федеральным Законом от 21.12.1994 г. № 68-ФЗ «О защите населения и территорий от чрезвычайных ситуаций природного и техногенного характера».</w:t>
      </w:r>
    </w:p>
    <w:p w:rsidR="00313422" w:rsidRPr="00384C6D" w:rsidRDefault="00313422" w:rsidP="00313422">
      <w:pPr>
        <w:pStyle w:val="ac"/>
        <w:spacing w:line="276" w:lineRule="auto"/>
        <w:ind w:firstLine="709"/>
        <w:jc w:val="both"/>
        <w:rPr>
          <w:rFonts w:ascii="Times New Roman" w:hAnsi="Times New Roman"/>
          <w:lang w:val="ru-RU"/>
        </w:rPr>
      </w:pPr>
      <w:r w:rsidRPr="00313422">
        <w:rPr>
          <w:rFonts w:ascii="Times New Roman" w:hAnsi="Times New Roman"/>
          <w:bCs/>
          <w:lang w:val="ru-RU"/>
        </w:rPr>
        <w:t xml:space="preserve">Распределение кварталов по классам пожарной опасности на арендованном лесном участке выполнено в соответствии с приказом Федерального агентства лесного хозяйства от 05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 </w:t>
      </w:r>
      <w:r w:rsidRPr="00384C6D">
        <w:rPr>
          <w:rFonts w:ascii="Times New Roman" w:hAnsi="Times New Roman"/>
          <w:bCs/>
          <w:lang w:val="ru-RU"/>
        </w:rPr>
        <w:t>(Табл. 17)</w:t>
      </w:r>
    </w:p>
    <w:p w:rsidR="00313422" w:rsidRPr="00313422" w:rsidRDefault="00313422" w:rsidP="00313422">
      <w:pPr>
        <w:tabs>
          <w:tab w:val="left" w:pos="1560"/>
        </w:tabs>
        <w:spacing w:before="120" w:after="120"/>
        <w:jc w:val="both"/>
        <w:rPr>
          <w:rFonts w:ascii="Times New Roman" w:hAnsi="Times New Roman"/>
          <w:b/>
          <w:lang w:val="ru-RU"/>
        </w:rPr>
      </w:pPr>
      <w:r w:rsidRPr="00313422">
        <w:rPr>
          <w:rFonts w:ascii="Times New Roman" w:hAnsi="Times New Roman"/>
          <w:b/>
          <w:lang w:val="ru-RU"/>
        </w:rPr>
        <w:t xml:space="preserve">Таблица17 </w:t>
      </w:r>
      <w:r>
        <w:rPr>
          <w:rFonts w:ascii="Times New Roman" w:hAnsi="Times New Roman"/>
          <w:lang w:val="ru-RU"/>
        </w:rPr>
        <w:t xml:space="preserve">- </w:t>
      </w:r>
      <w:r w:rsidRPr="00313422">
        <w:rPr>
          <w:rFonts w:ascii="Times New Roman" w:hAnsi="Times New Roman"/>
          <w:lang w:val="ru-RU"/>
        </w:rPr>
        <w:t>Распределение территории лесного участка по классам природной пожарной опасности лесов</w:t>
      </w:r>
    </w:p>
    <w:tbl>
      <w:tblPr>
        <w:tblW w:w="0" w:type="auto"/>
        <w:tblInd w:w="70" w:type="dxa"/>
        <w:tblLayout w:type="fixed"/>
        <w:tblCellMar>
          <w:left w:w="70" w:type="dxa"/>
          <w:right w:w="70" w:type="dxa"/>
        </w:tblCellMar>
        <w:tblLook w:val="0000"/>
      </w:tblPr>
      <w:tblGrid>
        <w:gridCol w:w="2661"/>
        <w:gridCol w:w="693"/>
        <w:gridCol w:w="1079"/>
        <w:gridCol w:w="950"/>
        <w:gridCol w:w="1138"/>
        <w:gridCol w:w="992"/>
        <w:gridCol w:w="887"/>
        <w:gridCol w:w="1180"/>
      </w:tblGrid>
      <w:tr w:rsidR="00313422" w:rsidRPr="00313422" w:rsidTr="00313422">
        <w:trPr>
          <w:trHeight w:hRule="exact" w:val="452"/>
          <w:tblHeader/>
        </w:trPr>
        <w:tc>
          <w:tcPr>
            <w:tcW w:w="2661" w:type="dxa"/>
            <w:vMerge w:val="restart"/>
            <w:tcBorders>
              <w:top w:val="single" w:sz="8" w:space="0" w:color="000000"/>
              <w:left w:val="single" w:sz="8" w:space="0" w:color="000000"/>
              <w:bottom w:val="single" w:sz="4" w:space="0" w:color="000000"/>
            </w:tcBorders>
            <w:shd w:val="clear" w:color="auto" w:fill="E0E0E0"/>
            <w:vAlign w:val="center"/>
          </w:tcPr>
          <w:p w:rsidR="00313422" w:rsidRPr="00313422" w:rsidRDefault="00313422" w:rsidP="00384C6D">
            <w:pPr>
              <w:jc w:val="center"/>
              <w:rPr>
                <w:rFonts w:ascii="Times New Roman" w:hAnsi="Times New Roman"/>
                <w:b/>
              </w:rPr>
            </w:pPr>
            <w:r w:rsidRPr="00313422">
              <w:rPr>
                <w:rFonts w:ascii="Times New Roman" w:hAnsi="Times New Roman"/>
                <w:b/>
              </w:rPr>
              <w:t>Направления деятельности</w:t>
            </w:r>
          </w:p>
        </w:tc>
        <w:tc>
          <w:tcPr>
            <w:tcW w:w="4852" w:type="dxa"/>
            <w:gridSpan w:val="5"/>
            <w:tcBorders>
              <w:top w:val="single" w:sz="8" w:space="0" w:color="000000"/>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Классы пожарной опасности</w:t>
            </w:r>
          </w:p>
        </w:tc>
        <w:tc>
          <w:tcPr>
            <w:tcW w:w="887" w:type="dxa"/>
            <w:vMerge w:val="restart"/>
            <w:tcBorders>
              <w:top w:val="single" w:sz="8" w:space="0" w:color="000000"/>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Итого</w:t>
            </w:r>
          </w:p>
        </w:tc>
        <w:tc>
          <w:tcPr>
            <w:tcW w:w="1180" w:type="dxa"/>
            <w:vMerge w:val="restart"/>
            <w:tcBorders>
              <w:top w:val="single" w:sz="8" w:space="0" w:color="000000"/>
              <w:left w:val="single" w:sz="4" w:space="0" w:color="000000"/>
              <w:bottom w:val="single" w:sz="4" w:space="0" w:color="000000"/>
              <w:right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 xml:space="preserve">Средний класс </w:t>
            </w:r>
          </w:p>
        </w:tc>
      </w:tr>
      <w:tr w:rsidR="00313422" w:rsidRPr="00313422" w:rsidTr="00313422">
        <w:trPr>
          <w:tblHeader/>
        </w:trPr>
        <w:tc>
          <w:tcPr>
            <w:tcW w:w="2661" w:type="dxa"/>
            <w:vMerge/>
            <w:tcBorders>
              <w:top w:val="single" w:sz="8" w:space="0" w:color="000000"/>
              <w:left w:val="single" w:sz="8" w:space="0" w:color="000000"/>
              <w:bottom w:val="single" w:sz="4" w:space="0" w:color="000000"/>
            </w:tcBorders>
            <w:shd w:val="clear" w:color="auto" w:fill="E0E0E0"/>
          </w:tcPr>
          <w:p w:rsidR="00313422" w:rsidRPr="00313422" w:rsidRDefault="00313422" w:rsidP="00384C6D">
            <w:pPr>
              <w:snapToGrid w:val="0"/>
              <w:rPr>
                <w:rFonts w:ascii="Times New Roman" w:hAnsi="Times New Roman"/>
                <w:b/>
              </w:rPr>
            </w:pPr>
          </w:p>
        </w:tc>
        <w:tc>
          <w:tcPr>
            <w:tcW w:w="693" w:type="dxa"/>
            <w:tcBorders>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I</w:t>
            </w:r>
          </w:p>
        </w:tc>
        <w:tc>
          <w:tcPr>
            <w:tcW w:w="1079" w:type="dxa"/>
            <w:tcBorders>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II</w:t>
            </w:r>
          </w:p>
        </w:tc>
        <w:tc>
          <w:tcPr>
            <w:tcW w:w="950" w:type="dxa"/>
            <w:tcBorders>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III</w:t>
            </w:r>
          </w:p>
        </w:tc>
        <w:tc>
          <w:tcPr>
            <w:tcW w:w="1138" w:type="dxa"/>
            <w:tcBorders>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IV</w:t>
            </w:r>
          </w:p>
        </w:tc>
        <w:tc>
          <w:tcPr>
            <w:tcW w:w="992" w:type="dxa"/>
            <w:tcBorders>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r w:rsidRPr="00313422">
              <w:rPr>
                <w:rFonts w:ascii="Times New Roman" w:hAnsi="Times New Roman"/>
                <w:b/>
              </w:rPr>
              <w:t>V</w:t>
            </w:r>
          </w:p>
        </w:tc>
        <w:tc>
          <w:tcPr>
            <w:tcW w:w="887" w:type="dxa"/>
            <w:vMerge/>
            <w:tcBorders>
              <w:top w:val="single" w:sz="8" w:space="0" w:color="000000"/>
              <w:left w:val="single" w:sz="4" w:space="0" w:color="000000"/>
              <w:bottom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p>
        </w:tc>
        <w:tc>
          <w:tcPr>
            <w:tcW w:w="1180" w:type="dxa"/>
            <w:vMerge/>
            <w:tcBorders>
              <w:top w:val="single" w:sz="8" w:space="0" w:color="000000"/>
              <w:left w:val="single" w:sz="4" w:space="0" w:color="000000"/>
              <w:bottom w:val="single" w:sz="4" w:space="0" w:color="000000"/>
              <w:right w:val="single" w:sz="4" w:space="0" w:color="000000"/>
            </w:tcBorders>
            <w:shd w:val="clear" w:color="auto" w:fill="E0E0E0"/>
            <w:vAlign w:val="center"/>
          </w:tcPr>
          <w:p w:rsidR="00313422" w:rsidRPr="00313422" w:rsidRDefault="00313422" w:rsidP="00384C6D">
            <w:pPr>
              <w:snapToGrid w:val="0"/>
              <w:spacing w:line="216" w:lineRule="exact"/>
              <w:jc w:val="center"/>
              <w:rPr>
                <w:rFonts w:ascii="Times New Roman" w:hAnsi="Times New Roman"/>
                <w:b/>
              </w:rPr>
            </w:pPr>
          </w:p>
        </w:tc>
      </w:tr>
      <w:tr w:rsidR="00313422" w:rsidRPr="00313422" w:rsidTr="00313422">
        <w:trPr>
          <w:cantSplit/>
        </w:trPr>
        <w:tc>
          <w:tcPr>
            <w:tcW w:w="2661" w:type="dxa"/>
            <w:tcBorders>
              <w:top w:val="single" w:sz="4" w:space="0" w:color="000000"/>
              <w:left w:val="single" w:sz="4" w:space="0" w:color="000000"/>
              <w:bottom w:val="single" w:sz="4" w:space="0" w:color="000000"/>
            </w:tcBorders>
            <w:shd w:val="clear" w:color="auto" w:fill="auto"/>
          </w:tcPr>
          <w:p w:rsidR="00313422" w:rsidRPr="00313422" w:rsidRDefault="00313422" w:rsidP="00384C6D">
            <w:pPr>
              <w:rPr>
                <w:rFonts w:ascii="Times New Roman" w:hAnsi="Times New Roman"/>
              </w:rPr>
            </w:pPr>
            <w:r w:rsidRPr="00313422">
              <w:rPr>
                <w:rFonts w:ascii="Times New Roman" w:hAnsi="Times New Roman"/>
              </w:rPr>
              <w:t>Амгинское (договор 216/29)</w:t>
            </w:r>
          </w:p>
        </w:tc>
        <w:tc>
          <w:tcPr>
            <w:tcW w:w="693"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w:t>
            </w:r>
          </w:p>
        </w:tc>
        <w:tc>
          <w:tcPr>
            <w:tcW w:w="1079"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2601</w:t>
            </w:r>
          </w:p>
        </w:tc>
        <w:tc>
          <w:tcPr>
            <w:tcW w:w="950"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42544</w:t>
            </w:r>
          </w:p>
        </w:tc>
        <w:tc>
          <w:tcPr>
            <w:tcW w:w="1138"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68116</w:t>
            </w:r>
          </w:p>
        </w:tc>
        <w:tc>
          <w:tcPr>
            <w:tcW w:w="992"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85565</w:t>
            </w:r>
          </w:p>
        </w:tc>
        <w:tc>
          <w:tcPr>
            <w:tcW w:w="887"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198826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4,2</w:t>
            </w:r>
          </w:p>
        </w:tc>
      </w:tr>
      <w:tr w:rsidR="00313422" w:rsidRPr="00313422" w:rsidTr="00313422">
        <w:trPr>
          <w:cantSplit/>
        </w:trPr>
        <w:tc>
          <w:tcPr>
            <w:tcW w:w="2661" w:type="dxa"/>
            <w:tcBorders>
              <w:top w:val="single" w:sz="4" w:space="0" w:color="000000"/>
              <w:left w:val="single" w:sz="4" w:space="0" w:color="000000"/>
              <w:bottom w:val="single" w:sz="4" w:space="0" w:color="000000"/>
            </w:tcBorders>
            <w:shd w:val="clear" w:color="auto" w:fill="auto"/>
          </w:tcPr>
          <w:p w:rsidR="00313422" w:rsidRPr="00313422" w:rsidRDefault="00313422" w:rsidP="00384C6D">
            <w:pPr>
              <w:rPr>
                <w:rFonts w:ascii="Times New Roman" w:hAnsi="Times New Roman"/>
              </w:rPr>
            </w:pPr>
            <w:r w:rsidRPr="00313422">
              <w:rPr>
                <w:rFonts w:ascii="Times New Roman" w:hAnsi="Times New Roman"/>
              </w:rPr>
              <w:t>Усть-Соболевское (договор 214/29)</w:t>
            </w:r>
          </w:p>
        </w:tc>
        <w:tc>
          <w:tcPr>
            <w:tcW w:w="693"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w:t>
            </w:r>
          </w:p>
        </w:tc>
        <w:tc>
          <w:tcPr>
            <w:tcW w:w="1079"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1182</w:t>
            </w:r>
          </w:p>
        </w:tc>
        <w:tc>
          <w:tcPr>
            <w:tcW w:w="950"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34136</w:t>
            </w:r>
          </w:p>
        </w:tc>
        <w:tc>
          <w:tcPr>
            <w:tcW w:w="1138"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47352</w:t>
            </w:r>
          </w:p>
        </w:tc>
        <w:tc>
          <w:tcPr>
            <w:tcW w:w="992"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25870</w:t>
            </w:r>
          </w:p>
        </w:tc>
        <w:tc>
          <w:tcPr>
            <w:tcW w:w="887"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108540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3,9</w:t>
            </w:r>
          </w:p>
        </w:tc>
      </w:tr>
      <w:tr w:rsidR="00313422" w:rsidRPr="00313422" w:rsidTr="00313422">
        <w:trPr>
          <w:cantSplit/>
        </w:trPr>
        <w:tc>
          <w:tcPr>
            <w:tcW w:w="2661" w:type="dxa"/>
            <w:tcBorders>
              <w:top w:val="single" w:sz="4" w:space="0" w:color="000000"/>
              <w:left w:val="single" w:sz="4" w:space="0" w:color="000000"/>
              <w:bottom w:val="single" w:sz="4" w:space="0" w:color="000000"/>
            </w:tcBorders>
            <w:shd w:val="clear" w:color="auto" w:fill="auto"/>
          </w:tcPr>
          <w:p w:rsidR="00313422" w:rsidRPr="00313422" w:rsidRDefault="00313422" w:rsidP="00384C6D">
            <w:pPr>
              <w:rPr>
                <w:rFonts w:ascii="Times New Roman" w:hAnsi="Times New Roman"/>
              </w:rPr>
            </w:pPr>
            <w:r w:rsidRPr="00313422">
              <w:rPr>
                <w:rFonts w:ascii="Times New Roman" w:hAnsi="Times New Roman"/>
              </w:rPr>
              <w:t>Усть-Соболевское (договор 213/29)</w:t>
            </w:r>
          </w:p>
        </w:tc>
        <w:tc>
          <w:tcPr>
            <w:tcW w:w="693"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w:t>
            </w:r>
          </w:p>
        </w:tc>
        <w:tc>
          <w:tcPr>
            <w:tcW w:w="1079"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810</w:t>
            </w:r>
          </w:p>
        </w:tc>
        <w:tc>
          <w:tcPr>
            <w:tcW w:w="950"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17431</w:t>
            </w:r>
          </w:p>
        </w:tc>
        <w:tc>
          <w:tcPr>
            <w:tcW w:w="1138"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18979</w:t>
            </w:r>
          </w:p>
        </w:tc>
        <w:tc>
          <w:tcPr>
            <w:tcW w:w="992"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21001</w:t>
            </w:r>
          </w:p>
        </w:tc>
        <w:tc>
          <w:tcPr>
            <w:tcW w:w="887"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rPr>
            </w:pPr>
            <w:r w:rsidRPr="00313422">
              <w:rPr>
                <w:rFonts w:ascii="Times New Roman" w:hAnsi="Times New Roman"/>
              </w:rPr>
              <w:t>58221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rPr>
              <w:t>4,0</w:t>
            </w:r>
          </w:p>
        </w:tc>
      </w:tr>
      <w:tr w:rsidR="00313422" w:rsidRPr="00313422" w:rsidTr="00313422">
        <w:trPr>
          <w:cantSplit/>
        </w:trPr>
        <w:tc>
          <w:tcPr>
            <w:tcW w:w="2661" w:type="dxa"/>
            <w:tcBorders>
              <w:top w:val="single" w:sz="4" w:space="0" w:color="000000"/>
              <w:left w:val="single" w:sz="4" w:space="0" w:color="000000"/>
              <w:bottom w:val="single" w:sz="4" w:space="0" w:color="000000"/>
            </w:tcBorders>
            <w:shd w:val="clear" w:color="auto" w:fill="auto"/>
            <w:vAlign w:val="bottom"/>
          </w:tcPr>
          <w:p w:rsidR="00313422" w:rsidRPr="00313422" w:rsidRDefault="00313422" w:rsidP="00384C6D">
            <w:pPr>
              <w:rPr>
                <w:rFonts w:ascii="Times New Roman" w:hAnsi="Times New Roman"/>
                <w:b/>
              </w:rPr>
            </w:pPr>
            <w:r w:rsidRPr="00313422">
              <w:rPr>
                <w:rFonts w:ascii="Times New Roman" w:hAnsi="Times New Roman"/>
                <w:b/>
              </w:rPr>
              <w:t>Итого:</w:t>
            </w:r>
          </w:p>
        </w:tc>
        <w:tc>
          <w:tcPr>
            <w:tcW w:w="693"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w:t>
            </w:r>
          </w:p>
        </w:tc>
        <w:tc>
          <w:tcPr>
            <w:tcW w:w="1079"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4593</w:t>
            </w:r>
          </w:p>
        </w:tc>
        <w:tc>
          <w:tcPr>
            <w:tcW w:w="950"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94111</w:t>
            </w:r>
          </w:p>
        </w:tc>
        <w:tc>
          <w:tcPr>
            <w:tcW w:w="1138"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134447</w:t>
            </w:r>
          </w:p>
        </w:tc>
        <w:tc>
          <w:tcPr>
            <w:tcW w:w="992"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132436</w:t>
            </w:r>
          </w:p>
        </w:tc>
        <w:tc>
          <w:tcPr>
            <w:tcW w:w="887"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365587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422" w:rsidRPr="00313422" w:rsidRDefault="00313422" w:rsidP="00384C6D">
            <w:pPr>
              <w:snapToGrid w:val="0"/>
              <w:jc w:val="center"/>
              <w:rPr>
                <w:rFonts w:ascii="Times New Roman" w:hAnsi="Times New Roman"/>
                <w:b/>
              </w:rPr>
            </w:pPr>
          </w:p>
        </w:tc>
      </w:tr>
      <w:tr w:rsidR="00313422" w:rsidRPr="00313422" w:rsidTr="00313422">
        <w:trPr>
          <w:cantSplit/>
        </w:trPr>
        <w:tc>
          <w:tcPr>
            <w:tcW w:w="2661" w:type="dxa"/>
            <w:tcBorders>
              <w:top w:val="single" w:sz="4" w:space="0" w:color="000000"/>
              <w:left w:val="single" w:sz="4" w:space="0" w:color="000000"/>
              <w:bottom w:val="single" w:sz="4" w:space="0" w:color="000000"/>
            </w:tcBorders>
            <w:shd w:val="clear" w:color="auto" w:fill="auto"/>
            <w:vAlign w:val="bottom"/>
          </w:tcPr>
          <w:p w:rsidR="00313422" w:rsidRPr="00313422" w:rsidRDefault="00313422" w:rsidP="00384C6D">
            <w:pPr>
              <w:rPr>
                <w:rFonts w:ascii="Times New Roman" w:hAnsi="Times New Roman"/>
                <w:b/>
              </w:rPr>
            </w:pPr>
            <w:r w:rsidRPr="00313422">
              <w:rPr>
                <w:rFonts w:ascii="Times New Roman" w:hAnsi="Times New Roman"/>
                <w:b/>
              </w:rPr>
              <w:t>%</w:t>
            </w:r>
          </w:p>
        </w:tc>
        <w:tc>
          <w:tcPr>
            <w:tcW w:w="693"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snapToGrid w:val="0"/>
              <w:jc w:val="center"/>
              <w:rPr>
                <w:rFonts w:ascii="Times New Roman" w:hAnsi="Times New Roman"/>
                <w:b/>
              </w:rPr>
            </w:pPr>
          </w:p>
        </w:tc>
        <w:tc>
          <w:tcPr>
            <w:tcW w:w="1079"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1,3</w:t>
            </w:r>
          </w:p>
        </w:tc>
        <w:tc>
          <w:tcPr>
            <w:tcW w:w="950"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25,7</w:t>
            </w:r>
          </w:p>
        </w:tc>
        <w:tc>
          <w:tcPr>
            <w:tcW w:w="1138"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36,8</w:t>
            </w:r>
          </w:p>
        </w:tc>
        <w:tc>
          <w:tcPr>
            <w:tcW w:w="992"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36,2</w:t>
            </w:r>
          </w:p>
        </w:tc>
        <w:tc>
          <w:tcPr>
            <w:tcW w:w="887" w:type="dxa"/>
            <w:tcBorders>
              <w:top w:val="single" w:sz="4" w:space="0" w:color="000000"/>
              <w:left w:val="single" w:sz="4" w:space="0" w:color="000000"/>
              <w:bottom w:val="single" w:sz="4" w:space="0" w:color="000000"/>
            </w:tcBorders>
            <w:shd w:val="clear" w:color="auto" w:fill="auto"/>
            <w:vAlign w:val="center"/>
          </w:tcPr>
          <w:p w:rsidR="00313422" w:rsidRPr="00313422" w:rsidRDefault="00313422" w:rsidP="00384C6D">
            <w:pPr>
              <w:jc w:val="center"/>
              <w:rPr>
                <w:rFonts w:ascii="Times New Roman" w:hAnsi="Times New Roman"/>
                <w:b/>
              </w:rPr>
            </w:pPr>
            <w:r w:rsidRPr="00313422">
              <w:rPr>
                <w:rFonts w:ascii="Times New Roman" w:hAnsi="Times New Roman"/>
                <w:b/>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422" w:rsidRPr="00313422" w:rsidRDefault="00313422" w:rsidP="00384C6D">
            <w:pPr>
              <w:snapToGrid w:val="0"/>
              <w:jc w:val="center"/>
              <w:rPr>
                <w:rFonts w:ascii="Times New Roman" w:hAnsi="Times New Roman"/>
                <w:b/>
              </w:rPr>
            </w:pPr>
          </w:p>
        </w:tc>
      </w:tr>
    </w:tbl>
    <w:p w:rsidR="00313422" w:rsidRDefault="00313422" w:rsidP="00313422">
      <w:pPr>
        <w:pStyle w:val="ac"/>
        <w:spacing w:line="276" w:lineRule="auto"/>
        <w:ind w:firstLine="708"/>
        <w:jc w:val="both"/>
        <w:rPr>
          <w:rFonts w:ascii="Times New Roman" w:hAnsi="Times New Roman"/>
          <w:lang w:val="ru-RU"/>
        </w:rPr>
      </w:pP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 xml:space="preserve">Предусматривается комбинированная система охраны лесов от пожаров - авиапатрулирование с наземной охраной. Наземное патрулирование проводится по лесовозным дорогам круглогодового действия. </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Проектами освоения лесов по каждому участку намечен комплекс противопожарных мероприятий по профилактике лесных пожаров на арендованной территории, обеспечению своевременного обнаружения очагов загораний и контролю пожароопасной ситуации по условиям погоды (</w:t>
      </w:r>
      <w:proofErr w:type="gramStart"/>
      <w:r w:rsidRPr="00313422">
        <w:rPr>
          <w:rFonts w:ascii="Times New Roman" w:hAnsi="Times New Roman"/>
          <w:lang w:val="ru-RU"/>
        </w:rPr>
        <w:t>см</w:t>
      </w:r>
      <w:proofErr w:type="gramEnd"/>
      <w:r w:rsidRPr="00313422">
        <w:rPr>
          <w:rFonts w:ascii="Times New Roman" w:hAnsi="Times New Roman"/>
          <w:lang w:val="ru-RU"/>
        </w:rPr>
        <w:t>. «Проект освоения лесов…»).</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lang w:val="ru-RU"/>
        </w:rPr>
        <w:t>Проектируемые мероприятия направлены на предупреждение возникновения лесных пожаров, своевременное обнаружение загораний, оперативную передачу информации и ликвидацию пожаров в начале их возникновения.</w:t>
      </w:r>
    </w:p>
    <w:p w:rsidR="00313422" w:rsidRPr="00313422" w:rsidRDefault="00313422" w:rsidP="00313422">
      <w:pPr>
        <w:pStyle w:val="ac"/>
        <w:spacing w:line="276" w:lineRule="auto"/>
        <w:ind w:firstLine="708"/>
        <w:jc w:val="both"/>
        <w:rPr>
          <w:rFonts w:ascii="Times New Roman" w:hAnsi="Times New Roman"/>
          <w:b/>
          <w:iCs/>
          <w:lang w:val="ru-RU"/>
        </w:rPr>
      </w:pPr>
      <w:r w:rsidRPr="00313422">
        <w:rPr>
          <w:rFonts w:ascii="Times New Roman" w:hAnsi="Times New Roman"/>
          <w:lang w:val="ru-RU"/>
        </w:rPr>
        <w:t xml:space="preserve">Важное место в комплексе организационно-технических мероприятий по противопожарной профилактике отводится разъяснительной и воспитательной работе среди всех групп населения, наглядной агитации по соблюдению «Правил пожарной безопасности в лесах РФ» и умению правильного обращения с огнем в лесу. </w:t>
      </w:r>
    </w:p>
    <w:p w:rsidR="00313422" w:rsidRPr="00313422" w:rsidRDefault="00313422" w:rsidP="00313422">
      <w:pPr>
        <w:pStyle w:val="ac"/>
        <w:spacing w:line="276" w:lineRule="auto"/>
        <w:ind w:firstLine="708"/>
        <w:jc w:val="both"/>
        <w:rPr>
          <w:rFonts w:ascii="Times New Roman" w:hAnsi="Times New Roman"/>
          <w:lang w:val="ru-RU"/>
        </w:rPr>
      </w:pPr>
      <w:r w:rsidRPr="00313422">
        <w:rPr>
          <w:rFonts w:ascii="Times New Roman" w:hAnsi="Times New Roman"/>
          <w:iCs/>
          <w:lang w:val="ru-RU"/>
        </w:rPr>
        <w:t>Запланированные меры в принципе позволяют предприятию противостоять лесным пожарам на территории аренды, при условии строгого соблюдения дисциплины пожарной безопасности.</w:t>
      </w:r>
    </w:p>
    <w:p w:rsidR="004A49A5" w:rsidRDefault="004A49A5" w:rsidP="00313422">
      <w:pPr>
        <w:pStyle w:val="ac"/>
        <w:spacing w:line="276" w:lineRule="auto"/>
        <w:jc w:val="both"/>
        <w:rPr>
          <w:rFonts w:ascii="Times New Roman" w:hAnsi="Times New Roman"/>
          <w:i/>
          <w:lang w:val="ru-RU" w:bidi="ar-SA"/>
        </w:rPr>
      </w:pPr>
    </w:p>
    <w:p w:rsidR="000A0C00" w:rsidRPr="009A4B68" w:rsidRDefault="00695C9D" w:rsidP="000A0C00">
      <w:pPr>
        <w:tabs>
          <w:tab w:val="left" w:pos="1134"/>
        </w:tabs>
        <w:spacing w:before="120" w:after="120"/>
        <w:ind w:left="1134"/>
        <w:jc w:val="center"/>
        <w:rPr>
          <w:rFonts w:ascii="Times New Roman" w:hAnsi="Times New Roman"/>
          <w:b/>
          <w:i/>
          <w:sz w:val="32"/>
          <w:szCs w:val="28"/>
          <w:shd w:val="clear" w:color="auto" w:fill="FFFFFF"/>
          <w:lang w:val="ru-RU"/>
        </w:rPr>
      </w:pPr>
      <w:r w:rsidRPr="009A4B68">
        <w:rPr>
          <w:rFonts w:ascii="Times New Roman" w:hAnsi="Times New Roman"/>
          <w:b/>
          <w:i/>
          <w:sz w:val="32"/>
          <w:szCs w:val="28"/>
          <w:lang w:val="ru-RU" w:bidi="ar-SA"/>
        </w:rPr>
        <w:t>5.6.</w:t>
      </w:r>
      <w:r w:rsidR="000A0C00" w:rsidRPr="009A4B68">
        <w:rPr>
          <w:rFonts w:ascii="Times New Roman" w:hAnsi="Times New Roman"/>
          <w:b/>
          <w:i/>
          <w:sz w:val="32"/>
          <w:szCs w:val="28"/>
          <w:shd w:val="clear" w:color="auto" w:fill="FFFFFF"/>
        </w:rPr>
        <w:t xml:space="preserve"> Санитарно-оздоровительные мероприятия</w:t>
      </w:r>
    </w:p>
    <w:p w:rsidR="000A0C00" w:rsidRPr="000A0C00" w:rsidRDefault="000A0C00" w:rsidP="000A0C00">
      <w:pPr>
        <w:tabs>
          <w:tab w:val="left" w:pos="1134"/>
        </w:tabs>
        <w:spacing w:before="120" w:after="120"/>
        <w:ind w:left="1134"/>
        <w:jc w:val="center"/>
        <w:rPr>
          <w:rFonts w:ascii="Times New Roman" w:hAnsi="Times New Roman"/>
          <w:b/>
          <w:sz w:val="28"/>
          <w:szCs w:val="28"/>
          <w:lang w:val="ru-RU"/>
        </w:rPr>
      </w:pPr>
    </w:p>
    <w:p w:rsidR="000A0C00" w:rsidRPr="000A0C00" w:rsidRDefault="000A0C00" w:rsidP="000A0C00">
      <w:pPr>
        <w:pStyle w:val="ac"/>
        <w:spacing w:line="276" w:lineRule="auto"/>
        <w:ind w:firstLine="708"/>
        <w:jc w:val="both"/>
        <w:rPr>
          <w:rFonts w:ascii="Times New Roman" w:hAnsi="Times New Roman"/>
          <w:lang w:val="ru-RU"/>
        </w:rPr>
      </w:pPr>
      <w:proofErr w:type="gramStart"/>
      <w:r w:rsidRPr="000A0C00">
        <w:rPr>
          <w:rFonts w:ascii="Times New Roman" w:hAnsi="Times New Roman"/>
          <w:lang w:val="ru-RU"/>
        </w:rPr>
        <w:t>Санитарно-оздоровительные мероприятия (далее СОМ) имеют своей целью улучшение санитарного состояния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 при этом необходимо помнить, что без технически грамотного и своевременного выполнения лесохозяйственных мероприятий невозможно ликвидировать очаги вредителей и болезней леса и сохранить гарантии нормального роста и развития лесных насаждений.</w:t>
      </w:r>
      <w:proofErr w:type="gramEnd"/>
    </w:p>
    <w:p w:rsidR="000A0C00" w:rsidRPr="000A0C00" w:rsidRDefault="000A0C00" w:rsidP="000A0C00">
      <w:pPr>
        <w:pStyle w:val="ac"/>
        <w:spacing w:line="276" w:lineRule="auto"/>
        <w:ind w:firstLine="708"/>
        <w:jc w:val="both"/>
        <w:rPr>
          <w:rFonts w:ascii="Times New Roman" w:hAnsi="Times New Roman"/>
          <w:lang w:val="ru-RU"/>
        </w:rPr>
      </w:pPr>
      <w:proofErr w:type="gramStart"/>
      <w:r w:rsidRPr="000A0C00">
        <w:rPr>
          <w:rFonts w:ascii="Times New Roman" w:hAnsi="Times New Roman"/>
          <w:lang w:val="ru-RU"/>
        </w:rPr>
        <w:t>К</w:t>
      </w:r>
      <w:proofErr w:type="gramEnd"/>
      <w:r w:rsidRPr="000A0C00">
        <w:rPr>
          <w:rFonts w:ascii="Times New Roman" w:hAnsi="Times New Roman"/>
          <w:lang w:val="ru-RU"/>
        </w:rPr>
        <w:t xml:space="preserve"> СОМ относятся следующие виды мероприятий:</w:t>
      </w:r>
    </w:p>
    <w:p w:rsidR="000A0C00" w:rsidRPr="000A0C00" w:rsidRDefault="000A0C00" w:rsidP="00DF6737">
      <w:pPr>
        <w:pStyle w:val="ac"/>
        <w:numPr>
          <w:ilvl w:val="0"/>
          <w:numId w:val="25"/>
        </w:numPr>
        <w:spacing w:line="276" w:lineRule="auto"/>
        <w:jc w:val="both"/>
        <w:rPr>
          <w:rFonts w:ascii="Times New Roman" w:hAnsi="Times New Roman"/>
          <w:lang w:val="ru-RU"/>
        </w:rPr>
      </w:pPr>
      <w:r w:rsidRPr="000A0C00">
        <w:rPr>
          <w:rFonts w:ascii="Times New Roman" w:hAnsi="Times New Roman"/>
          <w:lang w:val="ru-RU"/>
        </w:rPr>
        <w:t>выборочная санитарная рубка;</w:t>
      </w:r>
    </w:p>
    <w:p w:rsidR="000A0C00" w:rsidRPr="000A0C00" w:rsidRDefault="000A0C00" w:rsidP="00DF6737">
      <w:pPr>
        <w:pStyle w:val="ac"/>
        <w:numPr>
          <w:ilvl w:val="0"/>
          <w:numId w:val="25"/>
        </w:numPr>
        <w:spacing w:line="276" w:lineRule="auto"/>
        <w:jc w:val="both"/>
        <w:rPr>
          <w:rFonts w:ascii="Times New Roman" w:hAnsi="Times New Roman"/>
          <w:lang w:val="ru-RU"/>
        </w:rPr>
      </w:pPr>
      <w:r w:rsidRPr="000A0C00">
        <w:rPr>
          <w:rFonts w:ascii="Times New Roman" w:hAnsi="Times New Roman"/>
          <w:lang w:val="ru-RU"/>
        </w:rPr>
        <w:t>сплошная санитарная рубка</w:t>
      </w:r>
    </w:p>
    <w:p w:rsidR="000A0C00" w:rsidRPr="000A0C00" w:rsidRDefault="000A0C00" w:rsidP="00DF6737">
      <w:pPr>
        <w:pStyle w:val="ac"/>
        <w:numPr>
          <w:ilvl w:val="0"/>
          <w:numId w:val="25"/>
        </w:numPr>
        <w:spacing w:line="276" w:lineRule="auto"/>
        <w:jc w:val="both"/>
        <w:rPr>
          <w:rFonts w:ascii="Times New Roman" w:hAnsi="Times New Roman"/>
          <w:lang w:val="ru-RU"/>
        </w:rPr>
      </w:pPr>
      <w:r w:rsidRPr="000A0C00">
        <w:rPr>
          <w:rFonts w:ascii="Times New Roman" w:hAnsi="Times New Roman"/>
          <w:lang w:val="ru-RU"/>
        </w:rPr>
        <w:t>уборка захламленности;</w:t>
      </w:r>
    </w:p>
    <w:p w:rsidR="000A0C00" w:rsidRPr="000A0C00" w:rsidRDefault="000A0C00" w:rsidP="00DF6737">
      <w:pPr>
        <w:pStyle w:val="ac"/>
        <w:numPr>
          <w:ilvl w:val="0"/>
          <w:numId w:val="25"/>
        </w:numPr>
        <w:spacing w:line="276" w:lineRule="auto"/>
        <w:jc w:val="both"/>
        <w:rPr>
          <w:rFonts w:ascii="Times New Roman" w:hAnsi="Times New Roman"/>
          <w:lang w:val="ru-RU"/>
        </w:rPr>
      </w:pPr>
      <w:r w:rsidRPr="000A0C00">
        <w:rPr>
          <w:rFonts w:ascii="Times New Roman" w:hAnsi="Times New Roman"/>
          <w:lang w:val="ru-RU"/>
        </w:rPr>
        <w:t>выкладка ловчих деревьев;</w:t>
      </w:r>
    </w:p>
    <w:p w:rsidR="000A0C00" w:rsidRPr="000A0C00" w:rsidRDefault="000A0C00" w:rsidP="00DF6737">
      <w:pPr>
        <w:pStyle w:val="ac"/>
        <w:numPr>
          <w:ilvl w:val="0"/>
          <w:numId w:val="25"/>
        </w:numPr>
        <w:spacing w:line="276" w:lineRule="auto"/>
        <w:jc w:val="both"/>
        <w:rPr>
          <w:rFonts w:ascii="Times New Roman" w:hAnsi="Times New Roman"/>
          <w:lang w:val="ru-RU"/>
        </w:rPr>
      </w:pPr>
      <w:r w:rsidRPr="000A0C00">
        <w:rPr>
          <w:rFonts w:ascii="Times New Roman" w:hAnsi="Times New Roman"/>
          <w:lang w:val="ru-RU"/>
        </w:rPr>
        <w:t>очистка лесов от захламленности и загрязнения, в том числе радиационного;</w:t>
      </w:r>
    </w:p>
    <w:p w:rsidR="000A0C00" w:rsidRPr="000A0C00" w:rsidRDefault="000A0C00" w:rsidP="00DF6737">
      <w:pPr>
        <w:pStyle w:val="ac"/>
        <w:numPr>
          <w:ilvl w:val="0"/>
          <w:numId w:val="25"/>
        </w:numPr>
        <w:spacing w:line="276" w:lineRule="auto"/>
        <w:jc w:val="both"/>
        <w:rPr>
          <w:rFonts w:ascii="Times New Roman" w:hAnsi="Times New Roman"/>
          <w:lang w:val="ru-RU"/>
        </w:rPr>
      </w:pPr>
      <w:r w:rsidRPr="000A0C00">
        <w:rPr>
          <w:rFonts w:ascii="Times New Roman" w:hAnsi="Times New Roman"/>
          <w:lang w:val="ru-RU"/>
        </w:rPr>
        <w:t>защита заготовленной древесины от поражения вредными организмами, в том числе карантинными;</w:t>
      </w:r>
    </w:p>
    <w:p w:rsidR="000A0C00" w:rsidRPr="000A0C00" w:rsidRDefault="000A0C00" w:rsidP="00DF6737">
      <w:pPr>
        <w:pStyle w:val="ac"/>
        <w:numPr>
          <w:ilvl w:val="0"/>
          <w:numId w:val="25"/>
        </w:numPr>
        <w:spacing w:line="276" w:lineRule="auto"/>
        <w:jc w:val="both"/>
        <w:rPr>
          <w:rFonts w:ascii="Times New Roman" w:hAnsi="Times New Roman"/>
        </w:rPr>
      </w:pPr>
      <w:r w:rsidRPr="000A0C00">
        <w:rPr>
          <w:rFonts w:ascii="Times New Roman" w:hAnsi="Times New Roman"/>
        </w:rPr>
        <w:t>профилактические мероприятия;</w:t>
      </w:r>
    </w:p>
    <w:p w:rsidR="000A0C00" w:rsidRPr="000A0C00" w:rsidRDefault="000A0C00" w:rsidP="00DF6737">
      <w:pPr>
        <w:pStyle w:val="ac"/>
        <w:numPr>
          <w:ilvl w:val="0"/>
          <w:numId w:val="25"/>
        </w:numPr>
        <w:spacing w:line="276" w:lineRule="auto"/>
        <w:jc w:val="both"/>
        <w:rPr>
          <w:rFonts w:ascii="Times New Roman" w:hAnsi="Times New Roman"/>
          <w:lang w:val="ru-RU"/>
        </w:rPr>
      </w:pPr>
      <w:r w:rsidRPr="000A0C00">
        <w:rPr>
          <w:rFonts w:ascii="Times New Roman" w:hAnsi="Times New Roman"/>
          <w:lang w:val="ru-RU"/>
        </w:rPr>
        <w:t>прочие мероприятия направленные против негативного воздействия на леса (кроме мероприятий по локализации и ликвидации вредных организмов).</w:t>
      </w:r>
    </w:p>
    <w:p w:rsidR="000A0C00" w:rsidRPr="000A0C00" w:rsidRDefault="000A0C00" w:rsidP="00332723">
      <w:pPr>
        <w:pStyle w:val="ac"/>
        <w:spacing w:line="276" w:lineRule="auto"/>
        <w:ind w:firstLine="709"/>
        <w:jc w:val="both"/>
        <w:rPr>
          <w:rFonts w:ascii="Times New Roman" w:hAnsi="Times New Roman"/>
          <w:lang w:val="ru-RU"/>
        </w:rPr>
      </w:pPr>
      <w:r w:rsidRPr="000A0C00">
        <w:rPr>
          <w:rFonts w:ascii="Times New Roman" w:hAnsi="Times New Roman"/>
          <w:lang w:val="ru-RU"/>
        </w:rPr>
        <w:t>На арендованных землях лесопользователь имеет право проводить мероприятия по локализации и ликвидации очагов вредных организмов по собственной инициативе и за собственные средства.</w:t>
      </w:r>
    </w:p>
    <w:p w:rsidR="000A0C00" w:rsidRPr="000A0C00" w:rsidRDefault="000A0C00" w:rsidP="00332723">
      <w:pPr>
        <w:pStyle w:val="ac"/>
        <w:spacing w:line="276" w:lineRule="auto"/>
        <w:ind w:firstLine="709"/>
        <w:jc w:val="both"/>
        <w:rPr>
          <w:rFonts w:ascii="Times New Roman" w:hAnsi="Times New Roman"/>
          <w:lang w:val="ru-RU"/>
        </w:rPr>
      </w:pPr>
      <w:r w:rsidRPr="000A0C00">
        <w:rPr>
          <w:rFonts w:ascii="Times New Roman" w:hAnsi="Times New Roman"/>
          <w:lang w:val="ru-RU"/>
        </w:rPr>
        <w:t>Необходимость включения того или иного лесного участка в план СОМ определяется на основе оценки санитарного состояния лесов с учетом их целевого назначения, зоны лесопатологической угрозы, транспортной доступности, а также с учетом экологической и экономической целесообразности. При выявлении лесов, требующих проведения СОМ, которые не предусмотрены проектом освоения лесов, указанные мероприятия планируются на основании материалов лесопатологического обследования (п.30 «Правил санитарной безопасности в лесах», 2007 г.).</w:t>
      </w:r>
    </w:p>
    <w:p w:rsidR="000A0C00" w:rsidRPr="000A0C00" w:rsidRDefault="000A0C00" w:rsidP="00332723">
      <w:pPr>
        <w:pStyle w:val="ac"/>
        <w:spacing w:line="276" w:lineRule="auto"/>
        <w:ind w:firstLine="709"/>
        <w:jc w:val="both"/>
        <w:rPr>
          <w:rFonts w:ascii="Times New Roman" w:hAnsi="Times New Roman"/>
          <w:lang w:val="ru-RU"/>
        </w:rPr>
      </w:pPr>
      <w:r w:rsidRPr="000A0C00">
        <w:rPr>
          <w:rFonts w:ascii="Times New Roman" w:hAnsi="Times New Roman"/>
          <w:lang w:val="ru-RU"/>
        </w:rPr>
        <w:t xml:space="preserve">При проведении СОМ обеспечивается соблюдение требований по сохранению редких и находящихся под угрозой исчезновения видов растений и животных, занесенных в Красные книги. </w:t>
      </w:r>
    </w:p>
    <w:p w:rsidR="000A0C00" w:rsidRPr="000A0C00" w:rsidRDefault="000A0C00" w:rsidP="00332723">
      <w:pPr>
        <w:pStyle w:val="ac"/>
        <w:spacing w:line="276" w:lineRule="auto"/>
        <w:ind w:firstLine="709"/>
        <w:jc w:val="both"/>
        <w:rPr>
          <w:rFonts w:ascii="Times New Roman" w:hAnsi="Times New Roman"/>
          <w:lang w:val="ru-RU"/>
        </w:rPr>
      </w:pPr>
      <w:r w:rsidRPr="000A0C00">
        <w:rPr>
          <w:rFonts w:ascii="Times New Roman" w:hAnsi="Times New Roman"/>
          <w:lang w:val="ru-RU"/>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0A0C00" w:rsidRPr="000A0C00" w:rsidRDefault="000A0C00" w:rsidP="000A0C00">
      <w:pPr>
        <w:pStyle w:val="ac"/>
        <w:spacing w:line="276" w:lineRule="auto"/>
        <w:jc w:val="both"/>
        <w:rPr>
          <w:rFonts w:ascii="Times New Roman" w:hAnsi="Times New Roman"/>
          <w:lang w:val="ru-RU"/>
        </w:rPr>
      </w:pPr>
      <w:r w:rsidRPr="000A0C00">
        <w:rPr>
          <w:rFonts w:ascii="Times New Roman" w:hAnsi="Times New Roman"/>
          <w:lang w:val="ru-RU"/>
        </w:rPr>
        <w:t>При повреждении лесных насаждений в результате негативного воздействия ветра, снега, вод (когда деревья повалены или сломаны ветром, снегом, при подмывании водой), а также при наличии в них валежной древесины осуществляется очистка лесных насаждений от захламленности. 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 Такие насаждения требуют проведения санитарно – оздоровительных мероприятий – сплошных или выборочных рубок, уборки захламленности.</w:t>
      </w:r>
    </w:p>
    <w:p w:rsidR="000A0C00" w:rsidRPr="00384C6D" w:rsidRDefault="000A0C00" w:rsidP="00332723">
      <w:pPr>
        <w:pStyle w:val="ac"/>
        <w:spacing w:line="276" w:lineRule="auto"/>
        <w:ind w:firstLine="709"/>
        <w:jc w:val="both"/>
        <w:rPr>
          <w:rFonts w:ascii="Times New Roman" w:hAnsi="Times New Roman"/>
          <w:szCs w:val="24"/>
          <w:lang w:val="ru-RU"/>
        </w:rPr>
      </w:pPr>
      <w:r w:rsidRPr="00384C6D">
        <w:rPr>
          <w:rFonts w:ascii="Times New Roman" w:hAnsi="Times New Roman"/>
          <w:szCs w:val="24"/>
          <w:lang w:val="ru-RU"/>
        </w:rPr>
        <w:t>Уборка сухостоя и валежа (древесного детрита), как самостоятельные лесохозяйственные мероприятия, не предусматривается. Их уборку проводят одновременно с другими лесохозяйственными мероприятиями (рубками при уходе за лесом, рубками спелых и перестойных насаждений). Подготовительные работы для проведения рубок главного пользования при ручной валке деревьев предусматривают уборку сухостоя и валежа.</w:t>
      </w:r>
    </w:p>
    <w:p w:rsidR="000A0C00" w:rsidRPr="00384C6D" w:rsidRDefault="000A0C00" w:rsidP="000A0C00">
      <w:pPr>
        <w:pStyle w:val="ac"/>
        <w:spacing w:line="276" w:lineRule="auto"/>
        <w:jc w:val="both"/>
        <w:rPr>
          <w:rFonts w:ascii="Times New Roman" w:hAnsi="Times New Roman"/>
          <w:lang w:val="ru-RU"/>
        </w:rPr>
      </w:pPr>
      <w:r w:rsidRPr="00384C6D">
        <w:rPr>
          <w:rFonts w:ascii="Times New Roman" w:hAnsi="Times New Roman"/>
          <w:szCs w:val="24"/>
          <w:lang w:val="ru-RU"/>
        </w:rPr>
        <w:t xml:space="preserve">Как самостоятельное мероприятие, уборку захламленности проводят в местах группового вывала леса, образования ветровала, бурелома. В первую очередь разрабатывают участки свежего валежа, где имеется опасность возникновения очагов стволовых вредителей. </w:t>
      </w:r>
    </w:p>
    <w:p w:rsidR="000A0C00" w:rsidRPr="000A0C00" w:rsidRDefault="000A0C00" w:rsidP="00332723">
      <w:pPr>
        <w:pStyle w:val="ac"/>
        <w:spacing w:line="276" w:lineRule="auto"/>
        <w:ind w:firstLine="709"/>
        <w:jc w:val="both"/>
        <w:rPr>
          <w:rFonts w:ascii="Times New Roman" w:hAnsi="Times New Roman"/>
          <w:lang w:val="ru-RU"/>
        </w:rPr>
      </w:pPr>
      <w:r w:rsidRPr="000A0C00">
        <w:rPr>
          <w:rFonts w:ascii="Times New Roman" w:hAnsi="Times New Roman"/>
          <w:lang w:val="ru-RU"/>
        </w:rPr>
        <w:t>При использовании лесов не допускается:</w:t>
      </w:r>
    </w:p>
    <w:p w:rsidR="000A0C00" w:rsidRPr="000A0C00" w:rsidRDefault="000A0C00" w:rsidP="00DF6737">
      <w:pPr>
        <w:pStyle w:val="ac"/>
        <w:numPr>
          <w:ilvl w:val="0"/>
          <w:numId w:val="26"/>
        </w:numPr>
        <w:spacing w:line="276" w:lineRule="auto"/>
        <w:jc w:val="both"/>
        <w:rPr>
          <w:rFonts w:ascii="Times New Roman" w:hAnsi="Times New Roman"/>
          <w:lang w:val="ru-RU"/>
        </w:rPr>
      </w:pPr>
      <w:r w:rsidRPr="000A0C00">
        <w:rPr>
          <w:rFonts w:ascii="Times New Roman" w:hAnsi="Times New Roman"/>
          <w:lang w:val="ru-RU"/>
        </w:rPr>
        <w:t>загрязнение почвы в результате нарушения установленных законодательством Российской Федерации требований к обращению с пестицидами и агрохимикатами или иными опасными для здоровья людей и окружающей среды веществами и отходами производства и потребления;</w:t>
      </w:r>
    </w:p>
    <w:p w:rsidR="000A0C00" w:rsidRPr="000A0C00" w:rsidRDefault="000A0C00" w:rsidP="00DF6737">
      <w:pPr>
        <w:pStyle w:val="ac"/>
        <w:numPr>
          <w:ilvl w:val="0"/>
          <w:numId w:val="26"/>
        </w:numPr>
        <w:spacing w:line="276" w:lineRule="auto"/>
        <w:jc w:val="both"/>
        <w:rPr>
          <w:rFonts w:ascii="Times New Roman" w:hAnsi="Times New Roman"/>
          <w:lang w:val="ru-RU"/>
        </w:rPr>
      </w:pPr>
      <w:r w:rsidRPr="000A0C00">
        <w:rPr>
          <w:rFonts w:ascii="Times New Roman" w:hAnsi="Times New Roman"/>
          <w:lang w:val="ru-RU"/>
        </w:rPr>
        <w:t>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A0C00" w:rsidRPr="000A0C00" w:rsidRDefault="000A0C00" w:rsidP="00DF6737">
      <w:pPr>
        <w:pStyle w:val="ac"/>
        <w:numPr>
          <w:ilvl w:val="0"/>
          <w:numId w:val="26"/>
        </w:numPr>
        <w:spacing w:line="276" w:lineRule="auto"/>
        <w:jc w:val="both"/>
        <w:rPr>
          <w:rFonts w:ascii="Times New Roman" w:hAnsi="Times New Roman"/>
          <w:lang w:val="ru-RU"/>
        </w:rPr>
      </w:pPr>
      <w:r w:rsidRPr="000A0C00">
        <w:rPr>
          <w:rFonts w:ascii="Times New Roman" w:hAnsi="Times New Roman"/>
          <w:lang w:val="ru-RU"/>
        </w:rPr>
        <w:t>уничтожение муравейников, гнезд, нор и других мест обитания животных;</w:t>
      </w:r>
    </w:p>
    <w:p w:rsidR="000A0C00" w:rsidRPr="000A0C00" w:rsidRDefault="000A0C00" w:rsidP="00DF6737">
      <w:pPr>
        <w:pStyle w:val="ac"/>
        <w:numPr>
          <w:ilvl w:val="0"/>
          <w:numId w:val="26"/>
        </w:numPr>
        <w:spacing w:line="276" w:lineRule="auto"/>
        <w:jc w:val="both"/>
        <w:rPr>
          <w:rFonts w:ascii="Times New Roman" w:hAnsi="Times New Roman"/>
          <w:lang w:val="ru-RU"/>
        </w:rPr>
      </w:pPr>
      <w:r w:rsidRPr="000A0C00">
        <w:rPr>
          <w:rFonts w:ascii="Times New Roman" w:hAnsi="Times New Roman"/>
          <w:lang w:val="ru-RU"/>
        </w:rPr>
        <w:t>загрязнение лесов промышленными и бытовыми отходами;</w:t>
      </w:r>
    </w:p>
    <w:p w:rsidR="000A0C00" w:rsidRPr="000A0C00" w:rsidRDefault="000A0C00" w:rsidP="00DF6737">
      <w:pPr>
        <w:pStyle w:val="ac"/>
        <w:numPr>
          <w:ilvl w:val="0"/>
          <w:numId w:val="26"/>
        </w:numPr>
        <w:spacing w:line="276" w:lineRule="auto"/>
        <w:jc w:val="both"/>
        <w:rPr>
          <w:rFonts w:ascii="Times New Roman" w:hAnsi="Times New Roman"/>
          <w:lang w:val="ru-RU"/>
        </w:rPr>
      </w:pPr>
      <w:r w:rsidRPr="000A0C00">
        <w:rPr>
          <w:rFonts w:ascii="Times New Roman" w:hAnsi="Times New Roman"/>
          <w:lang w:val="ru-RU"/>
        </w:rPr>
        <w:t>иные действия, способные нанести вред лесам.</w:t>
      </w:r>
    </w:p>
    <w:p w:rsidR="000A0C00" w:rsidRPr="000A0C00" w:rsidRDefault="000A0C00" w:rsidP="00DF6737">
      <w:pPr>
        <w:pStyle w:val="ac"/>
        <w:numPr>
          <w:ilvl w:val="0"/>
          <w:numId w:val="26"/>
        </w:numPr>
        <w:spacing w:line="276" w:lineRule="auto"/>
        <w:jc w:val="both"/>
        <w:rPr>
          <w:rFonts w:ascii="Times New Roman" w:hAnsi="Times New Roman"/>
          <w:lang w:val="ru-RU"/>
        </w:rPr>
      </w:pPr>
      <w:r w:rsidRPr="000A0C00">
        <w:rPr>
          <w:rFonts w:ascii="Times New Roman" w:hAnsi="Times New Roman"/>
          <w:lang w:val="ru-RU"/>
        </w:rPr>
        <w:t>при разработке лесосек и разрубке трасс под линейные объекты запрещается сдвигание порубочных остатков к стене леса.</w:t>
      </w:r>
    </w:p>
    <w:p w:rsidR="000A0C00" w:rsidRPr="000A0C00" w:rsidRDefault="000A0C00" w:rsidP="00332723">
      <w:pPr>
        <w:pStyle w:val="ac"/>
        <w:spacing w:line="276" w:lineRule="auto"/>
        <w:ind w:firstLine="709"/>
        <w:jc w:val="both"/>
        <w:rPr>
          <w:rFonts w:ascii="Times New Roman" w:hAnsi="Times New Roman"/>
          <w:b/>
          <w:lang w:val="ru-RU"/>
        </w:rPr>
      </w:pPr>
      <w:r w:rsidRPr="000A0C00">
        <w:rPr>
          <w:rFonts w:ascii="Times New Roman" w:hAnsi="Times New Roman"/>
          <w:lang w:val="ru-RU"/>
        </w:rPr>
        <w:t xml:space="preserve">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 </w:t>
      </w:r>
    </w:p>
    <w:p w:rsidR="00695C9D" w:rsidRPr="00E91989" w:rsidRDefault="00695C9D" w:rsidP="00E91989">
      <w:pPr>
        <w:pStyle w:val="ac"/>
        <w:spacing w:line="276" w:lineRule="auto"/>
        <w:jc w:val="center"/>
        <w:rPr>
          <w:rFonts w:ascii="Times New Roman" w:hAnsi="Times New Roman"/>
          <w:b/>
          <w:i/>
          <w:lang w:val="ru-RU" w:bidi="ar-SA"/>
        </w:rPr>
      </w:pPr>
    </w:p>
    <w:p w:rsidR="00893783" w:rsidRPr="009A4B68" w:rsidRDefault="00E91989" w:rsidP="00E91989">
      <w:pPr>
        <w:pStyle w:val="2"/>
        <w:tabs>
          <w:tab w:val="left" w:pos="720"/>
        </w:tabs>
        <w:spacing w:before="120" w:after="120" w:line="312" w:lineRule="auto"/>
        <w:ind w:firstLine="567"/>
        <w:jc w:val="center"/>
        <w:rPr>
          <w:sz w:val="24"/>
          <w:szCs w:val="22"/>
          <w:lang w:val="ru-RU"/>
        </w:rPr>
      </w:pPr>
      <w:r w:rsidRPr="009A4B68">
        <w:rPr>
          <w:rFonts w:ascii="Times New Roman" w:hAnsi="Times New Roman"/>
          <w:iCs w:val="0"/>
          <w:sz w:val="32"/>
          <w:lang w:val="ru-RU"/>
        </w:rPr>
        <w:t xml:space="preserve">5.7. </w:t>
      </w:r>
      <w:r w:rsidR="00893783" w:rsidRPr="009A4B68">
        <w:rPr>
          <w:rFonts w:ascii="Times New Roman" w:hAnsi="Times New Roman"/>
          <w:iCs w:val="0"/>
          <w:sz w:val="32"/>
          <w:lang w:val="ru-RU"/>
        </w:rPr>
        <w:t>Обоснование системы охраны лесных ресурсов от незаконной деятельности</w:t>
      </w:r>
    </w:p>
    <w:p w:rsidR="00893783" w:rsidRPr="00893783" w:rsidRDefault="00893783" w:rsidP="00893783">
      <w:pPr>
        <w:pStyle w:val="ac"/>
        <w:spacing w:line="276" w:lineRule="auto"/>
        <w:ind w:firstLine="708"/>
        <w:jc w:val="both"/>
        <w:rPr>
          <w:rFonts w:ascii="Times New Roman" w:hAnsi="Times New Roman"/>
          <w:lang w:val="ru-RU"/>
        </w:rPr>
      </w:pPr>
      <w:r w:rsidRPr="00893783">
        <w:rPr>
          <w:rFonts w:ascii="Times New Roman" w:hAnsi="Times New Roman"/>
          <w:lang w:val="ru-RU"/>
        </w:rPr>
        <w:t>Основным методом защиты территории от незаконных действий в настоящее время является информирование уполномоченных органов государственного контроля и надзора о случаях незаконного использования лесных ресурсов и других незаконных действиях на территории аренды. В качестве дополнительных мер защиты арендной территории от незаконной деятельности планируются:</w:t>
      </w:r>
    </w:p>
    <w:p w:rsidR="00893783" w:rsidRPr="00893783" w:rsidRDefault="00893783" w:rsidP="00DF6737">
      <w:pPr>
        <w:pStyle w:val="ac"/>
        <w:numPr>
          <w:ilvl w:val="0"/>
          <w:numId w:val="27"/>
        </w:numPr>
        <w:spacing w:line="276" w:lineRule="auto"/>
        <w:jc w:val="both"/>
        <w:rPr>
          <w:rFonts w:ascii="Times New Roman" w:hAnsi="Times New Roman"/>
          <w:lang w:val="ru-RU"/>
        </w:rPr>
      </w:pPr>
      <w:r>
        <w:rPr>
          <w:rFonts w:ascii="Times New Roman" w:hAnsi="Times New Roman"/>
          <w:lang w:val="ru-RU"/>
        </w:rPr>
        <w:t>о</w:t>
      </w:r>
      <w:r w:rsidRPr="00893783">
        <w:rPr>
          <w:rFonts w:ascii="Times New Roman" w:hAnsi="Times New Roman"/>
          <w:lang w:val="ru-RU"/>
        </w:rPr>
        <w:t>рганизация совместных рейдов с органами государственного контроля;</w:t>
      </w:r>
    </w:p>
    <w:p w:rsidR="00893783" w:rsidRPr="00893783" w:rsidRDefault="00893783" w:rsidP="00DF6737">
      <w:pPr>
        <w:pStyle w:val="ac"/>
        <w:numPr>
          <w:ilvl w:val="0"/>
          <w:numId w:val="27"/>
        </w:numPr>
        <w:spacing w:line="276" w:lineRule="auto"/>
        <w:jc w:val="both"/>
        <w:rPr>
          <w:rFonts w:ascii="Times New Roman" w:hAnsi="Times New Roman"/>
          <w:lang w:val="ru-RU"/>
        </w:rPr>
      </w:pPr>
      <w:r>
        <w:rPr>
          <w:rFonts w:ascii="Times New Roman" w:hAnsi="Times New Roman"/>
          <w:lang w:val="ru-RU"/>
        </w:rPr>
        <w:t>о</w:t>
      </w:r>
      <w:r w:rsidRPr="00893783">
        <w:rPr>
          <w:rFonts w:ascii="Times New Roman" w:hAnsi="Times New Roman"/>
          <w:lang w:val="ru-RU"/>
        </w:rPr>
        <w:t>казание содействия органам государственного контроля;</w:t>
      </w:r>
    </w:p>
    <w:p w:rsidR="00893783" w:rsidRPr="00893783" w:rsidRDefault="00893783" w:rsidP="00DF6737">
      <w:pPr>
        <w:pStyle w:val="ac"/>
        <w:numPr>
          <w:ilvl w:val="0"/>
          <w:numId w:val="27"/>
        </w:numPr>
        <w:spacing w:line="276" w:lineRule="auto"/>
        <w:jc w:val="both"/>
        <w:rPr>
          <w:rFonts w:ascii="Times New Roman" w:hAnsi="Times New Roman"/>
          <w:lang w:val="ru-RU"/>
        </w:rPr>
      </w:pPr>
      <w:r>
        <w:rPr>
          <w:rFonts w:ascii="Times New Roman" w:hAnsi="Times New Roman"/>
          <w:lang w:val="ru-RU"/>
        </w:rPr>
        <w:t>о</w:t>
      </w:r>
      <w:r w:rsidRPr="00893783">
        <w:rPr>
          <w:rFonts w:ascii="Times New Roman" w:hAnsi="Times New Roman"/>
          <w:lang w:val="ru-RU"/>
        </w:rPr>
        <w:t>рганизация системы информирования о случаях лесного браконьерства с привлечением местного населения;</w:t>
      </w:r>
    </w:p>
    <w:p w:rsidR="00893783" w:rsidRPr="00893783" w:rsidRDefault="00893783" w:rsidP="00DF6737">
      <w:pPr>
        <w:pStyle w:val="ac"/>
        <w:numPr>
          <w:ilvl w:val="0"/>
          <w:numId w:val="27"/>
        </w:numPr>
        <w:spacing w:line="276" w:lineRule="auto"/>
        <w:jc w:val="both"/>
        <w:rPr>
          <w:rFonts w:ascii="Times New Roman" w:hAnsi="Times New Roman"/>
          <w:lang w:val="ru-RU"/>
        </w:rPr>
      </w:pPr>
      <w:r>
        <w:rPr>
          <w:rFonts w:ascii="Times New Roman" w:hAnsi="Times New Roman"/>
          <w:lang w:val="ru-RU"/>
        </w:rPr>
        <w:t>п</w:t>
      </w:r>
      <w:r w:rsidRPr="00893783">
        <w:rPr>
          <w:rFonts w:ascii="Times New Roman" w:hAnsi="Times New Roman"/>
          <w:lang w:val="ru-RU"/>
        </w:rPr>
        <w:t>роведение периодических инструктажей работников предприятия с целью недопущения лесного браконьерства (незаконных рубок, охоты, рыбной ловли и коммерческого использования недревесных ресурсов леса)</w:t>
      </w:r>
      <w:r>
        <w:rPr>
          <w:rFonts w:ascii="Times New Roman" w:hAnsi="Times New Roman"/>
          <w:lang w:val="ru-RU"/>
        </w:rPr>
        <w:t>;</w:t>
      </w:r>
    </w:p>
    <w:p w:rsidR="00893783" w:rsidRPr="00893783" w:rsidRDefault="00893783" w:rsidP="00DF6737">
      <w:pPr>
        <w:pStyle w:val="ac"/>
        <w:numPr>
          <w:ilvl w:val="0"/>
          <w:numId w:val="27"/>
        </w:numPr>
        <w:spacing w:line="276" w:lineRule="auto"/>
        <w:jc w:val="both"/>
        <w:rPr>
          <w:rFonts w:ascii="Times New Roman" w:hAnsi="Times New Roman"/>
          <w:szCs w:val="24"/>
          <w:lang w:val="ru-RU"/>
        </w:rPr>
      </w:pPr>
      <w:r>
        <w:rPr>
          <w:rFonts w:ascii="Times New Roman" w:hAnsi="Times New Roman"/>
          <w:lang w:val="ru-RU"/>
        </w:rPr>
        <w:t>с</w:t>
      </w:r>
      <w:r w:rsidRPr="00893783">
        <w:rPr>
          <w:rFonts w:ascii="Times New Roman" w:hAnsi="Times New Roman"/>
          <w:lang w:val="ru-RU"/>
        </w:rPr>
        <w:t>облюдение нормативно-правовых  документов.</w:t>
      </w:r>
    </w:p>
    <w:p w:rsidR="00893783" w:rsidRPr="00893783" w:rsidRDefault="00893783" w:rsidP="00893783">
      <w:pPr>
        <w:pStyle w:val="ac"/>
        <w:spacing w:line="276" w:lineRule="auto"/>
        <w:ind w:firstLine="708"/>
        <w:jc w:val="both"/>
        <w:rPr>
          <w:rFonts w:ascii="Times New Roman" w:hAnsi="Times New Roman"/>
          <w:i/>
          <w:iCs/>
          <w:color w:val="000000"/>
          <w:sz w:val="28"/>
          <w:szCs w:val="28"/>
          <w:lang w:val="ru-RU"/>
        </w:rPr>
      </w:pPr>
      <w:r w:rsidRPr="00893783">
        <w:rPr>
          <w:rFonts w:ascii="Times New Roman" w:hAnsi="Times New Roman"/>
          <w:szCs w:val="24"/>
          <w:lang w:val="ru-RU"/>
        </w:rPr>
        <w:t xml:space="preserve">Деятельность предприятия по охране лесных ресурсов регламентируется внутренней </w:t>
      </w:r>
      <w:r w:rsidRPr="00893783">
        <w:rPr>
          <w:rFonts w:ascii="Times New Roman" w:hAnsi="Times New Roman"/>
          <w:i/>
          <w:iCs/>
          <w:szCs w:val="24"/>
          <w:lang w:val="ru-RU"/>
        </w:rPr>
        <w:t>«Процедурой по информированию о незаконных действиях на арендных территориях»</w:t>
      </w:r>
    </w:p>
    <w:p w:rsidR="00893783" w:rsidRDefault="00893783" w:rsidP="00313422">
      <w:pPr>
        <w:pStyle w:val="ac"/>
        <w:spacing w:line="276" w:lineRule="auto"/>
        <w:jc w:val="both"/>
        <w:rPr>
          <w:rFonts w:ascii="Times New Roman" w:hAnsi="Times New Roman"/>
          <w:i/>
          <w:lang w:val="ru-RU" w:bidi="ar-SA"/>
        </w:rPr>
      </w:pPr>
    </w:p>
    <w:p w:rsidR="00E91989" w:rsidRPr="00E74DB5" w:rsidRDefault="00E74DB5" w:rsidP="00E91989">
      <w:pPr>
        <w:autoSpaceDE w:val="0"/>
        <w:autoSpaceDN w:val="0"/>
        <w:adjustRightInd w:val="0"/>
        <w:jc w:val="center"/>
        <w:rPr>
          <w:rFonts w:ascii="Times New Roman" w:hAnsi="Times New Roman"/>
          <w:b/>
          <w:bCs/>
          <w:sz w:val="32"/>
          <w:szCs w:val="32"/>
          <w:lang w:val="ru-RU" w:bidi="ar-SA"/>
        </w:rPr>
      </w:pPr>
      <w:r w:rsidRPr="00E74DB5">
        <w:rPr>
          <w:rFonts w:ascii="Times New Roman" w:hAnsi="Times New Roman"/>
          <w:b/>
          <w:bCs/>
          <w:sz w:val="32"/>
          <w:szCs w:val="32"/>
          <w:lang w:val="ru-RU" w:bidi="ar-SA"/>
        </w:rPr>
        <w:t>6. МОНИТОРИНГ ХОЗЯЙСТВЕННОЙ ДЕЯТЕЛЬНОСТИ И ЛВПЦ</w:t>
      </w:r>
    </w:p>
    <w:p w:rsidR="00E91989" w:rsidRPr="00E91989" w:rsidRDefault="00E91989" w:rsidP="00E91989">
      <w:pPr>
        <w:autoSpaceDE w:val="0"/>
        <w:autoSpaceDN w:val="0"/>
        <w:adjustRightInd w:val="0"/>
        <w:jc w:val="center"/>
        <w:rPr>
          <w:rFonts w:ascii="Times New Roman" w:hAnsi="Times New Roman"/>
          <w:b/>
          <w:bCs/>
          <w:i/>
          <w:sz w:val="32"/>
          <w:szCs w:val="32"/>
          <w:lang w:val="ru-RU" w:bidi="ar-SA"/>
        </w:rPr>
      </w:pPr>
    </w:p>
    <w:p w:rsidR="00E91989" w:rsidRPr="00E91989" w:rsidRDefault="00E91989" w:rsidP="00E91989">
      <w:pPr>
        <w:pStyle w:val="ac"/>
        <w:spacing w:line="276" w:lineRule="auto"/>
        <w:ind w:firstLine="708"/>
        <w:jc w:val="both"/>
        <w:rPr>
          <w:rFonts w:ascii="Times New Roman" w:hAnsi="Times New Roman"/>
          <w:lang w:val="ru-RU" w:bidi="ar-SA"/>
        </w:rPr>
      </w:pPr>
      <w:r w:rsidRPr="00E91989">
        <w:rPr>
          <w:rFonts w:ascii="Times New Roman" w:hAnsi="Times New Roman"/>
          <w:lang w:val="ru-RU" w:bidi="ar-SA"/>
        </w:rPr>
        <w:t>В соответствии с требованием Критериев 8.2, 8.4, 8.5 и 9.4 Российского национального стандарта</w:t>
      </w:r>
      <w:r>
        <w:rPr>
          <w:rFonts w:ascii="Times New Roman" w:hAnsi="Times New Roman"/>
          <w:lang w:val="ru-RU" w:bidi="ar-SA"/>
        </w:rPr>
        <w:t xml:space="preserve"> </w:t>
      </w:r>
      <w:r w:rsidRPr="00E91989">
        <w:rPr>
          <w:rFonts w:ascii="Times New Roman" w:hAnsi="Times New Roman"/>
          <w:lang w:val="ru-RU" w:bidi="ar-SA"/>
        </w:rPr>
        <w:t>FSC предприятие должно вести мониторинг хозяйственной деятельности по следующим показателям:</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объемы заготовки древесины по видам рубок главного и промежуточного пользования (объемы</w:t>
      </w:r>
      <w:r>
        <w:rPr>
          <w:rFonts w:ascii="Times New Roman" w:hAnsi="Times New Roman"/>
          <w:lang w:val="ru-RU" w:bidi="ar-SA"/>
        </w:rPr>
        <w:t xml:space="preserve"> </w:t>
      </w:r>
      <w:r w:rsidRPr="00E91989">
        <w:rPr>
          <w:rFonts w:ascii="Times New Roman" w:hAnsi="Times New Roman"/>
          <w:lang w:val="ru-RU" w:bidi="ar-SA"/>
        </w:rPr>
        <w:t>заготовленной древесины в ходе сплошных, постепенных, выборочных рубок, рубок ухода, санитарных рубок и др., площадь, пройденная рубками главного пользования, рубками ухода и</w:t>
      </w:r>
      <w:r>
        <w:rPr>
          <w:rFonts w:ascii="Times New Roman" w:hAnsi="Times New Roman"/>
          <w:lang w:val="ru-RU" w:bidi="ar-SA"/>
        </w:rPr>
        <w:t xml:space="preserve"> </w:t>
      </w:r>
      <w:r w:rsidRPr="00E91989">
        <w:rPr>
          <w:rFonts w:ascii="Times New Roman" w:hAnsi="Times New Roman"/>
          <w:lang w:val="ru-RU" w:bidi="ar-SA"/>
        </w:rPr>
        <w:t>санитарными рубками);</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динамика среднего прироста по хозяйствам и хозсекциям (средний прирост на 1 га);</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объем лесовосстановительных мероприятий (площади созданных лесных культур сосны и ели</w:t>
      </w:r>
      <w:r>
        <w:rPr>
          <w:rFonts w:ascii="Times New Roman" w:hAnsi="Times New Roman"/>
          <w:lang w:val="ru-RU" w:bidi="ar-SA"/>
        </w:rPr>
        <w:t xml:space="preserve"> </w:t>
      </w:r>
      <w:r w:rsidRPr="00E91989">
        <w:rPr>
          <w:rFonts w:ascii="Times New Roman" w:hAnsi="Times New Roman"/>
          <w:lang w:val="ru-RU" w:bidi="ar-SA"/>
        </w:rPr>
        <w:t xml:space="preserve">посевом и посадкой, площади с проведенными мерами содействия </w:t>
      </w:r>
      <w:proofErr w:type="gramStart"/>
      <w:r w:rsidRPr="00E91989">
        <w:rPr>
          <w:rFonts w:ascii="Times New Roman" w:hAnsi="Times New Roman"/>
          <w:lang w:val="ru-RU" w:bidi="ar-SA"/>
        </w:rPr>
        <w:t>естественному</w:t>
      </w:r>
      <w:proofErr w:type="gramEnd"/>
      <w:r w:rsidRPr="00E91989">
        <w:rPr>
          <w:rFonts w:ascii="Times New Roman" w:hAnsi="Times New Roman"/>
          <w:lang w:val="ru-RU" w:bidi="ar-SA"/>
        </w:rPr>
        <w:t xml:space="preserve"> лесовозобно</w:t>
      </w:r>
      <w:r>
        <w:rPr>
          <w:rFonts w:ascii="Times New Roman" w:hAnsi="Times New Roman"/>
          <w:lang w:val="ru-RU" w:bidi="ar-SA"/>
        </w:rPr>
        <w:t>лению</w:t>
      </w:r>
      <w:r w:rsidRPr="00E91989">
        <w:rPr>
          <w:rFonts w:ascii="Times New Roman" w:hAnsi="Times New Roman"/>
          <w:lang w:val="ru-RU" w:bidi="ar-SA"/>
        </w:rPr>
        <w:t xml:space="preserve"> с сохранением подроста, с оставлением семенников и минерализацией почвы);</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породная, возрастная и бонитетная структура лесов (площади</w:t>
      </w:r>
      <w:r>
        <w:rPr>
          <w:rFonts w:ascii="Times New Roman" w:hAnsi="Times New Roman"/>
          <w:lang w:val="ru-RU" w:bidi="ar-SA"/>
        </w:rPr>
        <w:t xml:space="preserve"> и запасы сосновых, еловых и бе</w:t>
      </w:r>
      <w:r w:rsidRPr="00E91989">
        <w:rPr>
          <w:rFonts w:ascii="Times New Roman" w:hAnsi="Times New Roman"/>
          <w:lang w:val="ru-RU" w:bidi="ar-SA"/>
        </w:rPr>
        <w:t xml:space="preserve">резовых древостоев (хозсекций), средний возраст, средний класс бонитета </w:t>
      </w:r>
      <w:proofErr w:type="gramStart"/>
      <w:r w:rsidRPr="00E91989">
        <w:rPr>
          <w:rFonts w:ascii="Times New Roman" w:hAnsi="Times New Roman"/>
          <w:lang w:val="ru-RU" w:bidi="ar-SA"/>
        </w:rPr>
        <w:t>по</w:t>
      </w:r>
      <w:proofErr w:type="gramEnd"/>
      <w:r w:rsidRPr="00E91989">
        <w:rPr>
          <w:rFonts w:ascii="Times New Roman" w:hAnsi="Times New Roman"/>
          <w:lang w:val="ru-RU" w:bidi="ar-SA"/>
        </w:rPr>
        <w:t xml:space="preserve"> сосновой, еловой</w:t>
      </w:r>
      <w:r>
        <w:rPr>
          <w:rFonts w:ascii="Times New Roman" w:hAnsi="Times New Roman"/>
          <w:lang w:val="ru-RU" w:bidi="ar-SA"/>
        </w:rPr>
        <w:t xml:space="preserve"> </w:t>
      </w:r>
      <w:r w:rsidRPr="00E91989">
        <w:rPr>
          <w:rFonts w:ascii="Times New Roman" w:hAnsi="Times New Roman"/>
          <w:lang w:val="ru-RU" w:bidi="ar-SA"/>
        </w:rPr>
        <w:t>и березовой хозсекциям);</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фактический и расчетный объем рубки (расчетная лесосека по хвойному и мягколиственному</w:t>
      </w:r>
      <w:r>
        <w:rPr>
          <w:rFonts w:ascii="Times New Roman" w:hAnsi="Times New Roman"/>
          <w:lang w:val="ru-RU" w:bidi="ar-SA"/>
        </w:rPr>
        <w:t xml:space="preserve"> </w:t>
      </w:r>
      <w:r w:rsidRPr="00E91989">
        <w:rPr>
          <w:rFonts w:ascii="Times New Roman" w:hAnsi="Times New Roman"/>
          <w:lang w:val="ru-RU" w:bidi="ar-SA"/>
        </w:rPr>
        <w:t>хозяйствам по видам рубок, фактическое освоение расчетной лесосеки по хвойному и ли</w:t>
      </w:r>
      <w:r>
        <w:rPr>
          <w:rFonts w:ascii="Times New Roman" w:hAnsi="Times New Roman"/>
          <w:lang w:val="ru-RU" w:bidi="ar-SA"/>
        </w:rPr>
        <w:t>ствен</w:t>
      </w:r>
      <w:r w:rsidRPr="00E91989">
        <w:rPr>
          <w:rFonts w:ascii="Times New Roman" w:hAnsi="Times New Roman"/>
          <w:lang w:val="ru-RU" w:bidi="ar-SA"/>
        </w:rPr>
        <w:t>ному хозяйствам по видам рубок);</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соотношение площадей сплошных и несплошных рубок;</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динамика популяций видов растений и животных. Осущес</w:t>
      </w:r>
      <w:r>
        <w:rPr>
          <w:rFonts w:ascii="Times New Roman" w:hAnsi="Times New Roman"/>
          <w:lang w:val="ru-RU" w:bidi="ar-SA"/>
        </w:rPr>
        <w:t>твляется сбор и анализ общей ин</w:t>
      </w:r>
      <w:r w:rsidRPr="00E91989">
        <w:rPr>
          <w:rFonts w:ascii="Times New Roman" w:hAnsi="Times New Roman"/>
          <w:lang w:val="ru-RU" w:bidi="ar-SA"/>
        </w:rPr>
        <w:t>формации по динамике популяций видов растений, животных и грибов, присутствующих на</w:t>
      </w:r>
      <w:r>
        <w:rPr>
          <w:rFonts w:ascii="Times New Roman" w:hAnsi="Times New Roman"/>
          <w:lang w:val="ru-RU" w:bidi="ar-SA"/>
        </w:rPr>
        <w:t xml:space="preserve"> </w:t>
      </w:r>
      <w:r w:rsidRPr="00E91989">
        <w:rPr>
          <w:rFonts w:ascii="Times New Roman" w:hAnsi="Times New Roman"/>
          <w:lang w:val="ru-RU" w:bidi="ar-SA"/>
        </w:rPr>
        <w:t>сертифицируемой территории (численность ценных промы</w:t>
      </w:r>
      <w:r>
        <w:rPr>
          <w:rFonts w:ascii="Times New Roman" w:hAnsi="Times New Roman"/>
          <w:lang w:val="ru-RU" w:bidi="ar-SA"/>
        </w:rPr>
        <w:t>словых и охотничьих видов живот</w:t>
      </w:r>
      <w:r w:rsidRPr="00E91989">
        <w:rPr>
          <w:rFonts w:ascii="Times New Roman" w:hAnsi="Times New Roman"/>
          <w:lang w:val="ru-RU" w:bidi="ar-SA"/>
        </w:rPr>
        <w:t>ных, редких видов животных и растений);</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площади охраняемых участков лесов (ЛВПЦ – лесные заказ</w:t>
      </w:r>
      <w:r>
        <w:rPr>
          <w:rFonts w:ascii="Times New Roman" w:hAnsi="Times New Roman"/>
          <w:lang w:val="ru-RU" w:bidi="ar-SA"/>
        </w:rPr>
        <w:t>ники, памятники природы, катего</w:t>
      </w:r>
      <w:r w:rsidRPr="00E91989">
        <w:rPr>
          <w:rFonts w:ascii="Times New Roman" w:hAnsi="Times New Roman"/>
          <w:lang w:val="ru-RU" w:bidi="ar-SA"/>
        </w:rPr>
        <w:t>рии защитных лесов, ОЗУ, редкие экосистемы ЛВПЦ 3, репрезентативные участки экосистем,</w:t>
      </w:r>
      <w:r>
        <w:rPr>
          <w:rFonts w:ascii="Times New Roman" w:hAnsi="Times New Roman"/>
          <w:lang w:val="ru-RU" w:bidi="ar-SA"/>
        </w:rPr>
        <w:t xml:space="preserve"> </w:t>
      </w:r>
      <w:r w:rsidRPr="00E91989">
        <w:rPr>
          <w:rFonts w:ascii="Times New Roman" w:hAnsi="Times New Roman"/>
          <w:lang w:val="ru-RU" w:bidi="ar-SA"/>
        </w:rPr>
        <w:t>социальные ЛВПЦ 5-6, ключевые биотопы);</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объемы биотехнических мероприятий: по охране животных и улучшению среды их обитания</w:t>
      </w:r>
      <w:r>
        <w:rPr>
          <w:rFonts w:ascii="Times New Roman" w:hAnsi="Times New Roman"/>
          <w:lang w:val="ru-RU" w:bidi="ar-SA"/>
        </w:rPr>
        <w:t xml:space="preserve"> </w:t>
      </w:r>
      <w:r w:rsidRPr="00E91989">
        <w:rPr>
          <w:rFonts w:ascii="Times New Roman" w:hAnsi="Times New Roman"/>
          <w:lang w:val="ru-RU" w:bidi="ar-SA"/>
        </w:rPr>
        <w:t>(устройство солонцов, подрубка осины для лося, сохранение глухариных токов, ограничение</w:t>
      </w:r>
      <w:r>
        <w:rPr>
          <w:rFonts w:ascii="Times New Roman" w:hAnsi="Times New Roman"/>
          <w:lang w:val="ru-RU" w:bidi="ar-SA"/>
        </w:rPr>
        <w:t xml:space="preserve"> </w:t>
      </w:r>
      <w:r w:rsidRPr="00E91989">
        <w:rPr>
          <w:rFonts w:ascii="Times New Roman" w:hAnsi="Times New Roman"/>
          <w:lang w:val="ru-RU" w:bidi="ar-SA"/>
        </w:rPr>
        <w:t>работ в местах гнездования боровой дичи с конца апреля до середины июня, регулирование</w:t>
      </w:r>
      <w:r>
        <w:rPr>
          <w:rFonts w:ascii="Times New Roman" w:hAnsi="Times New Roman"/>
          <w:lang w:val="ru-RU" w:bidi="ar-SA"/>
        </w:rPr>
        <w:t xml:space="preserve"> </w:t>
      </w:r>
      <w:r w:rsidRPr="00E91989">
        <w:rPr>
          <w:rFonts w:ascii="Times New Roman" w:hAnsi="Times New Roman"/>
          <w:lang w:val="ru-RU" w:bidi="ar-SA"/>
        </w:rPr>
        <w:t>численности (уточнить у охотоведов);</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объемы мероприятий по защите и охране леса (площадь н</w:t>
      </w:r>
      <w:r>
        <w:rPr>
          <w:rFonts w:ascii="Times New Roman" w:hAnsi="Times New Roman"/>
          <w:lang w:val="ru-RU" w:bidi="ar-SA"/>
        </w:rPr>
        <w:t>асаждений, поврежденных вредите</w:t>
      </w:r>
      <w:r w:rsidRPr="00E91989">
        <w:rPr>
          <w:rFonts w:ascii="Times New Roman" w:hAnsi="Times New Roman"/>
          <w:lang w:val="ru-RU" w:bidi="ar-SA"/>
        </w:rPr>
        <w:t>лями и болезнями, площадь и количество лесных пожаров,</w:t>
      </w:r>
      <w:r>
        <w:rPr>
          <w:rFonts w:ascii="Times New Roman" w:hAnsi="Times New Roman"/>
          <w:lang w:val="ru-RU" w:bidi="ar-SA"/>
        </w:rPr>
        <w:t xml:space="preserve"> количество ликвидированных оча</w:t>
      </w:r>
      <w:r w:rsidRPr="00E91989">
        <w:rPr>
          <w:rFonts w:ascii="Times New Roman" w:hAnsi="Times New Roman"/>
          <w:lang w:val="ru-RU" w:bidi="ar-SA"/>
        </w:rPr>
        <w:t>гов возгораний, наличие противопожарных средств, устройс</w:t>
      </w:r>
      <w:r>
        <w:rPr>
          <w:rFonts w:ascii="Times New Roman" w:hAnsi="Times New Roman"/>
          <w:lang w:val="ru-RU" w:bidi="ar-SA"/>
        </w:rPr>
        <w:t>тво и уход за минполосами, уста</w:t>
      </w:r>
      <w:r w:rsidRPr="00E91989">
        <w:rPr>
          <w:rFonts w:ascii="Times New Roman" w:hAnsi="Times New Roman"/>
          <w:lang w:val="ru-RU" w:bidi="ar-SA"/>
        </w:rPr>
        <w:t>новка аншлагов и др.);</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информация по социальным последствиям хозяйственной деятельности и воздействию на</w:t>
      </w:r>
      <w:r>
        <w:rPr>
          <w:rFonts w:ascii="Times New Roman" w:hAnsi="Times New Roman"/>
          <w:lang w:val="ru-RU" w:bidi="ar-SA"/>
        </w:rPr>
        <w:t xml:space="preserve"> </w:t>
      </w:r>
      <w:r w:rsidRPr="00E91989">
        <w:rPr>
          <w:rFonts w:ascii="Times New Roman" w:hAnsi="Times New Roman"/>
          <w:lang w:val="ru-RU" w:bidi="ar-SA"/>
        </w:rPr>
        <w:t>окружающую среду. Сохранение мест социального значения: для отдыха, сбора ягод и грибов,</w:t>
      </w:r>
      <w:r>
        <w:rPr>
          <w:rFonts w:ascii="Times New Roman" w:hAnsi="Times New Roman"/>
          <w:lang w:val="ru-RU" w:bidi="ar-SA"/>
        </w:rPr>
        <w:t xml:space="preserve"> </w:t>
      </w:r>
      <w:r w:rsidRPr="00E91989">
        <w:rPr>
          <w:rFonts w:ascii="Times New Roman" w:hAnsi="Times New Roman"/>
          <w:lang w:val="ru-RU" w:bidi="ar-SA"/>
        </w:rPr>
        <w:t>исторических и религиозных памятников, влияние на здоровье местного населения. Объемы</w:t>
      </w:r>
      <w:r>
        <w:rPr>
          <w:rFonts w:ascii="Times New Roman" w:hAnsi="Times New Roman"/>
          <w:lang w:val="ru-RU" w:bidi="ar-SA"/>
        </w:rPr>
        <w:t xml:space="preserve"> </w:t>
      </w:r>
      <w:r w:rsidRPr="00E91989">
        <w:rPr>
          <w:rFonts w:ascii="Times New Roman" w:hAnsi="Times New Roman"/>
          <w:lang w:val="ru-RU" w:bidi="ar-SA"/>
        </w:rPr>
        <w:t xml:space="preserve">нарушений лесохозяйственных требований, размер неустоек на 1 куб. </w:t>
      </w:r>
      <w:proofErr w:type="gramStart"/>
      <w:r w:rsidRPr="00E91989">
        <w:rPr>
          <w:rFonts w:ascii="Times New Roman" w:hAnsi="Times New Roman"/>
          <w:lang w:val="ru-RU" w:bidi="ar-SA"/>
        </w:rPr>
        <w:t>м</w:t>
      </w:r>
      <w:proofErr w:type="gramEnd"/>
      <w:r w:rsidRPr="00E91989">
        <w:rPr>
          <w:rFonts w:ascii="Times New Roman" w:hAnsi="Times New Roman"/>
          <w:lang w:val="ru-RU" w:bidi="ar-SA"/>
        </w:rPr>
        <w:t xml:space="preserve"> заготовленной дре</w:t>
      </w:r>
      <w:r>
        <w:rPr>
          <w:rFonts w:ascii="Times New Roman" w:hAnsi="Times New Roman"/>
          <w:lang w:val="ru-RU" w:bidi="ar-SA"/>
        </w:rPr>
        <w:t>ве</w:t>
      </w:r>
      <w:r w:rsidRPr="00E91989">
        <w:rPr>
          <w:rFonts w:ascii="Times New Roman" w:hAnsi="Times New Roman"/>
          <w:lang w:val="ru-RU" w:bidi="ar-SA"/>
        </w:rPr>
        <w:t>сины;</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общие затраты и производительность хозяйственных меропр</w:t>
      </w:r>
      <w:r w:rsidR="004C51E9">
        <w:rPr>
          <w:rFonts w:ascii="Times New Roman" w:hAnsi="Times New Roman"/>
          <w:lang w:val="ru-RU" w:bidi="ar-SA"/>
        </w:rPr>
        <w:t>иятий: рубки главного и промежу</w:t>
      </w:r>
      <w:r w:rsidRPr="00E91989">
        <w:rPr>
          <w:rFonts w:ascii="Times New Roman" w:hAnsi="Times New Roman"/>
          <w:lang w:val="ru-RU" w:bidi="ar-SA"/>
        </w:rPr>
        <w:t>точного пользования (уход в молодняках), строительство дор</w:t>
      </w:r>
      <w:r w:rsidR="004C51E9">
        <w:rPr>
          <w:rFonts w:ascii="Times New Roman" w:hAnsi="Times New Roman"/>
          <w:lang w:val="ru-RU" w:bidi="ar-SA"/>
        </w:rPr>
        <w:t>ог, создание лесных культур (по</w:t>
      </w:r>
      <w:r w:rsidRPr="00E91989">
        <w:rPr>
          <w:rFonts w:ascii="Times New Roman" w:hAnsi="Times New Roman"/>
          <w:lang w:val="ru-RU" w:bidi="ar-SA"/>
        </w:rPr>
        <w:t>сев, подготовка почвы);</w:t>
      </w:r>
    </w:p>
    <w:p w:rsidR="00E91989" w:rsidRPr="00E9198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анализ эффективности лесохозяйственных мероприятий. Производительность труда, выработка</w:t>
      </w:r>
      <w:r w:rsidR="004C51E9">
        <w:rPr>
          <w:rFonts w:ascii="Times New Roman" w:hAnsi="Times New Roman"/>
          <w:lang w:val="ru-RU" w:bidi="ar-SA"/>
        </w:rPr>
        <w:t xml:space="preserve"> </w:t>
      </w:r>
      <w:r w:rsidRPr="00E91989">
        <w:rPr>
          <w:rFonts w:ascii="Times New Roman" w:hAnsi="Times New Roman"/>
          <w:lang w:val="ru-RU" w:bidi="ar-SA"/>
        </w:rPr>
        <w:t>товарной продукции на одного работающего (тыс. руб.), ком</w:t>
      </w:r>
      <w:r w:rsidR="004C51E9">
        <w:rPr>
          <w:rFonts w:ascii="Times New Roman" w:hAnsi="Times New Roman"/>
          <w:lang w:val="ru-RU" w:bidi="ar-SA"/>
        </w:rPr>
        <w:t>плексная выработка на одного ра</w:t>
      </w:r>
      <w:r w:rsidRPr="00E91989">
        <w:rPr>
          <w:rFonts w:ascii="Times New Roman" w:hAnsi="Times New Roman"/>
          <w:lang w:val="ru-RU" w:bidi="ar-SA"/>
        </w:rPr>
        <w:t>бочего лесозаготовок (куб. м);</w:t>
      </w:r>
    </w:p>
    <w:p w:rsidR="004C51E9" w:rsidRDefault="00E91989" w:rsidP="00DF6737">
      <w:pPr>
        <w:pStyle w:val="ac"/>
        <w:numPr>
          <w:ilvl w:val="0"/>
          <w:numId w:val="28"/>
        </w:numPr>
        <w:spacing w:line="276" w:lineRule="auto"/>
        <w:jc w:val="both"/>
        <w:rPr>
          <w:rFonts w:ascii="Times New Roman" w:hAnsi="Times New Roman"/>
          <w:lang w:val="ru-RU" w:bidi="ar-SA"/>
        </w:rPr>
      </w:pPr>
      <w:r w:rsidRPr="00E91989">
        <w:rPr>
          <w:rFonts w:ascii="Times New Roman" w:hAnsi="Times New Roman"/>
          <w:lang w:val="ru-RU" w:bidi="ar-SA"/>
        </w:rPr>
        <w:t>мониторинг ЛВПЦ.</w:t>
      </w:r>
      <w:r w:rsidR="004C51E9">
        <w:rPr>
          <w:rFonts w:ascii="Times New Roman" w:hAnsi="Times New Roman"/>
          <w:lang w:val="ru-RU" w:bidi="ar-SA"/>
        </w:rPr>
        <w:t xml:space="preserve"> </w:t>
      </w:r>
    </w:p>
    <w:p w:rsidR="00E91989" w:rsidRDefault="00E91989" w:rsidP="004C51E9">
      <w:pPr>
        <w:pStyle w:val="ac"/>
        <w:spacing w:line="276" w:lineRule="auto"/>
        <w:ind w:firstLine="708"/>
        <w:jc w:val="both"/>
        <w:rPr>
          <w:rFonts w:ascii="Times New Roman" w:hAnsi="Times New Roman"/>
          <w:lang w:val="ru-RU" w:bidi="ar-SA"/>
        </w:rPr>
      </w:pPr>
      <w:r w:rsidRPr="00E91989">
        <w:rPr>
          <w:rFonts w:ascii="Times New Roman" w:hAnsi="Times New Roman"/>
          <w:lang w:val="ru-RU" w:bidi="ar-SA"/>
        </w:rPr>
        <w:t>Результаты мониторинга хозяйственной деятельности предприятия должны быть доступны для</w:t>
      </w:r>
      <w:r w:rsidR="004C51E9">
        <w:rPr>
          <w:rFonts w:ascii="Times New Roman" w:hAnsi="Times New Roman"/>
          <w:lang w:val="ru-RU" w:bidi="ar-SA"/>
        </w:rPr>
        <w:t xml:space="preserve"> </w:t>
      </w:r>
      <w:r w:rsidRPr="00E91989">
        <w:rPr>
          <w:rFonts w:ascii="Times New Roman" w:hAnsi="Times New Roman"/>
          <w:lang w:val="ru-RU" w:bidi="ar-SA"/>
        </w:rPr>
        <w:t>общественности</w:t>
      </w:r>
      <w:r w:rsidR="004C51E9">
        <w:rPr>
          <w:rFonts w:ascii="Times New Roman" w:hAnsi="Times New Roman"/>
          <w:lang w:val="ru-RU" w:bidi="ar-SA"/>
        </w:rPr>
        <w:t>.</w:t>
      </w:r>
    </w:p>
    <w:p w:rsidR="002831BD" w:rsidRDefault="002831BD" w:rsidP="009A4B68">
      <w:pPr>
        <w:pStyle w:val="ac"/>
        <w:spacing w:line="276" w:lineRule="auto"/>
        <w:jc w:val="both"/>
        <w:rPr>
          <w:rFonts w:ascii="Times New Roman" w:hAnsi="Times New Roman"/>
          <w:lang w:val="ru-RU" w:bidi="ar-SA"/>
        </w:rPr>
      </w:pPr>
    </w:p>
    <w:p w:rsidR="006F26F4" w:rsidRDefault="002831BD" w:rsidP="002831BD">
      <w:pPr>
        <w:pStyle w:val="ac"/>
        <w:spacing w:line="276" w:lineRule="auto"/>
        <w:ind w:firstLine="708"/>
        <w:jc w:val="center"/>
        <w:rPr>
          <w:rFonts w:ascii="Times New Roman" w:hAnsi="Times New Roman"/>
          <w:b/>
          <w:bCs/>
          <w:sz w:val="32"/>
          <w:lang w:val="ru-RU" w:bidi="ar-SA"/>
        </w:rPr>
      </w:pPr>
      <w:r w:rsidRPr="006F26F4">
        <w:rPr>
          <w:rFonts w:ascii="Times New Roman" w:hAnsi="Times New Roman"/>
          <w:b/>
          <w:i/>
          <w:sz w:val="32"/>
          <w:lang w:val="ru-RU" w:bidi="ar-SA"/>
        </w:rPr>
        <w:t>7.</w:t>
      </w:r>
      <w:r w:rsidR="006F26F4" w:rsidRPr="006F26F4">
        <w:rPr>
          <w:rFonts w:ascii="Times New Roman" w:hAnsi="Times New Roman"/>
          <w:b/>
          <w:bCs/>
          <w:sz w:val="32"/>
          <w:lang w:val="ru-RU" w:bidi="ar-SA"/>
        </w:rPr>
        <w:t xml:space="preserve"> СОЦИАЛЬНАЯ ПОЛИТИКА</w:t>
      </w:r>
    </w:p>
    <w:p w:rsidR="006F26F4" w:rsidRPr="006F26F4" w:rsidRDefault="006F26F4" w:rsidP="002831BD">
      <w:pPr>
        <w:pStyle w:val="ac"/>
        <w:spacing w:line="276" w:lineRule="auto"/>
        <w:ind w:firstLine="708"/>
        <w:jc w:val="center"/>
        <w:rPr>
          <w:rFonts w:ascii="Times New Roman" w:hAnsi="Times New Roman"/>
          <w:b/>
          <w:bCs/>
          <w:sz w:val="32"/>
          <w:lang w:val="ru-RU" w:bidi="ar-SA"/>
        </w:rPr>
      </w:pPr>
    </w:p>
    <w:p w:rsidR="004C51E9" w:rsidRPr="009A4B68" w:rsidRDefault="006F26F4" w:rsidP="002831BD">
      <w:pPr>
        <w:pStyle w:val="ac"/>
        <w:spacing w:line="276" w:lineRule="auto"/>
        <w:ind w:firstLine="708"/>
        <w:jc w:val="center"/>
        <w:rPr>
          <w:rFonts w:ascii="Times New Roman" w:hAnsi="Times New Roman"/>
          <w:b/>
          <w:i/>
          <w:sz w:val="32"/>
          <w:szCs w:val="28"/>
          <w:lang w:val="ru-RU" w:bidi="ar-SA"/>
        </w:rPr>
      </w:pPr>
      <w:r w:rsidRPr="009A4B68">
        <w:rPr>
          <w:rFonts w:ascii="Times New Roman" w:hAnsi="Times New Roman"/>
          <w:b/>
          <w:bCs/>
          <w:i/>
          <w:sz w:val="32"/>
          <w:szCs w:val="28"/>
          <w:lang w:val="ru-RU" w:bidi="ar-SA"/>
        </w:rPr>
        <w:t>7.1.</w:t>
      </w:r>
      <w:r w:rsidRPr="009A4B68">
        <w:rPr>
          <w:rFonts w:ascii="Times New Roman" w:hAnsi="Times New Roman"/>
          <w:b/>
          <w:bCs/>
          <w:sz w:val="32"/>
          <w:szCs w:val="28"/>
          <w:lang w:val="ru-RU" w:bidi="ar-SA"/>
        </w:rPr>
        <w:t xml:space="preserve"> </w:t>
      </w:r>
      <w:r w:rsidR="002831BD" w:rsidRPr="009A4B68">
        <w:rPr>
          <w:rFonts w:ascii="Times New Roman" w:hAnsi="Times New Roman"/>
          <w:b/>
          <w:i/>
          <w:sz w:val="32"/>
          <w:szCs w:val="28"/>
          <w:lang w:val="ru-RU" w:bidi="ar-SA"/>
        </w:rPr>
        <w:t xml:space="preserve"> Социально-экономические условия</w:t>
      </w:r>
    </w:p>
    <w:p w:rsidR="002831BD" w:rsidRPr="009A4B68" w:rsidRDefault="002831BD" w:rsidP="002831BD">
      <w:pPr>
        <w:pStyle w:val="ac"/>
        <w:spacing w:line="276" w:lineRule="auto"/>
        <w:ind w:firstLine="708"/>
        <w:jc w:val="center"/>
        <w:rPr>
          <w:rFonts w:ascii="Times New Roman" w:hAnsi="Times New Roman"/>
          <w:b/>
          <w:i/>
          <w:sz w:val="36"/>
          <w:lang w:val="ru-RU" w:bidi="ar-SA"/>
        </w:rPr>
      </w:pP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 xml:space="preserve">Арендованные участки лесного фонда ОАО «Амгу», располагаются </w:t>
      </w:r>
      <w:r>
        <w:rPr>
          <w:rFonts w:ascii="Times New Roman" w:hAnsi="Times New Roman"/>
          <w:lang w:val="ru-RU"/>
        </w:rPr>
        <w:t xml:space="preserve">в </w:t>
      </w:r>
      <w:r w:rsidRPr="002831BD">
        <w:rPr>
          <w:rFonts w:ascii="Times New Roman" w:eastAsia="Times New Roman" w:hAnsi="Times New Roman"/>
          <w:lang w:val="ru-RU"/>
        </w:rPr>
        <w:t>Тернейском районе</w:t>
      </w:r>
      <w:r>
        <w:rPr>
          <w:rFonts w:ascii="Times New Roman" w:hAnsi="Times New Roman"/>
          <w:lang w:val="ru-RU"/>
        </w:rPr>
        <w:t xml:space="preserve"> </w:t>
      </w:r>
      <w:r w:rsidRPr="002831BD">
        <w:rPr>
          <w:rFonts w:ascii="Times New Roman" w:eastAsia="Times New Roman" w:hAnsi="Times New Roman"/>
          <w:lang w:val="ru-RU"/>
        </w:rPr>
        <w:t>Приморского края. Тернейский район - самый крупный район Приморья, он занимает площадь 27,1 тыс. км</w:t>
      </w:r>
      <w:proofErr w:type="gramStart"/>
      <w:r w:rsidRPr="002831BD">
        <w:rPr>
          <w:rFonts w:ascii="Times New Roman" w:eastAsia="Times New Roman" w:hAnsi="Times New Roman"/>
          <w:vertAlign w:val="superscript"/>
          <w:lang w:val="ru-RU"/>
        </w:rPr>
        <w:t>2</w:t>
      </w:r>
      <w:proofErr w:type="gramEnd"/>
      <w:r w:rsidRPr="002831BD">
        <w:rPr>
          <w:rFonts w:ascii="Times New Roman" w:eastAsia="Times New Roman" w:hAnsi="Times New Roman"/>
          <w:lang w:val="ru-RU"/>
        </w:rPr>
        <w:t>, на него приходится 16,3% территории края. В то же время на него приходится всего 0,7% населения края. Район являются самым слабо заселенным в Приморском крае: плотность населения Тернейского района – 0,5 чел/км</w:t>
      </w:r>
      <w:proofErr w:type="gramStart"/>
      <w:r w:rsidRPr="002831BD">
        <w:rPr>
          <w:rFonts w:ascii="Times New Roman" w:eastAsia="Times New Roman" w:hAnsi="Times New Roman"/>
          <w:vertAlign w:val="superscript"/>
          <w:lang w:val="ru-RU"/>
        </w:rPr>
        <w:t>2</w:t>
      </w:r>
      <w:proofErr w:type="gramEnd"/>
      <w:r w:rsidRPr="002831BD">
        <w:rPr>
          <w:rFonts w:ascii="Times New Roman" w:eastAsia="Times New Roman" w:hAnsi="Times New Roman"/>
          <w:lang w:val="ru-RU"/>
        </w:rPr>
        <w:t xml:space="preserve"> (всего 14,8 тыс. чел.) при средней по краю 13,1 чел/км</w:t>
      </w:r>
      <w:r w:rsidRPr="002831BD">
        <w:rPr>
          <w:rFonts w:ascii="Times New Roman" w:eastAsia="Times New Roman" w:hAnsi="Times New Roman"/>
          <w:vertAlign w:val="superscript"/>
          <w:lang w:val="ru-RU"/>
        </w:rPr>
        <w:t>2</w:t>
      </w:r>
      <w:r w:rsidRPr="002831BD">
        <w:rPr>
          <w:rFonts w:ascii="Times New Roman" w:eastAsia="Times New Roman" w:hAnsi="Times New Roman"/>
          <w:lang w:val="ru-RU"/>
        </w:rPr>
        <w:t>.</w:t>
      </w: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Доля зарегистрированного незанятого населения среди лиц трудоспособного возраста составила в Тернейском районе– 5,8%, в среднем по краю – 2,0%. Уровень безработицы в районе очень высокий.</w:t>
      </w: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 xml:space="preserve">На территории аренды расположены два населенных </w:t>
      </w:r>
      <w:proofErr w:type="gramStart"/>
      <w:r w:rsidRPr="002831BD">
        <w:rPr>
          <w:rFonts w:ascii="Times New Roman" w:eastAsia="Times New Roman" w:hAnsi="Times New Roman"/>
          <w:lang w:val="ru-RU"/>
        </w:rPr>
        <w:t>пункта-поселок</w:t>
      </w:r>
      <w:proofErr w:type="gramEnd"/>
      <w:r w:rsidRPr="002831BD">
        <w:rPr>
          <w:rFonts w:ascii="Times New Roman" w:eastAsia="Times New Roman" w:hAnsi="Times New Roman"/>
          <w:lang w:val="ru-RU"/>
        </w:rPr>
        <w:t xml:space="preserve"> Амгу и Максимовка.</w:t>
      </w: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Существует еще несколько заброшенных населенных пунктов вблизи территории аренды. Основная масса населения представлена этническими русскими и переселенцами в третьем-четвертом поколении из Украины. Доля представителей других национальностей очень незначительна.</w:t>
      </w: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Основными средствами занятости населения являются работа в лесном комплексе и в бюджетной сфере (школы, больница, администрация). Кроме ОАО «Амгу» в районе территории аренды нет других промышленных предприятий.</w:t>
      </w: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Транспортная обеспеченность района хуже, чем в среднем по краю, но интенсивность грузооборота выше, что вполне объяснимо перевозкой таких массоемких грузов, как древесина.</w:t>
      </w: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В целом социально-экономические условия района является типичным для многолесных территорий юга Дальнего Востока, которые характеризуются такими чертами, как определенная степень суровости быта, пониженное разнообразие снабжения, определенная нехватка культурных средств (библиотек с большими фондами, театров и т. п.) и др.</w:t>
      </w:r>
    </w:p>
    <w:p w:rsidR="002831BD" w:rsidRPr="002831BD" w:rsidRDefault="002831BD" w:rsidP="002831BD">
      <w:pPr>
        <w:spacing w:line="276" w:lineRule="auto"/>
        <w:ind w:firstLine="567"/>
        <w:jc w:val="both"/>
        <w:rPr>
          <w:rFonts w:ascii="Times New Roman" w:eastAsia="Times New Roman" w:hAnsi="Times New Roman"/>
          <w:lang w:val="ru-RU"/>
        </w:rPr>
      </w:pPr>
      <w:r w:rsidRPr="002831BD">
        <w:rPr>
          <w:rFonts w:ascii="Times New Roman" w:eastAsia="Times New Roman" w:hAnsi="Times New Roman"/>
          <w:lang w:val="ru-RU"/>
        </w:rPr>
        <w:t>Все существующие критерии устойчивого социально-экономического развития (годовой доход на человека, среднемесячная заработная плата, место заработной платы в доходах населения, уровень занятости населения, инвестиции в развитие социальной сферы и текущие затраты на ее содержание) находятся на среднем уровне.</w:t>
      </w:r>
    </w:p>
    <w:p w:rsidR="002831BD" w:rsidRDefault="002831BD" w:rsidP="002831BD">
      <w:pPr>
        <w:pStyle w:val="ac"/>
        <w:spacing w:line="276" w:lineRule="auto"/>
        <w:ind w:firstLine="708"/>
        <w:jc w:val="center"/>
        <w:rPr>
          <w:rFonts w:ascii="Times New Roman" w:hAnsi="Times New Roman"/>
          <w:b/>
          <w:i/>
          <w:sz w:val="32"/>
          <w:lang w:val="ru-RU" w:bidi="ar-SA"/>
        </w:rPr>
      </w:pPr>
    </w:p>
    <w:p w:rsidR="006F26F4" w:rsidRPr="009A4B68" w:rsidRDefault="006F26F4" w:rsidP="006F26F4">
      <w:pPr>
        <w:autoSpaceDE w:val="0"/>
        <w:autoSpaceDN w:val="0"/>
        <w:adjustRightInd w:val="0"/>
        <w:jc w:val="center"/>
        <w:rPr>
          <w:rFonts w:ascii="Times New Roman" w:hAnsi="Times New Roman"/>
          <w:b/>
          <w:bCs/>
          <w:i/>
          <w:sz w:val="32"/>
          <w:szCs w:val="32"/>
          <w:lang w:val="ru-RU" w:bidi="ar-SA"/>
        </w:rPr>
      </w:pPr>
      <w:r w:rsidRPr="009A4B68">
        <w:rPr>
          <w:rFonts w:ascii="Times New Roman" w:hAnsi="Times New Roman"/>
          <w:b/>
          <w:i/>
          <w:sz w:val="32"/>
          <w:szCs w:val="32"/>
          <w:lang w:val="ru-RU" w:bidi="ar-SA"/>
        </w:rPr>
        <w:t xml:space="preserve">7.2. </w:t>
      </w:r>
      <w:r w:rsidRPr="009A4B68">
        <w:rPr>
          <w:rFonts w:ascii="Times New Roman" w:hAnsi="Times New Roman"/>
          <w:b/>
          <w:bCs/>
          <w:i/>
          <w:sz w:val="32"/>
          <w:szCs w:val="32"/>
          <w:lang w:val="ru-RU" w:bidi="ar-SA"/>
        </w:rPr>
        <w:t>Социальная политика в отношении работников предприятия и местного населения</w:t>
      </w:r>
    </w:p>
    <w:p w:rsidR="006F26F4" w:rsidRPr="006F26F4" w:rsidRDefault="006F26F4" w:rsidP="006F26F4">
      <w:pPr>
        <w:autoSpaceDE w:val="0"/>
        <w:autoSpaceDN w:val="0"/>
        <w:adjustRightInd w:val="0"/>
        <w:jc w:val="both"/>
        <w:rPr>
          <w:rFonts w:ascii="Times New Roman" w:hAnsi="Times New Roman"/>
          <w:b/>
          <w:bCs/>
          <w:i/>
          <w:sz w:val="28"/>
          <w:szCs w:val="28"/>
          <w:lang w:val="ru-RU" w:bidi="ar-SA"/>
        </w:rPr>
      </w:pPr>
    </w:p>
    <w:p w:rsidR="006F26F4" w:rsidRPr="006F26F4" w:rsidRDefault="00BB73B5" w:rsidP="00851244">
      <w:pPr>
        <w:autoSpaceDE w:val="0"/>
        <w:autoSpaceDN w:val="0"/>
        <w:adjustRightInd w:val="0"/>
        <w:spacing w:line="276" w:lineRule="auto"/>
        <w:ind w:firstLine="708"/>
        <w:jc w:val="both"/>
        <w:rPr>
          <w:rFonts w:ascii="Times New Roman" w:hAnsi="Times New Roman"/>
          <w:lang w:val="ru-RU" w:bidi="ar-SA"/>
        </w:rPr>
      </w:pPr>
      <w:r>
        <w:rPr>
          <w:rFonts w:ascii="Times New Roman" w:hAnsi="Times New Roman"/>
          <w:lang w:val="ru-RU" w:bidi="ar-SA"/>
        </w:rPr>
        <w:t>Компания ОАО «Амгу»</w:t>
      </w:r>
      <w:r w:rsidR="006F26F4" w:rsidRPr="006F26F4">
        <w:rPr>
          <w:rFonts w:ascii="Times New Roman" w:hAnsi="Times New Roman"/>
          <w:lang w:val="ru-RU" w:bidi="ar-SA"/>
        </w:rPr>
        <w:t xml:space="preserve"> соответствует нормам российского законодательства в области трудовых</w:t>
      </w:r>
      <w:r>
        <w:rPr>
          <w:rFonts w:ascii="Times New Roman" w:hAnsi="Times New Roman"/>
          <w:lang w:val="ru-RU" w:bidi="ar-SA"/>
        </w:rPr>
        <w:t xml:space="preserve"> </w:t>
      </w:r>
      <w:r w:rsidR="006F26F4" w:rsidRPr="006F26F4">
        <w:rPr>
          <w:rFonts w:ascii="Times New Roman" w:hAnsi="Times New Roman"/>
          <w:lang w:val="ru-RU" w:bidi="ar-SA"/>
        </w:rPr>
        <w:t>отношений и охраны труда, и стремится соблюдать международные документы,</w:t>
      </w:r>
      <w:r>
        <w:rPr>
          <w:rFonts w:ascii="Times New Roman" w:hAnsi="Times New Roman"/>
          <w:lang w:val="ru-RU" w:bidi="ar-SA"/>
        </w:rPr>
        <w:t xml:space="preserve"> </w:t>
      </w:r>
      <w:r w:rsidR="006F26F4" w:rsidRPr="006F26F4">
        <w:rPr>
          <w:rFonts w:ascii="Times New Roman" w:hAnsi="Times New Roman"/>
          <w:lang w:val="ru-RU" w:bidi="ar-SA"/>
        </w:rPr>
        <w:t xml:space="preserve">ратифицированные Правительством РФ (Конвенции МОТ). Главная миссия компании </w:t>
      </w:r>
      <w:r w:rsidR="00851244" w:rsidRPr="006F26F4">
        <w:rPr>
          <w:rFonts w:ascii="Times New Roman" w:hAnsi="Times New Roman"/>
          <w:lang w:val="ru-RU" w:bidi="ar-SA"/>
        </w:rPr>
        <w:t>- с</w:t>
      </w:r>
      <w:r w:rsidR="006F26F4" w:rsidRPr="006F26F4">
        <w:rPr>
          <w:rFonts w:ascii="Times New Roman" w:hAnsi="Times New Roman"/>
          <w:lang w:val="ru-RU" w:bidi="ar-SA"/>
        </w:rPr>
        <w:t>оздавать комфортные условия для труда и жизни своих сотрудников</w:t>
      </w:r>
      <w:r w:rsidR="00851244">
        <w:rPr>
          <w:rFonts w:ascii="Times New Roman" w:hAnsi="Times New Roman"/>
          <w:lang w:val="ru-RU" w:bidi="ar-SA"/>
        </w:rPr>
        <w:t>.</w:t>
      </w:r>
    </w:p>
    <w:p w:rsidR="006F26F4" w:rsidRPr="006F26F4" w:rsidRDefault="006F26F4" w:rsidP="00851244">
      <w:pPr>
        <w:autoSpaceDE w:val="0"/>
        <w:autoSpaceDN w:val="0"/>
        <w:adjustRightInd w:val="0"/>
        <w:spacing w:line="276" w:lineRule="auto"/>
        <w:ind w:firstLine="708"/>
        <w:jc w:val="both"/>
        <w:rPr>
          <w:rFonts w:ascii="Times New Roman" w:hAnsi="Times New Roman"/>
          <w:lang w:val="ru-RU" w:bidi="ar-SA"/>
        </w:rPr>
      </w:pPr>
      <w:r w:rsidRPr="006F26F4">
        <w:rPr>
          <w:rFonts w:ascii="Times New Roman" w:hAnsi="Times New Roman"/>
          <w:lang w:val="ru-RU" w:bidi="ar-SA"/>
        </w:rPr>
        <w:t>Социальная политика предприятия направлена на поддержку и социальную защиту</w:t>
      </w:r>
      <w:r w:rsidR="00851244">
        <w:rPr>
          <w:rFonts w:ascii="Times New Roman" w:hAnsi="Times New Roman"/>
          <w:lang w:val="ru-RU" w:bidi="ar-SA"/>
        </w:rPr>
        <w:t xml:space="preserve"> </w:t>
      </w:r>
      <w:r w:rsidRPr="006F26F4">
        <w:rPr>
          <w:rFonts w:ascii="Times New Roman" w:hAnsi="Times New Roman"/>
          <w:lang w:val="ru-RU" w:bidi="ar-SA"/>
        </w:rPr>
        <w:t>работников предприятия в соответствии с федеральными законодательными актами, а также</w:t>
      </w:r>
      <w:r w:rsidR="00851244">
        <w:rPr>
          <w:rFonts w:ascii="Times New Roman" w:hAnsi="Times New Roman"/>
          <w:lang w:val="ru-RU" w:bidi="ar-SA"/>
        </w:rPr>
        <w:t xml:space="preserve"> </w:t>
      </w:r>
      <w:r w:rsidRPr="006F26F4">
        <w:rPr>
          <w:rFonts w:ascii="Times New Roman" w:hAnsi="Times New Roman"/>
          <w:lang w:val="ru-RU" w:bidi="ar-SA"/>
        </w:rPr>
        <w:t>решение задач в этой сфере с учетом социально-экономического положения предприятия. В</w:t>
      </w:r>
      <w:r w:rsidR="00851244">
        <w:rPr>
          <w:rFonts w:ascii="Times New Roman" w:hAnsi="Times New Roman"/>
          <w:lang w:val="ru-RU" w:bidi="ar-SA"/>
        </w:rPr>
        <w:t xml:space="preserve"> </w:t>
      </w:r>
      <w:r w:rsidRPr="006F26F4">
        <w:rPr>
          <w:rFonts w:ascii="Times New Roman" w:hAnsi="Times New Roman"/>
          <w:lang w:val="ru-RU" w:bidi="ar-SA"/>
        </w:rPr>
        <w:t>свете требований Принципов и Критериев FSC социальная политика охватывает не только</w:t>
      </w:r>
      <w:r w:rsidR="00851244">
        <w:rPr>
          <w:rFonts w:ascii="Times New Roman" w:hAnsi="Times New Roman"/>
          <w:lang w:val="ru-RU" w:bidi="ar-SA"/>
        </w:rPr>
        <w:t xml:space="preserve"> </w:t>
      </w:r>
      <w:r w:rsidRPr="006F26F4">
        <w:rPr>
          <w:rFonts w:ascii="Times New Roman" w:hAnsi="Times New Roman"/>
          <w:lang w:val="ru-RU" w:bidi="ar-SA"/>
        </w:rPr>
        <w:t>лиц, работающих на предприятии, но и за его пределами: бывших работников-пенсионеров</w:t>
      </w:r>
      <w:r w:rsidR="00851244">
        <w:rPr>
          <w:rFonts w:ascii="Times New Roman" w:hAnsi="Times New Roman"/>
          <w:lang w:val="ru-RU" w:bidi="ar-SA"/>
        </w:rPr>
        <w:t xml:space="preserve">,  </w:t>
      </w:r>
      <w:r w:rsidRPr="006F26F4">
        <w:rPr>
          <w:rFonts w:ascii="Times New Roman" w:hAnsi="Times New Roman"/>
          <w:lang w:val="ru-RU" w:bidi="ar-SA"/>
        </w:rPr>
        <w:t>местное население</w:t>
      </w:r>
      <w:r w:rsidR="00851244">
        <w:rPr>
          <w:rFonts w:ascii="Times New Roman" w:hAnsi="Times New Roman"/>
          <w:lang w:val="ru-RU" w:bidi="ar-SA"/>
        </w:rPr>
        <w:t xml:space="preserve"> и</w:t>
      </w:r>
      <w:r w:rsidRPr="006F26F4">
        <w:rPr>
          <w:rFonts w:ascii="Times New Roman" w:hAnsi="Times New Roman"/>
          <w:lang w:val="ru-RU" w:bidi="ar-SA"/>
        </w:rPr>
        <w:t xml:space="preserve"> администрации муниципальных образований, находящиеся на территории </w:t>
      </w:r>
      <w:r w:rsidR="00851244">
        <w:rPr>
          <w:rFonts w:ascii="Times New Roman" w:hAnsi="Times New Roman"/>
          <w:lang w:val="ru-RU" w:bidi="ar-SA"/>
        </w:rPr>
        <w:t>аренды</w:t>
      </w:r>
      <w:r w:rsidRPr="006F26F4">
        <w:rPr>
          <w:rFonts w:ascii="Times New Roman" w:hAnsi="Times New Roman"/>
          <w:lang w:val="ru-RU" w:bidi="ar-SA"/>
        </w:rPr>
        <w:t xml:space="preserve"> предприяти</w:t>
      </w:r>
      <w:r w:rsidR="00851244">
        <w:rPr>
          <w:rFonts w:ascii="Times New Roman" w:hAnsi="Times New Roman"/>
          <w:lang w:val="ru-RU" w:bidi="ar-SA"/>
        </w:rPr>
        <w:t>я</w:t>
      </w:r>
      <w:r w:rsidRPr="006F26F4">
        <w:rPr>
          <w:rFonts w:ascii="Times New Roman" w:hAnsi="Times New Roman"/>
          <w:lang w:val="ru-RU" w:bidi="ar-SA"/>
        </w:rPr>
        <w:t xml:space="preserve"> и вблизи </w:t>
      </w:r>
      <w:r w:rsidR="00851244">
        <w:rPr>
          <w:rFonts w:ascii="Times New Roman" w:hAnsi="Times New Roman"/>
          <w:lang w:val="ru-RU" w:bidi="ar-SA"/>
        </w:rPr>
        <w:t>него</w:t>
      </w:r>
      <w:r w:rsidRPr="006F26F4">
        <w:rPr>
          <w:rFonts w:ascii="Times New Roman" w:hAnsi="Times New Roman"/>
          <w:lang w:val="ru-RU" w:bidi="ar-SA"/>
        </w:rPr>
        <w:t>, если затрагиваются их интересы.</w:t>
      </w:r>
    </w:p>
    <w:p w:rsidR="006F26F4" w:rsidRDefault="006F26F4" w:rsidP="00851244">
      <w:pPr>
        <w:autoSpaceDE w:val="0"/>
        <w:autoSpaceDN w:val="0"/>
        <w:adjustRightInd w:val="0"/>
        <w:spacing w:line="276" w:lineRule="auto"/>
        <w:ind w:firstLine="708"/>
        <w:jc w:val="both"/>
        <w:rPr>
          <w:rFonts w:ascii="Times New Roman" w:hAnsi="Times New Roman"/>
          <w:lang w:val="ru-RU" w:bidi="ar-SA"/>
        </w:rPr>
      </w:pPr>
      <w:proofErr w:type="gramStart"/>
      <w:r w:rsidRPr="006F26F4">
        <w:rPr>
          <w:rFonts w:ascii="Times New Roman" w:hAnsi="Times New Roman"/>
          <w:lang w:val="ru-RU" w:bidi="ar-SA"/>
        </w:rPr>
        <w:t>Политика в области социальной сферы работников предприятия подразумевает,</w:t>
      </w:r>
      <w:r w:rsidR="00851244">
        <w:rPr>
          <w:rFonts w:ascii="Times New Roman" w:hAnsi="Times New Roman"/>
          <w:lang w:val="ru-RU" w:bidi="ar-SA"/>
        </w:rPr>
        <w:t xml:space="preserve"> </w:t>
      </w:r>
      <w:r w:rsidRPr="006F26F4">
        <w:rPr>
          <w:rFonts w:ascii="Times New Roman" w:hAnsi="Times New Roman"/>
          <w:lang w:val="ru-RU" w:bidi="ar-SA"/>
        </w:rPr>
        <w:t>прежде всего: преимущественное право при приеме на работу лиц из местного населения,</w:t>
      </w:r>
      <w:r w:rsidR="00851244">
        <w:rPr>
          <w:rFonts w:ascii="Times New Roman" w:hAnsi="Times New Roman"/>
          <w:lang w:val="ru-RU" w:bidi="ar-SA"/>
        </w:rPr>
        <w:t xml:space="preserve"> </w:t>
      </w:r>
      <w:r w:rsidRPr="006F26F4">
        <w:rPr>
          <w:rFonts w:ascii="Times New Roman" w:hAnsi="Times New Roman"/>
          <w:lang w:val="ru-RU" w:bidi="ar-SA"/>
        </w:rPr>
        <w:t>своевременную выплату заработной платы, свободное высказывание</w:t>
      </w:r>
      <w:r w:rsidR="00851244">
        <w:rPr>
          <w:rFonts w:ascii="Times New Roman" w:hAnsi="Times New Roman"/>
          <w:lang w:val="ru-RU" w:bidi="ar-SA"/>
        </w:rPr>
        <w:t xml:space="preserve"> </w:t>
      </w:r>
      <w:r w:rsidRPr="006F26F4">
        <w:rPr>
          <w:rFonts w:ascii="Times New Roman" w:hAnsi="Times New Roman"/>
          <w:lang w:val="ru-RU" w:bidi="ar-SA"/>
        </w:rPr>
        <w:t>своего мнения на самых высоких уровнях, отчисления и уплату налогов и сборов, в том</w:t>
      </w:r>
      <w:r w:rsidR="00851244">
        <w:rPr>
          <w:rFonts w:ascii="Times New Roman" w:hAnsi="Times New Roman"/>
          <w:lang w:val="ru-RU" w:bidi="ar-SA"/>
        </w:rPr>
        <w:t xml:space="preserve"> </w:t>
      </w:r>
      <w:r w:rsidRPr="006F26F4">
        <w:rPr>
          <w:rFonts w:ascii="Times New Roman" w:hAnsi="Times New Roman"/>
          <w:lang w:val="ru-RU" w:bidi="ar-SA"/>
        </w:rPr>
        <w:t>числе в Фонды социального и медицинского страхования, обеспечение работников</w:t>
      </w:r>
      <w:r w:rsidR="00851244">
        <w:rPr>
          <w:rFonts w:ascii="Times New Roman" w:hAnsi="Times New Roman"/>
          <w:lang w:val="ru-RU" w:bidi="ar-SA"/>
        </w:rPr>
        <w:t xml:space="preserve"> </w:t>
      </w:r>
      <w:r w:rsidRPr="006F26F4">
        <w:rPr>
          <w:rFonts w:ascii="Times New Roman" w:hAnsi="Times New Roman"/>
          <w:lang w:val="ru-RU" w:bidi="ar-SA"/>
        </w:rPr>
        <w:t>средствами индивидуальной защиты, а также инструктаж и контроль за соблюдением</w:t>
      </w:r>
      <w:r w:rsidR="00851244">
        <w:rPr>
          <w:rFonts w:ascii="Times New Roman" w:hAnsi="Times New Roman"/>
          <w:lang w:val="ru-RU" w:bidi="ar-SA"/>
        </w:rPr>
        <w:t xml:space="preserve"> </w:t>
      </w:r>
      <w:r w:rsidRPr="006F26F4">
        <w:rPr>
          <w:rFonts w:ascii="Times New Roman" w:hAnsi="Times New Roman"/>
          <w:lang w:val="ru-RU" w:bidi="ar-SA"/>
        </w:rPr>
        <w:t>необходимых</w:t>
      </w:r>
      <w:proofErr w:type="gramEnd"/>
      <w:r w:rsidRPr="006F26F4">
        <w:rPr>
          <w:rFonts w:ascii="Times New Roman" w:hAnsi="Times New Roman"/>
          <w:lang w:val="ru-RU" w:bidi="ar-SA"/>
        </w:rPr>
        <w:t xml:space="preserve"> требований по охране труда и техники безопасности работниками, </w:t>
      </w:r>
      <w:proofErr w:type="gramStart"/>
      <w:r w:rsidRPr="006F26F4">
        <w:rPr>
          <w:rFonts w:ascii="Times New Roman" w:hAnsi="Times New Roman"/>
          <w:lang w:val="ru-RU" w:bidi="ar-SA"/>
        </w:rPr>
        <w:t>обучение их</w:t>
      </w:r>
      <w:r w:rsidR="00851244">
        <w:rPr>
          <w:rFonts w:ascii="Times New Roman" w:hAnsi="Times New Roman"/>
          <w:lang w:val="ru-RU" w:bidi="ar-SA"/>
        </w:rPr>
        <w:t xml:space="preserve"> </w:t>
      </w:r>
      <w:r w:rsidRPr="006F26F4">
        <w:rPr>
          <w:rFonts w:ascii="Times New Roman" w:hAnsi="Times New Roman"/>
          <w:lang w:val="ru-RU" w:bidi="ar-SA"/>
        </w:rPr>
        <w:t>по</w:t>
      </w:r>
      <w:proofErr w:type="gramEnd"/>
      <w:r w:rsidRPr="006F26F4">
        <w:rPr>
          <w:rFonts w:ascii="Times New Roman" w:hAnsi="Times New Roman"/>
          <w:lang w:val="ru-RU" w:bidi="ar-SA"/>
        </w:rPr>
        <w:t xml:space="preserve"> различным аспектам.</w:t>
      </w:r>
    </w:p>
    <w:p w:rsidR="00851244" w:rsidRPr="008B191E" w:rsidRDefault="00851244" w:rsidP="008B191E">
      <w:pPr>
        <w:autoSpaceDE w:val="0"/>
        <w:autoSpaceDN w:val="0"/>
        <w:adjustRightInd w:val="0"/>
        <w:spacing w:line="276" w:lineRule="auto"/>
        <w:ind w:firstLine="708"/>
        <w:jc w:val="center"/>
        <w:rPr>
          <w:rFonts w:ascii="Times New Roman" w:hAnsi="Times New Roman"/>
          <w:i/>
          <w:sz w:val="28"/>
          <w:szCs w:val="28"/>
          <w:lang w:val="ru-RU" w:bidi="ar-SA"/>
        </w:rPr>
      </w:pPr>
    </w:p>
    <w:p w:rsidR="00851244" w:rsidRPr="009A4B68" w:rsidRDefault="00851244" w:rsidP="008B191E">
      <w:pPr>
        <w:autoSpaceDE w:val="0"/>
        <w:autoSpaceDN w:val="0"/>
        <w:adjustRightInd w:val="0"/>
        <w:jc w:val="center"/>
        <w:rPr>
          <w:rFonts w:ascii="Times New Roman" w:hAnsi="Times New Roman"/>
          <w:b/>
          <w:bCs/>
          <w:i/>
          <w:sz w:val="32"/>
          <w:szCs w:val="32"/>
          <w:lang w:val="ru-RU" w:bidi="ar-SA"/>
        </w:rPr>
      </w:pPr>
      <w:r w:rsidRPr="009A4B68">
        <w:rPr>
          <w:rFonts w:ascii="Times New Roman" w:hAnsi="Times New Roman"/>
          <w:b/>
          <w:bCs/>
          <w:i/>
          <w:sz w:val="32"/>
          <w:szCs w:val="32"/>
          <w:lang w:val="ru-RU" w:bidi="ar-SA"/>
        </w:rPr>
        <w:t>7.3. Взаимодействие с затронутыми и заинтересованными сторонами</w:t>
      </w:r>
    </w:p>
    <w:p w:rsidR="008B191E" w:rsidRPr="009A4B68" w:rsidRDefault="008B191E" w:rsidP="008B191E">
      <w:pPr>
        <w:autoSpaceDE w:val="0"/>
        <w:autoSpaceDN w:val="0"/>
        <w:adjustRightInd w:val="0"/>
        <w:jc w:val="center"/>
        <w:rPr>
          <w:rFonts w:ascii="Times New Roman" w:hAnsi="Times New Roman"/>
          <w:b/>
          <w:bCs/>
          <w:i/>
          <w:sz w:val="32"/>
          <w:szCs w:val="32"/>
          <w:lang w:val="ru-RU" w:bidi="ar-SA"/>
        </w:rPr>
      </w:pPr>
    </w:p>
    <w:p w:rsidR="00851244" w:rsidRPr="008B191E" w:rsidRDefault="00851244" w:rsidP="008B191E">
      <w:pPr>
        <w:autoSpaceDE w:val="0"/>
        <w:autoSpaceDN w:val="0"/>
        <w:adjustRightInd w:val="0"/>
        <w:spacing w:line="276" w:lineRule="auto"/>
        <w:ind w:firstLine="708"/>
        <w:jc w:val="both"/>
        <w:rPr>
          <w:rFonts w:ascii="Times New Roman" w:hAnsi="Times New Roman"/>
          <w:lang w:val="ru-RU" w:bidi="ar-SA"/>
        </w:rPr>
      </w:pPr>
      <w:r w:rsidRPr="008B191E">
        <w:rPr>
          <w:rFonts w:ascii="Times New Roman" w:hAnsi="Times New Roman"/>
          <w:lang w:val="ru-RU" w:bidi="ar-SA"/>
        </w:rPr>
        <w:t xml:space="preserve">При планировании и осуществлении хозяйственной деятельности </w:t>
      </w:r>
      <w:r w:rsidR="008B191E" w:rsidRPr="008B191E">
        <w:rPr>
          <w:rFonts w:ascii="Times New Roman" w:hAnsi="Times New Roman"/>
          <w:lang w:val="ru-RU" w:bidi="ar-SA"/>
        </w:rPr>
        <w:t>ОАО</w:t>
      </w:r>
      <w:r w:rsidRPr="008B191E">
        <w:rPr>
          <w:rFonts w:ascii="Times New Roman" w:hAnsi="Times New Roman"/>
          <w:lang w:val="ru-RU" w:bidi="ar-SA"/>
        </w:rPr>
        <w:t xml:space="preserve"> «</w:t>
      </w:r>
      <w:r w:rsidR="008B191E" w:rsidRPr="008B191E">
        <w:rPr>
          <w:rFonts w:ascii="Times New Roman" w:hAnsi="Times New Roman"/>
          <w:lang w:val="ru-RU" w:bidi="ar-SA"/>
        </w:rPr>
        <w:t>Амгу</w:t>
      </w:r>
      <w:r w:rsidRPr="008B191E">
        <w:rPr>
          <w:rFonts w:ascii="Times New Roman" w:hAnsi="Times New Roman"/>
          <w:lang w:val="ru-RU" w:bidi="ar-SA"/>
        </w:rPr>
        <w:t>»,</w:t>
      </w:r>
      <w:r w:rsidR="008B191E" w:rsidRPr="008B191E">
        <w:rPr>
          <w:rFonts w:ascii="Times New Roman" w:hAnsi="Times New Roman"/>
          <w:lang w:val="ru-RU" w:bidi="ar-SA"/>
        </w:rPr>
        <w:t xml:space="preserve"> </w:t>
      </w:r>
      <w:r w:rsidRPr="008B191E">
        <w:rPr>
          <w:rFonts w:ascii="Times New Roman" w:hAnsi="Times New Roman"/>
          <w:lang w:val="ru-RU" w:bidi="ar-SA"/>
        </w:rPr>
        <w:t xml:space="preserve">местное население, другие заинтересованные стороны могут высказать свои предложения </w:t>
      </w:r>
      <w:r w:rsidR="008B191E" w:rsidRPr="008B191E">
        <w:rPr>
          <w:rFonts w:ascii="Times New Roman" w:hAnsi="Times New Roman"/>
          <w:lang w:val="ru-RU" w:bidi="ar-SA"/>
        </w:rPr>
        <w:t xml:space="preserve">по </w:t>
      </w:r>
      <w:r w:rsidRPr="008B191E">
        <w:rPr>
          <w:rFonts w:ascii="Times New Roman" w:hAnsi="Times New Roman"/>
          <w:lang w:val="ru-RU" w:bidi="ar-SA"/>
        </w:rPr>
        <w:t>учету возможных социальных последствий (например, по ограничению хозяйственной</w:t>
      </w:r>
      <w:r w:rsidR="008B191E" w:rsidRPr="008B191E">
        <w:rPr>
          <w:rFonts w:ascii="Times New Roman" w:hAnsi="Times New Roman"/>
          <w:lang w:val="ru-RU" w:bidi="ar-SA"/>
        </w:rPr>
        <w:t xml:space="preserve"> </w:t>
      </w:r>
      <w:r w:rsidRPr="008B191E">
        <w:rPr>
          <w:rFonts w:ascii="Times New Roman" w:hAnsi="Times New Roman"/>
          <w:lang w:val="ru-RU" w:bidi="ar-SA"/>
        </w:rPr>
        <w:t>деятельности в определенных местах, методам ведения лесохозяйственной деятельности и</w:t>
      </w:r>
      <w:r w:rsidR="008B191E" w:rsidRPr="008B191E">
        <w:rPr>
          <w:rFonts w:ascii="Times New Roman" w:hAnsi="Times New Roman"/>
          <w:lang w:val="ru-RU" w:bidi="ar-SA"/>
        </w:rPr>
        <w:t xml:space="preserve"> </w:t>
      </w:r>
      <w:r w:rsidRPr="008B191E">
        <w:rPr>
          <w:rFonts w:ascii="Times New Roman" w:hAnsi="Times New Roman"/>
          <w:lang w:val="ru-RU" w:bidi="ar-SA"/>
        </w:rPr>
        <w:t>лесозаготовок, строительству и поддержанию дорожной сети, вопросам трудовой занятости).</w:t>
      </w:r>
    </w:p>
    <w:p w:rsidR="00851244" w:rsidRDefault="00851244" w:rsidP="008B191E">
      <w:pPr>
        <w:autoSpaceDE w:val="0"/>
        <w:autoSpaceDN w:val="0"/>
        <w:adjustRightInd w:val="0"/>
        <w:spacing w:line="276" w:lineRule="auto"/>
        <w:ind w:firstLine="708"/>
        <w:jc w:val="both"/>
        <w:rPr>
          <w:rFonts w:ascii="Times New Roman" w:hAnsi="Times New Roman"/>
          <w:lang w:val="ru-RU" w:bidi="ar-SA"/>
        </w:rPr>
      </w:pPr>
      <w:r w:rsidRPr="008B191E">
        <w:rPr>
          <w:rFonts w:ascii="Times New Roman" w:hAnsi="Times New Roman"/>
          <w:lang w:val="ru-RU" w:bidi="ar-SA"/>
        </w:rPr>
        <w:t>Предприятие рассматривает поступающие жалобы и предложения в отношении его</w:t>
      </w:r>
      <w:r w:rsidR="008B191E" w:rsidRPr="008B191E">
        <w:rPr>
          <w:rFonts w:ascii="Times New Roman" w:hAnsi="Times New Roman"/>
          <w:lang w:val="ru-RU" w:bidi="ar-SA"/>
        </w:rPr>
        <w:t xml:space="preserve"> </w:t>
      </w:r>
      <w:r w:rsidRPr="008B191E">
        <w:rPr>
          <w:rFonts w:ascii="Times New Roman" w:hAnsi="Times New Roman"/>
          <w:lang w:val="ru-RU" w:bidi="ar-SA"/>
        </w:rPr>
        <w:t>хозяйственной деятельности со стороны местного населения и иных заинтересованных сторон</w:t>
      </w:r>
      <w:r w:rsidR="008B191E" w:rsidRPr="008B191E">
        <w:rPr>
          <w:rFonts w:ascii="Times New Roman" w:hAnsi="Times New Roman"/>
          <w:lang w:val="ru-RU" w:bidi="ar-SA"/>
        </w:rPr>
        <w:t xml:space="preserve"> </w:t>
      </w:r>
      <w:r w:rsidRPr="008B191E">
        <w:rPr>
          <w:rFonts w:ascii="Times New Roman" w:hAnsi="Times New Roman"/>
          <w:lang w:val="ru-RU" w:bidi="ar-SA"/>
        </w:rPr>
        <w:t xml:space="preserve">в соответствии с </w:t>
      </w:r>
      <w:r w:rsidR="008B191E" w:rsidRPr="008B191E">
        <w:rPr>
          <w:rFonts w:ascii="Times New Roman" w:hAnsi="Times New Roman"/>
          <w:lang w:val="ru-RU" w:bidi="ar-SA"/>
        </w:rPr>
        <w:t xml:space="preserve">процедурой </w:t>
      </w:r>
      <w:r w:rsidRPr="008B191E">
        <w:rPr>
          <w:rFonts w:ascii="Times New Roman" w:hAnsi="Times New Roman"/>
          <w:lang w:val="ru-RU" w:bidi="ar-SA"/>
        </w:rPr>
        <w:t>«</w:t>
      </w:r>
      <w:r w:rsidR="008B191E" w:rsidRPr="008B191E">
        <w:rPr>
          <w:rFonts w:ascii="Times New Roman" w:hAnsi="Times New Roman"/>
          <w:bCs/>
          <w:i/>
          <w:lang w:val="ru-RU" w:bidi="ar-SA"/>
        </w:rPr>
        <w:t>Рассмотрения жалоб</w:t>
      </w:r>
      <w:proofErr w:type="gramStart"/>
      <w:r w:rsidR="008B191E" w:rsidRPr="008B191E">
        <w:rPr>
          <w:rFonts w:ascii="Times New Roman" w:hAnsi="Times New Roman"/>
          <w:bCs/>
          <w:i/>
          <w:lang w:val="ru-RU" w:bidi="ar-SA"/>
        </w:rPr>
        <w:t xml:space="preserve"> ,</w:t>
      </w:r>
      <w:proofErr w:type="gramEnd"/>
      <w:r w:rsidR="008B191E" w:rsidRPr="008B191E">
        <w:rPr>
          <w:rFonts w:ascii="Times New Roman" w:hAnsi="Times New Roman"/>
          <w:bCs/>
          <w:i/>
          <w:lang w:val="ru-RU" w:bidi="ar-SA"/>
        </w:rPr>
        <w:t xml:space="preserve"> требований по возмещению потерь и ущерба нанесенных хозяйственной деятельностью предприятия ОАО «Амгу</w:t>
      </w:r>
      <w:r w:rsidRPr="008B191E">
        <w:rPr>
          <w:rFonts w:ascii="Times New Roman" w:hAnsi="Times New Roman"/>
          <w:lang w:val="ru-RU" w:bidi="ar-SA"/>
        </w:rPr>
        <w:t>»</w:t>
      </w:r>
      <w:r w:rsidR="008B191E">
        <w:rPr>
          <w:rFonts w:ascii="Times New Roman" w:hAnsi="Times New Roman"/>
          <w:lang w:val="ru-RU" w:bidi="ar-SA"/>
        </w:rPr>
        <w:t xml:space="preserve"> </w:t>
      </w:r>
      <w:r w:rsidRPr="008B191E">
        <w:rPr>
          <w:rFonts w:ascii="Times New Roman" w:hAnsi="Times New Roman"/>
          <w:lang w:val="ru-RU" w:bidi="ar-SA"/>
        </w:rPr>
        <w:t xml:space="preserve">и учитывает </w:t>
      </w:r>
      <w:r w:rsidR="008B191E" w:rsidRPr="008B191E">
        <w:rPr>
          <w:rFonts w:ascii="Times New Roman" w:hAnsi="Times New Roman"/>
          <w:lang w:val="ru-RU" w:bidi="ar-SA"/>
        </w:rPr>
        <w:t xml:space="preserve">их </w:t>
      </w:r>
      <w:r w:rsidRPr="008B191E">
        <w:rPr>
          <w:rFonts w:ascii="Times New Roman" w:hAnsi="Times New Roman"/>
          <w:lang w:val="ru-RU" w:bidi="ar-SA"/>
        </w:rPr>
        <w:t>в Плане лесоуправления и при ведении</w:t>
      </w:r>
      <w:r w:rsidR="008B191E" w:rsidRPr="008B191E">
        <w:rPr>
          <w:rFonts w:ascii="Times New Roman" w:hAnsi="Times New Roman"/>
          <w:lang w:val="ru-RU" w:bidi="ar-SA"/>
        </w:rPr>
        <w:t xml:space="preserve"> </w:t>
      </w:r>
      <w:r w:rsidRPr="008B191E">
        <w:rPr>
          <w:rFonts w:ascii="Times New Roman" w:hAnsi="Times New Roman"/>
          <w:lang w:val="ru-RU" w:bidi="ar-SA"/>
        </w:rPr>
        <w:t>хозяйственной деятельности предприятия.</w:t>
      </w:r>
    </w:p>
    <w:p w:rsidR="00EA7029" w:rsidRDefault="00EA7029" w:rsidP="008B191E">
      <w:pPr>
        <w:autoSpaceDE w:val="0"/>
        <w:autoSpaceDN w:val="0"/>
        <w:adjustRightInd w:val="0"/>
        <w:spacing w:line="276" w:lineRule="auto"/>
        <w:ind w:firstLine="708"/>
        <w:jc w:val="both"/>
        <w:rPr>
          <w:rFonts w:ascii="Times New Roman" w:hAnsi="Times New Roman"/>
          <w:lang w:val="ru-RU" w:bidi="ar-SA"/>
        </w:rPr>
      </w:pPr>
    </w:p>
    <w:p w:rsidR="00EA7029" w:rsidRDefault="00EA7029" w:rsidP="00EA7029">
      <w:pPr>
        <w:autoSpaceDE w:val="0"/>
        <w:autoSpaceDN w:val="0"/>
        <w:adjustRightInd w:val="0"/>
        <w:jc w:val="center"/>
        <w:rPr>
          <w:rFonts w:ascii="Times New Roman" w:hAnsi="Times New Roman"/>
          <w:b/>
          <w:sz w:val="32"/>
          <w:szCs w:val="32"/>
          <w:lang w:val="ru-RU" w:bidi="ar-SA"/>
        </w:rPr>
      </w:pPr>
      <w:r w:rsidRPr="00EA7029">
        <w:rPr>
          <w:rFonts w:ascii="Times New Roman" w:hAnsi="Times New Roman"/>
          <w:b/>
          <w:sz w:val="32"/>
          <w:szCs w:val="32"/>
          <w:lang w:val="ru-RU" w:bidi="ar-SA"/>
        </w:rPr>
        <w:t>8. ПЕРЕСМОТР ПЛАНА ЛЕСОУПРАВЛЕНИЯ</w:t>
      </w:r>
    </w:p>
    <w:p w:rsidR="00EA7029" w:rsidRPr="00EA7029" w:rsidRDefault="00EA7029" w:rsidP="00EA7029">
      <w:pPr>
        <w:autoSpaceDE w:val="0"/>
        <w:autoSpaceDN w:val="0"/>
        <w:adjustRightInd w:val="0"/>
        <w:jc w:val="center"/>
        <w:rPr>
          <w:rFonts w:ascii="Times New Roman" w:hAnsi="Times New Roman"/>
          <w:b/>
          <w:sz w:val="32"/>
          <w:szCs w:val="32"/>
          <w:lang w:val="ru-RU" w:bidi="ar-SA"/>
        </w:rPr>
      </w:pPr>
    </w:p>
    <w:p w:rsidR="00EA7029" w:rsidRPr="00EA7029" w:rsidRDefault="00EA7029" w:rsidP="00EA7029">
      <w:pPr>
        <w:autoSpaceDE w:val="0"/>
        <w:autoSpaceDN w:val="0"/>
        <w:adjustRightInd w:val="0"/>
        <w:spacing w:line="276" w:lineRule="auto"/>
        <w:ind w:firstLine="708"/>
        <w:jc w:val="both"/>
        <w:rPr>
          <w:rFonts w:ascii="Times New Roman" w:hAnsi="Times New Roman"/>
          <w:lang w:val="ru-RU" w:bidi="ar-SA"/>
        </w:rPr>
      </w:pPr>
      <w:r w:rsidRPr="00EA7029">
        <w:rPr>
          <w:rFonts w:ascii="Times New Roman" w:hAnsi="Times New Roman"/>
          <w:lang w:val="ru-RU" w:bidi="ar-SA"/>
        </w:rPr>
        <w:t>В соответствии с требованиями Критерия 7.2. Российского национального стандарта лесоуправления FSC в план лесоуправления по мере необходимости должны вноситься оперативные изменения, связанные:</w:t>
      </w:r>
    </w:p>
    <w:p w:rsidR="00EA7029" w:rsidRPr="00EA7029" w:rsidRDefault="00EA7029" w:rsidP="00DF6737">
      <w:pPr>
        <w:pStyle w:val="ab"/>
        <w:numPr>
          <w:ilvl w:val="0"/>
          <w:numId w:val="28"/>
        </w:numPr>
        <w:autoSpaceDE w:val="0"/>
        <w:autoSpaceDN w:val="0"/>
        <w:adjustRightInd w:val="0"/>
        <w:spacing w:line="276" w:lineRule="auto"/>
        <w:jc w:val="both"/>
        <w:rPr>
          <w:rFonts w:ascii="Times New Roman" w:hAnsi="Times New Roman"/>
          <w:lang w:val="ru-RU" w:bidi="ar-SA"/>
        </w:rPr>
      </w:pPr>
      <w:r w:rsidRPr="00EA7029">
        <w:rPr>
          <w:rFonts w:ascii="Times New Roman" w:hAnsi="Times New Roman"/>
          <w:lang w:val="ru-RU" w:bidi="ar-SA"/>
        </w:rPr>
        <w:t>с действием природных и антропогенных факторов (вспышек размножения вредителей и болезней леса, наводнений, пожаров, нелегальных рубок);</w:t>
      </w:r>
    </w:p>
    <w:p w:rsidR="00EA7029" w:rsidRPr="00EA7029" w:rsidRDefault="00EA7029" w:rsidP="00DF6737">
      <w:pPr>
        <w:pStyle w:val="ab"/>
        <w:numPr>
          <w:ilvl w:val="0"/>
          <w:numId w:val="28"/>
        </w:numPr>
        <w:autoSpaceDE w:val="0"/>
        <w:autoSpaceDN w:val="0"/>
        <w:adjustRightInd w:val="0"/>
        <w:spacing w:line="276" w:lineRule="auto"/>
        <w:jc w:val="both"/>
        <w:rPr>
          <w:rFonts w:ascii="Times New Roman" w:hAnsi="Times New Roman"/>
          <w:lang w:val="ru-RU" w:bidi="ar-SA"/>
        </w:rPr>
      </w:pPr>
      <w:r w:rsidRPr="00EA7029">
        <w:rPr>
          <w:rFonts w:ascii="Times New Roman" w:hAnsi="Times New Roman"/>
          <w:lang w:val="ru-RU" w:bidi="ar-SA"/>
        </w:rPr>
        <w:t>с информацией в отношении ключевых биотопов и ЛВПЦ, поступающей от научных организаций и других заинтересованных сторон, а также в связи с внесением изменений в политики и инструкции предприятия, которые предусматривают немедленную реализацию дополнительными обязательствами предприятия, согласованными с заинтересованными сторонами, в отношении сохранения или изменения хозяйственного режима;</w:t>
      </w:r>
    </w:p>
    <w:p w:rsidR="00EA7029" w:rsidRPr="00EA7029" w:rsidRDefault="00EA7029" w:rsidP="00DF6737">
      <w:pPr>
        <w:pStyle w:val="ab"/>
        <w:numPr>
          <w:ilvl w:val="0"/>
          <w:numId w:val="28"/>
        </w:numPr>
        <w:autoSpaceDE w:val="0"/>
        <w:autoSpaceDN w:val="0"/>
        <w:adjustRightInd w:val="0"/>
        <w:spacing w:line="276" w:lineRule="auto"/>
        <w:jc w:val="both"/>
        <w:rPr>
          <w:rFonts w:ascii="Times New Roman" w:hAnsi="Times New Roman"/>
          <w:lang w:val="ru-RU" w:bidi="ar-SA"/>
        </w:rPr>
      </w:pPr>
      <w:r w:rsidRPr="00EA7029">
        <w:rPr>
          <w:rFonts w:ascii="Times New Roman" w:hAnsi="Times New Roman"/>
          <w:lang w:val="ru-RU" w:bidi="ar-SA"/>
        </w:rPr>
        <w:t>с местами, имеющими особое значение (культурное, историческое, религиозное, экологическое и хозяйственное для местного населения;</w:t>
      </w:r>
    </w:p>
    <w:p w:rsidR="00EA7029" w:rsidRPr="00EA7029" w:rsidRDefault="00EA7029" w:rsidP="00DF6737">
      <w:pPr>
        <w:pStyle w:val="ab"/>
        <w:numPr>
          <w:ilvl w:val="0"/>
          <w:numId w:val="28"/>
        </w:numPr>
        <w:autoSpaceDE w:val="0"/>
        <w:autoSpaceDN w:val="0"/>
        <w:adjustRightInd w:val="0"/>
        <w:spacing w:line="276" w:lineRule="auto"/>
        <w:jc w:val="both"/>
        <w:rPr>
          <w:rFonts w:ascii="Times New Roman" w:hAnsi="Times New Roman"/>
          <w:lang w:val="ru-RU" w:bidi="ar-SA"/>
        </w:rPr>
      </w:pPr>
      <w:r w:rsidRPr="00EA7029">
        <w:rPr>
          <w:rFonts w:ascii="Times New Roman" w:hAnsi="Times New Roman"/>
          <w:lang w:val="ru-RU" w:bidi="ar-SA"/>
        </w:rPr>
        <w:t>с ЛВПЦ.</w:t>
      </w:r>
    </w:p>
    <w:p w:rsidR="00EA7029" w:rsidRDefault="00EA7029" w:rsidP="00EA7029">
      <w:pPr>
        <w:autoSpaceDE w:val="0"/>
        <w:autoSpaceDN w:val="0"/>
        <w:adjustRightInd w:val="0"/>
        <w:spacing w:line="276" w:lineRule="auto"/>
        <w:ind w:firstLine="708"/>
        <w:jc w:val="both"/>
        <w:rPr>
          <w:rFonts w:ascii="Times New Roman" w:hAnsi="Times New Roman"/>
          <w:lang w:val="ru-RU" w:bidi="ar-SA"/>
        </w:rPr>
      </w:pPr>
      <w:r w:rsidRPr="00EA7029">
        <w:rPr>
          <w:rFonts w:ascii="Times New Roman" w:hAnsi="Times New Roman"/>
          <w:lang w:val="ru-RU" w:bidi="ar-SA"/>
        </w:rPr>
        <w:t>План лесоуправления должен регулярно пересматриваться (но не реже чем раз в 5–10 лет) с учетом результатов мониторинга экологических и социально-экономических изменений, а также новой научно-технической информации в соответствии с Критерием 8.4.</w:t>
      </w:r>
    </w:p>
    <w:p w:rsidR="009A4B68" w:rsidRPr="00EA7029" w:rsidRDefault="009A4B68" w:rsidP="00EA7029">
      <w:pPr>
        <w:autoSpaceDE w:val="0"/>
        <w:autoSpaceDN w:val="0"/>
        <w:adjustRightInd w:val="0"/>
        <w:spacing w:line="276" w:lineRule="auto"/>
        <w:ind w:firstLine="708"/>
        <w:jc w:val="both"/>
        <w:rPr>
          <w:rFonts w:ascii="Times New Roman" w:hAnsi="Times New Roman"/>
          <w:lang w:val="ru-RU" w:bidi="ar-SA"/>
        </w:rPr>
      </w:pPr>
    </w:p>
    <w:p w:rsidR="00EA7029" w:rsidRDefault="00EA7029" w:rsidP="00EA7029">
      <w:pPr>
        <w:autoSpaceDE w:val="0"/>
        <w:autoSpaceDN w:val="0"/>
        <w:adjustRightInd w:val="0"/>
        <w:jc w:val="center"/>
        <w:rPr>
          <w:rFonts w:ascii="Times New Roman" w:hAnsi="Times New Roman"/>
          <w:b/>
          <w:bCs/>
          <w:sz w:val="32"/>
          <w:szCs w:val="32"/>
          <w:lang w:val="ru-RU" w:bidi="ar-SA"/>
        </w:rPr>
      </w:pPr>
      <w:r w:rsidRPr="00EA7029">
        <w:rPr>
          <w:rFonts w:ascii="Times New Roman" w:hAnsi="Times New Roman"/>
          <w:b/>
          <w:bCs/>
          <w:sz w:val="32"/>
          <w:szCs w:val="32"/>
          <w:lang w:val="ru-RU" w:bidi="ar-SA"/>
        </w:rPr>
        <w:t>9. РЕЗЮМЕ ПЛАНА ЛЕСОУПРАВЛЕНИЯ ДЛЯ ОБЩЕСТВЕННОСТИ</w:t>
      </w:r>
    </w:p>
    <w:p w:rsidR="00E74DB5" w:rsidRPr="00EA7029" w:rsidRDefault="00E74DB5" w:rsidP="00EA7029">
      <w:pPr>
        <w:autoSpaceDE w:val="0"/>
        <w:autoSpaceDN w:val="0"/>
        <w:adjustRightInd w:val="0"/>
        <w:jc w:val="center"/>
        <w:rPr>
          <w:rFonts w:ascii="Times New Roman" w:hAnsi="Times New Roman"/>
          <w:b/>
          <w:bCs/>
          <w:sz w:val="32"/>
          <w:szCs w:val="32"/>
          <w:lang w:val="ru-RU" w:bidi="ar-SA"/>
        </w:rPr>
      </w:pPr>
    </w:p>
    <w:p w:rsidR="00EA7029" w:rsidRPr="00EA7029" w:rsidRDefault="00EA7029" w:rsidP="00E74DB5">
      <w:pPr>
        <w:autoSpaceDE w:val="0"/>
        <w:autoSpaceDN w:val="0"/>
        <w:adjustRightInd w:val="0"/>
        <w:spacing w:line="276" w:lineRule="auto"/>
        <w:ind w:firstLine="708"/>
        <w:jc w:val="both"/>
        <w:rPr>
          <w:rFonts w:ascii="Times New Roman" w:hAnsi="Times New Roman"/>
          <w:lang w:val="ru-RU" w:bidi="ar-SA"/>
        </w:rPr>
      </w:pPr>
      <w:r w:rsidRPr="00EA7029">
        <w:rPr>
          <w:rFonts w:ascii="Times New Roman" w:hAnsi="Times New Roman"/>
          <w:lang w:val="ru-RU" w:bidi="ar-SA"/>
        </w:rPr>
        <w:t>В соответствии с требованиями Критерия 7.4 Российского национального стандарта лесоуправления</w:t>
      </w:r>
      <w:r>
        <w:rPr>
          <w:rFonts w:ascii="Times New Roman" w:hAnsi="Times New Roman"/>
          <w:lang w:val="ru-RU" w:bidi="ar-SA"/>
        </w:rPr>
        <w:t xml:space="preserve"> </w:t>
      </w:r>
      <w:r w:rsidRPr="00EA7029">
        <w:rPr>
          <w:rFonts w:ascii="Times New Roman" w:hAnsi="Times New Roman"/>
          <w:lang w:val="ru-RU" w:bidi="ar-SA"/>
        </w:rPr>
        <w:t>FSC, предприятие должно доводить до сведения общественности основные элементы</w:t>
      </w:r>
      <w:r>
        <w:rPr>
          <w:rFonts w:ascii="Times New Roman" w:hAnsi="Times New Roman"/>
          <w:lang w:val="ru-RU" w:bidi="ar-SA"/>
        </w:rPr>
        <w:t xml:space="preserve"> </w:t>
      </w:r>
      <w:r w:rsidRPr="00EA7029">
        <w:rPr>
          <w:rFonts w:ascii="Times New Roman" w:hAnsi="Times New Roman"/>
          <w:lang w:val="ru-RU" w:bidi="ar-SA"/>
        </w:rPr>
        <w:t>плана лесоуправления, не содержащие конфиденциальной информации.</w:t>
      </w:r>
    </w:p>
    <w:p w:rsidR="00EA7029" w:rsidRPr="00EA7029" w:rsidRDefault="00EA7029" w:rsidP="00E74DB5">
      <w:pPr>
        <w:autoSpaceDE w:val="0"/>
        <w:autoSpaceDN w:val="0"/>
        <w:adjustRightInd w:val="0"/>
        <w:spacing w:line="276" w:lineRule="auto"/>
        <w:ind w:firstLine="708"/>
        <w:jc w:val="both"/>
        <w:rPr>
          <w:rFonts w:ascii="Times New Roman" w:hAnsi="Times New Roman"/>
          <w:lang w:val="ru-RU" w:bidi="ar-SA"/>
        </w:rPr>
      </w:pPr>
      <w:r w:rsidRPr="00EA7029">
        <w:rPr>
          <w:rFonts w:ascii="Times New Roman" w:hAnsi="Times New Roman"/>
          <w:lang w:val="ru-RU" w:bidi="ar-SA"/>
        </w:rPr>
        <w:t>Конфиденциальная информация - информация, не подлежащая разглашению и опубликованию</w:t>
      </w:r>
      <w:r>
        <w:rPr>
          <w:rFonts w:ascii="Times New Roman" w:hAnsi="Times New Roman"/>
          <w:lang w:val="ru-RU" w:bidi="ar-SA"/>
        </w:rPr>
        <w:t xml:space="preserve"> </w:t>
      </w:r>
      <w:r w:rsidRPr="00EA7029">
        <w:rPr>
          <w:rFonts w:ascii="Times New Roman" w:hAnsi="Times New Roman"/>
          <w:lang w:val="ru-RU" w:bidi="ar-SA"/>
        </w:rPr>
        <w:t>в силу того, что она:</w:t>
      </w:r>
    </w:p>
    <w:p w:rsidR="00EA7029" w:rsidRPr="00E74DB5" w:rsidRDefault="00EA7029" w:rsidP="00DF6737">
      <w:pPr>
        <w:pStyle w:val="ab"/>
        <w:numPr>
          <w:ilvl w:val="0"/>
          <w:numId w:val="29"/>
        </w:numPr>
        <w:autoSpaceDE w:val="0"/>
        <w:autoSpaceDN w:val="0"/>
        <w:adjustRightInd w:val="0"/>
        <w:spacing w:line="276" w:lineRule="auto"/>
        <w:jc w:val="both"/>
        <w:rPr>
          <w:rFonts w:ascii="Times New Roman" w:hAnsi="Times New Roman"/>
          <w:lang w:val="ru-RU" w:bidi="ar-SA"/>
        </w:rPr>
      </w:pPr>
      <w:r w:rsidRPr="00E74DB5">
        <w:rPr>
          <w:rFonts w:ascii="Times New Roman" w:hAnsi="Times New Roman"/>
          <w:lang w:val="ru-RU" w:bidi="ar-SA"/>
        </w:rPr>
        <w:t>содержит чувствительную информацию, которая будучи разглашена, способна нанести вред ценному природному объекту и даже создать угрозу его существованию или интересам общин коренных народов или местных жителей;</w:t>
      </w:r>
    </w:p>
    <w:p w:rsidR="00EA7029" w:rsidRPr="00E74DB5" w:rsidRDefault="00EA7029" w:rsidP="00DF6737">
      <w:pPr>
        <w:pStyle w:val="ab"/>
        <w:numPr>
          <w:ilvl w:val="0"/>
          <w:numId w:val="29"/>
        </w:numPr>
        <w:autoSpaceDE w:val="0"/>
        <w:autoSpaceDN w:val="0"/>
        <w:adjustRightInd w:val="0"/>
        <w:spacing w:line="276" w:lineRule="auto"/>
        <w:jc w:val="both"/>
        <w:rPr>
          <w:rFonts w:ascii="Times New Roman" w:hAnsi="Times New Roman"/>
          <w:lang w:val="ru-RU" w:bidi="ar-SA"/>
        </w:rPr>
      </w:pPr>
      <w:r w:rsidRPr="00E74DB5">
        <w:rPr>
          <w:rFonts w:ascii="Times New Roman" w:hAnsi="Times New Roman"/>
          <w:lang w:val="ru-RU" w:bidi="ar-SA"/>
        </w:rPr>
        <w:t>нарушает действующие соглашения о конфиденциальности;</w:t>
      </w:r>
    </w:p>
    <w:p w:rsidR="00EA7029" w:rsidRPr="00E74DB5" w:rsidRDefault="00EA7029" w:rsidP="00DF6737">
      <w:pPr>
        <w:pStyle w:val="ab"/>
        <w:numPr>
          <w:ilvl w:val="0"/>
          <w:numId w:val="29"/>
        </w:numPr>
        <w:autoSpaceDE w:val="0"/>
        <w:autoSpaceDN w:val="0"/>
        <w:adjustRightInd w:val="0"/>
        <w:spacing w:line="276" w:lineRule="auto"/>
        <w:jc w:val="both"/>
        <w:rPr>
          <w:rFonts w:ascii="Times New Roman" w:hAnsi="Times New Roman"/>
          <w:lang w:val="ru-RU" w:bidi="ar-SA"/>
        </w:rPr>
      </w:pPr>
      <w:r w:rsidRPr="00E74DB5">
        <w:rPr>
          <w:rFonts w:ascii="Times New Roman" w:hAnsi="Times New Roman"/>
          <w:lang w:val="ru-RU" w:bidi="ar-SA"/>
        </w:rPr>
        <w:t>содержит материалы, на которые распространяется авторское право и другие формы правовой защиты, включая права на интеллектуальную собственность, защиту национальной безопасности или общественного порядка, законы о защите частной жизни и неразглашении конфиденциальной информации;</w:t>
      </w:r>
    </w:p>
    <w:p w:rsidR="00EA7029" w:rsidRPr="00E74DB5" w:rsidRDefault="00EA7029" w:rsidP="00DF6737">
      <w:pPr>
        <w:pStyle w:val="ab"/>
        <w:numPr>
          <w:ilvl w:val="0"/>
          <w:numId w:val="29"/>
        </w:numPr>
        <w:autoSpaceDE w:val="0"/>
        <w:autoSpaceDN w:val="0"/>
        <w:adjustRightInd w:val="0"/>
        <w:spacing w:line="276" w:lineRule="auto"/>
        <w:jc w:val="both"/>
        <w:rPr>
          <w:rFonts w:ascii="Times New Roman" w:hAnsi="Times New Roman"/>
          <w:lang w:val="ru-RU" w:bidi="ar-SA"/>
        </w:rPr>
      </w:pPr>
      <w:r w:rsidRPr="00E74DB5">
        <w:rPr>
          <w:rFonts w:ascii="Times New Roman" w:hAnsi="Times New Roman"/>
          <w:lang w:val="ru-RU" w:bidi="ar-SA"/>
        </w:rPr>
        <w:t>содержит данные, которые могут повлиять на конкурентоспособность предприятия (детальное описание структуры затрат и доходов предприятия и т.д.).</w:t>
      </w:r>
    </w:p>
    <w:p w:rsidR="00EA7029" w:rsidRPr="00EA7029" w:rsidRDefault="00EA7029" w:rsidP="00E74DB5">
      <w:pPr>
        <w:autoSpaceDE w:val="0"/>
        <w:autoSpaceDN w:val="0"/>
        <w:adjustRightInd w:val="0"/>
        <w:spacing w:line="276" w:lineRule="auto"/>
        <w:ind w:firstLine="708"/>
        <w:jc w:val="both"/>
        <w:rPr>
          <w:rFonts w:ascii="Times New Roman" w:hAnsi="Times New Roman"/>
          <w:lang w:val="ru-RU" w:bidi="ar-SA"/>
        </w:rPr>
      </w:pPr>
      <w:r w:rsidRPr="00EA7029">
        <w:rPr>
          <w:rFonts w:ascii="Times New Roman" w:hAnsi="Times New Roman"/>
          <w:lang w:val="ru-RU" w:bidi="ar-SA"/>
        </w:rPr>
        <w:t>На предприятии разработана процедура предоставления неконфиденциальной информации</w:t>
      </w:r>
      <w:r>
        <w:rPr>
          <w:rFonts w:ascii="Times New Roman" w:hAnsi="Times New Roman"/>
          <w:lang w:val="ru-RU" w:bidi="ar-SA"/>
        </w:rPr>
        <w:t xml:space="preserve"> </w:t>
      </w:r>
      <w:r w:rsidRPr="00EA7029">
        <w:rPr>
          <w:rFonts w:ascii="Times New Roman" w:hAnsi="Times New Roman"/>
          <w:lang w:val="ru-RU" w:bidi="ar-SA"/>
        </w:rPr>
        <w:t>общественности относительно планов хозяйственной деятельности.</w:t>
      </w:r>
    </w:p>
    <w:sectPr w:rsidR="00EA7029" w:rsidRPr="00EA7029" w:rsidSect="004A49A5">
      <w:pgSz w:w="11906" w:h="16838"/>
      <w:pgMar w:top="1134" w:right="851" w:bottom="1134" w:left="1276"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4D" w:rsidRDefault="009F594D" w:rsidP="00F91988">
      <w:r>
        <w:separator/>
      </w:r>
    </w:p>
  </w:endnote>
  <w:endnote w:type="continuationSeparator" w:id="0">
    <w:p w:rsidR="009F594D" w:rsidRDefault="009F594D" w:rsidP="00F91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588"/>
      <w:docPartObj>
        <w:docPartGallery w:val="Page Numbers (Bottom of Page)"/>
        <w:docPartUnique/>
      </w:docPartObj>
    </w:sdtPr>
    <w:sdtContent>
      <w:p w:rsidR="00D0488C" w:rsidRDefault="001E1E31">
        <w:pPr>
          <w:pStyle w:val="afc"/>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96" type="#_x0000_t185" style="position:absolute;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0488C" w:rsidRDefault="001E1E31">
                    <w:pPr>
                      <w:jc w:val="center"/>
                      <w:rPr>
                        <w:lang w:val="ru-RU"/>
                      </w:rPr>
                    </w:pPr>
                    <w:r>
                      <w:rPr>
                        <w:lang w:val="ru-RU"/>
                      </w:rPr>
                      <w:fldChar w:fldCharType="begin"/>
                    </w:r>
                    <w:r w:rsidR="00D0488C">
                      <w:rPr>
                        <w:lang w:val="ru-RU"/>
                      </w:rPr>
                      <w:instrText xml:space="preserve"> PAGE    \* MERGEFORMAT </w:instrText>
                    </w:r>
                    <w:r>
                      <w:rPr>
                        <w:lang w:val="ru-RU"/>
                      </w:rPr>
                      <w:fldChar w:fldCharType="separate"/>
                    </w:r>
                    <w:r w:rsidR="008E5632" w:rsidRPr="008E5632">
                      <w:rPr>
                        <w:noProof/>
                      </w:rPr>
                      <w:t>1</w:t>
                    </w:r>
                    <w:r>
                      <w:rPr>
                        <w:lang w:val="ru-RU"/>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2295" type="#_x0000_t32" style="position:absolute;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BE" w:rsidRDefault="007356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587"/>
      <w:docPartObj>
        <w:docPartGallery w:val="Page Numbers (Bottom of Page)"/>
        <w:docPartUnique/>
      </w:docPartObj>
    </w:sdtPr>
    <w:sdtContent>
      <w:p w:rsidR="007356BE" w:rsidRDefault="001E1E31" w:rsidP="00EB5E8E">
        <w:pPr>
          <w:pStyle w:val="afc"/>
          <w:jc w:val="cen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94"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0488C" w:rsidRDefault="001E1E31">
                    <w:pPr>
                      <w:jc w:val="center"/>
                      <w:rPr>
                        <w:lang w:val="ru-RU"/>
                      </w:rPr>
                    </w:pPr>
                    <w:r>
                      <w:rPr>
                        <w:lang w:val="ru-RU"/>
                      </w:rPr>
                      <w:fldChar w:fldCharType="begin"/>
                    </w:r>
                    <w:r w:rsidR="00D0488C">
                      <w:rPr>
                        <w:lang w:val="ru-RU"/>
                      </w:rPr>
                      <w:instrText xml:space="preserve"> PAGE    \* MERGEFORMAT </w:instrText>
                    </w:r>
                    <w:r>
                      <w:rPr>
                        <w:lang w:val="ru-RU"/>
                      </w:rPr>
                      <w:fldChar w:fldCharType="separate"/>
                    </w:r>
                    <w:r w:rsidR="008E5632" w:rsidRPr="008E5632">
                      <w:rPr>
                        <w:noProof/>
                      </w:rPr>
                      <w:t>34</w:t>
                    </w:r>
                    <w:r>
                      <w:rPr>
                        <w:lang w:val="ru-RU"/>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229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BE" w:rsidRDefault="00735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4D" w:rsidRDefault="009F594D" w:rsidP="00F91988">
      <w:r>
        <w:separator/>
      </w:r>
    </w:p>
  </w:footnote>
  <w:footnote w:type="continuationSeparator" w:id="0">
    <w:p w:rsidR="009F594D" w:rsidRDefault="009F594D" w:rsidP="00F91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BE" w:rsidRDefault="007356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BE" w:rsidRDefault="007356BE">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BE" w:rsidRDefault="007356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7"/>
    <w:multiLevelType w:val="multilevel"/>
    <w:tmpl w:val="00000007"/>
    <w:name w:val="WW8Num7"/>
    <w:lvl w:ilvl="0">
      <w:start w:val="1"/>
      <w:numFmt w:val="bullet"/>
      <w:lvlText w:val=""/>
      <w:lvlJc w:val="left"/>
      <w:pPr>
        <w:tabs>
          <w:tab w:val="num" w:pos="1967"/>
        </w:tabs>
        <w:ind w:left="1967" w:hanging="360"/>
      </w:pPr>
      <w:rPr>
        <w:rFonts w:ascii="Symbol" w:hAnsi="Symbol" w:cs="Symbol"/>
      </w:rPr>
    </w:lvl>
    <w:lvl w:ilvl="1">
      <w:start w:val="1"/>
      <w:numFmt w:val="decimal"/>
      <w:lvlText w:val="%2)."/>
      <w:lvlJc w:val="left"/>
      <w:pPr>
        <w:tabs>
          <w:tab w:val="num" w:pos="2148"/>
        </w:tabs>
        <w:ind w:left="2148" w:hanging="360"/>
      </w:pPr>
      <w:rPr>
        <w:b/>
      </w:rPr>
    </w:lvl>
    <w:lvl w:ilvl="2">
      <w:start w:val="1"/>
      <w:numFmt w:val="bullet"/>
      <w:lvlText w:val=""/>
      <w:lvlJc w:val="left"/>
      <w:pPr>
        <w:tabs>
          <w:tab w:val="num" w:pos="2868"/>
        </w:tabs>
        <w:ind w:left="2868" w:hanging="360"/>
      </w:pPr>
      <w:rPr>
        <w:rFonts w:ascii="Symbol" w:hAnsi="Symbol" w:cs="Symbol"/>
      </w:rPr>
    </w:lvl>
    <w:lvl w:ilvl="3">
      <w:start w:val="1"/>
      <w:numFmt w:val="decimal"/>
      <w:lvlText w:val="%4)."/>
      <w:lvlJc w:val="left"/>
      <w:pPr>
        <w:tabs>
          <w:tab w:val="num" w:pos="2148"/>
        </w:tabs>
        <w:ind w:left="2148" w:hanging="360"/>
      </w:pPr>
      <w:rPr>
        <w:b/>
      </w:rPr>
    </w:lvl>
    <w:lvl w:ilvl="4">
      <w:start w:val="1"/>
      <w:numFmt w:val="bullet"/>
      <w:lvlText w:val=""/>
      <w:lvlJc w:val="left"/>
      <w:pPr>
        <w:tabs>
          <w:tab w:val="num" w:pos="4308"/>
        </w:tabs>
        <w:ind w:left="4308" w:hanging="360"/>
      </w:pPr>
      <w:rPr>
        <w:rFonts w:ascii="Symbol" w:hAnsi="Symbol" w:cs="Symbol"/>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3">
    <w:nsid w:val="00000008"/>
    <w:multiLevelType w:val="singleLevel"/>
    <w:tmpl w:val="00000008"/>
    <w:name w:val="WW8Num8"/>
    <w:lvl w:ilvl="0">
      <w:start w:val="1"/>
      <w:numFmt w:val="bullet"/>
      <w:lvlText w:val=""/>
      <w:lvlJc w:val="left"/>
      <w:pPr>
        <w:tabs>
          <w:tab w:val="num" w:pos="1968"/>
        </w:tabs>
        <w:ind w:left="1968" w:hanging="360"/>
      </w:pPr>
      <w:rPr>
        <w:rFonts w:ascii="Symbol" w:hAnsi="Symbol" w:cs="Times New Roman"/>
      </w:rPr>
    </w:lvl>
  </w:abstractNum>
  <w:abstractNum w:abstractNumId="4">
    <w:nsid w:val="0000000A"/>
    <w:multiLevelType w:val="singleLevel"/>
    <w:tmpl w:val="0000000A"/>
    <w:name w:val="WW8Num10"/>
    <w:lvl w:ilvl="0">
      <w:start w:val="1"/>
      <w:numFmt w:val="bullet"/>
      <w:lvlText w:val=""/>
      <w:lvlJc w:val="left"/>
      <w:pPr>
        <w:tabs>
          <w:tab w:val="num" w:pos="1968"/>
        </w:tabs>
        <w:ind w:left="1968" w:hanging="360"/>
      </w:pPr>
      <w:rPr>
        <w:rFonts w:ascii="Symbol" w:hAnsi="Symbol" w:cs="Symbol"/>
      </w:rPr>
    </w:lvl>
  </w:abstractNum>
  <w:abstractNum w:abstractNumId="5">
    <w:nsid w:val="0000000B"/>
    <w:multiLevelType w:val="singleLevel"/>
    <w:tmpl w:val="0000000B"/>
    <w:name w:val="WW8Num11"/>
    <w:lvl w:ilvl="0">
      <w:start w:val="1"/>
      <w:numFmt w:val="decimal"/>
      <w:lvlText w:val="%1."/>
      <w:lvlJc w:val="left"/>
      <w:pPr>
        <w:tabs>
          <w:tab w:val="num" w:pos="1287"/>
        </w:tabs>
        <w:ind w:left="1287" w:hanging="360"/>
      </w:pPr>
      <w:rPr>
        <w:rFonts w:ascii="Times New Roman" w:eastAsia="Times New Roman" w:hAnsi="Times New Roman" w:cs="Times New Roman"/>
        <w:sz w:val="24"/>
        <w:szCs w:val="24"/>
      </w:rPr>
    </w:lvl>
  </w:abstractNum>
  <w:abstractNum w:abstractNumId="6">
    <w:nsid w:val="0000000D"/>
    <w:multiLevelType w:val="multilevel"/>
    <w:tmpl w:val="0000000D"/>
    <w:name w:val="WW8Num13"/>
    <w:lvl w:ilvl="0">
      <w:start w:val="2"/>
      <w:numFmt w:val="decimal"/>
      <w:lvlText w:val="%1"/>
      <w:lvlJc w:val="left"/>
      <w:pPr>
        <w:tabs>
          <w:tab w:val="num" w:pos="1413"/>
        </w:tabs>
        <w:ind w:left="1413" w:hanging="1413"/>
      </w:pPr>
    </w:lvl>
    <w:lvl w:ilvl="1">
      <w:start w:val="1"/>
      <w:numFmt w:val="decimal"/>
      <w:lvlText w:val="%1.%2"/>
      <w:lvlJc w:val="left"/>
      <w:pPr>
        <w:tabs>
          <w:tab w:val="num" w:pos="2122"/>
        </w:tabs>
        <w:ind w:left="2122" w:hanging="1413"/>
      </w:pPr>
      <w:rPr>
        <w:rFonts w:ascii="Courier New" w:hAnsi="Courier New" w:cs="Courier New"/>
        <w:sz w:val="24"/>
        <w:szCs w:val="24"/>
      </w:rPr>
    </w:lvl>
    <w:lvl w:ilvl="2">
      <w:start w:val="1"/>
      <w:numFmt w:val="decimal"/>
      <w:lvlText w:val="%1.%2.%3"/>
      <w:lvlJc w:val="left"/>
      <w:pPr>
        <w:tabs>
          <w:tab w:val="num" w:pos="2831"/>
        </w:tabs>
        <w:ind w:left="2831" w:hanging="1413"/>
      </w:pPr>
    </w:lvl>
    <w:lvl w:ilvl="3">
      <w:start w:val="1"/>
      <w:numFmt w:val="decimal"/>
      <w:lvlText w:val="%1.%2.%3.%4"/>
      <w:lvlJc w:val="left"/>
      <w:pPr>
        <w:tabs>
          <w:tab w:val="num" w:pos="3540"/>
        </w:tabs>
        <w:ind w:left="3540" w:hanging="1413"/>
      </w:pPr>
    </w:lvl>
    <w:lvl w:ilvl="4">
      <w:start w:val="1"/>
      <w:numFmt w:val="decimal"/>
      <w:lvlText w:val="%1.%2.%3.%4.%5"/>
      <w:lvlJc w:val="left"/>
      <w:pPr>
        <w:tabs>
          <w:tab w:val="num" w:pos="4249"/>
        </w:tabs>
        <w:ind w:left="4249" w:hanging="1413"/>
      </w:pPr>
    </w:lvl>
    <w:lvl w:ilvl="5">
      <w:start w:val="1"/>
      <w:numFmt w:val="decimal"/>
      <w:lvlText w:val="%1.%2.%3.%4.%5.%6"/>
      <w:lvlJc w:val="left"/>
      <w:pPr>
        <w:tabs>
          <w:tab w:val="num" w:pos="4958"/>
        </w:tabs>
        <w:ind w:left="4958" w:hanging="1413"/>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
    <w:nsid w:val="0000000F"/>
    <w:multiLevelType w:val="singleLevel"/>
    <w:tmpl w:val="0000000F"/>
    <w:name w:val="WW8Num15"/>
    <w:lvl w:ilvl="0">
      <w:start w:val="1"/>
      <w:numFmt w:val="decimal"/>
      <w:lvlText w:val="%1)."/>
      <w:lvlJc w:val="left"/>
      <w:pPr>
        <w:tabs>
          <w:tab w:val="num" w:pos="1287"/>
        </w:tabs>
        <w:ind w:left="1287" w:hanging="360"/>
      </w:pPr>
    </w:lvl>
  </w:abstractNum>
  <w:abstractNum w:abstractNumId="8">
    <w:nsid w:val="00000010"/>
    <w:multiLevelType w:val="multilevel"/>
    <w:tmpl w:val="00000010"/>
    <w:name w:val="WW8Num16"/>
    <w:lvl w:ilvl="0">
      <w:start w:val="1"/>
      <w:numFmt w:val="decimal"/>
      <w:lvlText w:val="%1"/>
      <w:lvlJc w:val="left"/>
      <w:pPr>
        <w:tabs>
          <w:tab w:val="num" w:pos="560"/>
        </w:tabs>
        <w:ind w:left="560" w:hanging="560"/>
      </w:pPr>
    </w:lvl>
    <w:lvl w:ilvl="1">
      <w:start w:val="1"/>
      <w:numFmt w:val="decimal"/>
      <w:lvlText w:val="%1.%2"/>
      <w:lvlJc w:val="left"/>
      <w:pPr>
        <w:tabs>
          <w:tab w:val="num" w:pos="1127"/>
        </w:tabs>
        <w:ind w:left="1127" w:hanging="560"/>
      </w:pPr>
      <w:rPr>
        <w:b/>
      </w:rPr>
    </w:lvl>
    <w:lvl w:ilvl="2">
      <w:start w:val="1"/>
      <w:numFmt w:val="decimal"/>
      <w:lvlText w:val="%1.%2.%3"/>
      <w:lvlJc w:val="left"/>
      <w:pPr>
        <w:tabs>
          <w:tab w:val="num" w:pos="1854"/>
        </w:tabs>
        <w:ind w:left="1854" w:hanging="720"/>
      </w:pPr>
      <w:rPr>
        <w:lang w:val="ru-RU"/>
      </w:rPr>
    </w:lvl>
    <w:lvl w:ilvl="3">
      <w:start w:val="1"/>
      <w:numFmt w:val="decimal"/>
      <w:lvlText w:val="%1.%2.%3.%4"/>
      <w:lvlJc w:val="left"/>
      <w:pPr>
        <w:tabs>
          <w:tab w:val="num" w:pos="2421"/>
        </w:tabs>
        <w:ind w:left="2421" w:hanging="720"/>
      </w:pPr>
      <w:rPr>
        <w:lang w:val="ru-RU"/>
      </w:rPr>
    </w:lvl>
    <w:lvl w:ilvl="4">
      <w:start w:val="1"/>
      <w:numFmt w:val="decimal"/>
      <w:lvlText w:val="%1.%2.%3.%4.%5"/>
      <w:lvlJc w:val="left"/>
      <w:pPr>
        <w:tabs>
          <w:tab w:val="num" w:pos="3348"/>
        </w:tabs>
        <w:ind w:left="3348" w:hanging="1080"/>
      </w:pPr>
      <w:rPr>
        <w:lang w:val="ru-RU"/>
      </w:r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nsid w:val="00000011"/>
    <w:multiLevelType w:val="singleLevel"/>
    <w:tmpl w:val="00000011"/>
    <w:name w:val="WW8Num17"/>
    <w:lvl w:ilvl="0">
      <w:start w:val="1"/>
      <w:numFmt w:val="bullet"/>
      <w:lvlText w:val=""/>
      <w:lvlJc w:val="left"/>
      <w:pPr>
        <w:tabs>
          <w:tab w:val="num" w:pos="1211"/>
        </w:tabs>
        <w:ind w:left="1211" w:hanging="360"/>
      </w:pPr>
      <w:rPr>
        <w:rFonts w:ascii="Symbol" w:hAnsi="Symbol" w:cs="Times New Roman"/>
      </w:rPr>
    </w:lvl>
  </w:abstractNum>
  <w:abstractNum w:abstractNumId="10">
    <w:nsid w:val="00000016"/>
    <w:multiLevelType w:val="singleLevel"/>
    <w:tmpl w:val="00000016"/>
    <w:name w:val="WW8Num22"/>
    <w:lvl w:ilvl="0">
      <w:start w:val="1"/>
      <w:numFmt w:val="decimal"/>
      <w:lvlText w:val="%1)."/>
      <w:lvlJc w:val="left"/>
      <w:pPr>
        <w:tabs>
          <w:tab w:val="num" w:pos="1287"/>
        </w:tabs>
        <w:ind w:left="1287" w:hanging="360"/>
      </w:pPr>
    </w:lvl>
  </w:abstractNum>
  <w:abstractNum w:abstractNumId="11">
    <w:nsid w:val="00000017"/>
    <w:multiLevelType w:val="singleLevel"/>
    <w:tmpl w:val="00000017"/>
    <w:name w:val="WW8Num23"/>
    <w:lvl w:ilvl="0">
      <w:start w:val="1"/>
      <w:numFmt w:val="bullet"/>
      <w:lvlText w:val=""/>
      <w:lvlJc w:val="left"/>
      <w:pPr>
        <w:tabs>
          <w:tab w:val="num" w:pos="1259"/>
        </w:tabs>
        <w:ind w:left="1259" w:hanging="360"/>
      </w:pPr>
      <w:rPr>
        <w:rFonts w:ascii="Symbol" w:hAnsi="Symbol" w:cs="Symbol"/>
      </w:rPr>
    </w:lvl>
  </w:abstractNum>
  <w:abstractNum w:abstractNumId="12">
    <w:nsid w:val="00000018"/>
    <w:multiLevelType w:val="multilevel"/>
    <w:tmpl w:val="626890F4"/>
    <w:name w:val="WW8Num24"/>
    <w:lvl w:ilvl="0">
      <w:start w:val="1"/>
      <w:numFmt w:val="decimal"/>
      <w:lvlText w:val="Таблица %1"/>
      <w:lvlJc w:val="left"/>
      <w:pPr>
        <w:tabs>
          <w:tab w:val="num" w:pos="1287"/>
        </w:tabs>
        <w:ind w:left="1287" w:hanging="360"/>
      </w:pPr>
      <w:rPr>
        <w:rFonts w:ascii="Times New Roman" w:hAnsi="Times New Roman" w:cs="Times New Roman" w:hint="default"/>
        <w:sz w:val="22"/>
        <w:szCs w:val="22"/>
        <w:shd w:val="clear" w:color="auto" w:fill="FFFFFF"/>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A"/>
    <w:multiLevelType w:val="multilevel"/>
    <w:tmpl w:val="0000001A"/>
    <w:name w:val="WW8Num26"/>
    <w:lvl w:ilvl="0">
      <w:start w:val="5"/>
      <w:numFmt w:val="decimal"/>
      <w:lvlText w:val="%1"/>
      <w:lvlJc w:val="left"/>
      <w:pPr>
        <w:tabs>
          <w:tab w:val="num" w:pos="840"/>
        </w:tabs>
        <w:ind w:left="840" w:hanging="840"/>
      </w:pPr>
    </w:lvl>
    <w:lvl w:ilvl="1">
      <w:start w:val="1"/>
      <w:numFmt w:val="decimal"/>
      <w:lvlText w:val="%1.%2"/>
      <w:lvlJc w:val="left"/>
      <w:pPr>
        <w:tabs>
          <w:tab w:val="num" w:pos="1408"/>
        </w:tabs>
        <w:ind w:left="1408" w:hanging="840"/>
      </w:pPr>
      <w:rPr>
        <w:b/>
        <w:i/>
      </w:rPr>
    </w:lvl>
    <w:lvl w:ilvl="2">
      <w:start w:val="1"/>
      <w:numFmt w:val="decimal"/>
      <w:lvlText w:val="%1.%2.%3"/>
      <w:lvlJc w:val="left"/>
      <w:pPr>
        <w:tabs>
          <w:tab w:val="num" w:pos="1974"/>
        </w:tabs>
        <w:ind w:left="1974" w:hanging="840"/>
      </w:pPr>
      <w:rPr>
        <w:b/>
        <w:i/>
      </w:rPr>
    </w:lvl>
    <w:lvl w:ilvl="3">
      <w:start w:val="1"/>
      <w:numFmt w:val="decimal"/>
      <w:lvlText w:val="%1.%2.%3.%4"/>
      <w:lvlJc w:val="left"/>
      <w:pPr>
        <w:tabs>
          <w:tab w:val="num" w:pos="2541"/>
        </w:tabs>
        <w:ind w:left="2541" w:hanging="84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4">
    <w:nsid w:val="058C7F5A"/>
    <w:multiLevelType w:val="multilevel"/>
    <w:tmpl w:val="BA4C9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F555C88"/>
    <w:multiLevelType w:val="hybridMultilevel"/>
    <w:tmpl w:val="1018BA2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11720658"/>
    <w:multiLevelType w:val="hybridMultilevel"/>
    <w:tmpl w:val="30C8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A1973"/>
    <w:multiLevelType w:val="hybridMultilevel"/>
    <w:tmpl w:val="306E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1D63982"/>
    <w:multiLevelType w:val="hybridMultilevel"/>
    <w:tmpl w:val="B9A21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E95FA2"/>
    <w:multiLevelType w:val="hybridMultilevel"/>
    <w:tmpl w:val="388E0A5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2D0D158D"/>
    <w:multiLevelType w:val="hybridMultilevel"/>
    <w:tmpl w:val="E0468DE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2D5D7638"/>
    <w:multiLevelType w:val="hybridMultilevel"/>
    <w:tmpl w:val="33E89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8C71AB"/>
    <w:multiLevelType w:val="hybridMultilevel"/>
    <w:tmpl w:val="F75C2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0B2A55"/>
    <w:multiLevelType w:val="hybridMultilevel"/>
    <w:tmpl w:val="541A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66A20"/>
    <w:multiLevelType w:val="hybridMultilevel"/>
    <w:tmpl w:val="3D38E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1">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6B3321"/>
    <w:multiLevelType w:val="hybridMultilevel"/>
    <w:tmpl w:val="62C6B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14631F"/>
    <w:multiLevelType w:val="hybridMultilevel"/>
    <w:tmpl w:val="CEBA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514A96"/>
    <w:multiLevelType w:val="hybridMultilevel"/>
    <w:tmpl w:val="43E4F7A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22E0ED1"/>
    <w:multiLevelType w:val="hybridMultilevel"/>
    <w:tmpl w:val="48EE54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5FE5117B"/>
    <w:multiLevelType w:val="multilevel"/>
    <w:tmpl w:val="B5EC98A6"/>
    <w:lvl w:ilvl="0">
      <w:start w:val="1"/>
      <w:numFmt w:val="bullet"/>
      <w:lvlText w:val=""/>
      <w:lvlJc w:val="left"/>
      <w:pPr>
        <w:ind w:left="720" w:hanging="360"/>
      </w:pPr>
      <w:rPr>
        <w:rFonts w:ascii="Wingdings" w:hAnsi="Wingdings" w:cs="Wingding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0">
    <w:nsid w:val="61D730C1"/>
    <w:multiLevelType w:val="hybridMultilevel"/>
    <w:tmpl w:val="5166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6D2F29"/>
    <w:multiLevelType w:val="hybridMultilevel"/>
    <w:tmpl w:val="CF8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41D4E"/>
    <w:multiLevelType w:val="hybridMultilevel"/>
    <w:tmpl w:val="D3FC2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D0236B"/>
    <w:multiLevelType w:val="hybridMultilevel"/>
    <w:tmpl w:val="FB92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7906EB"/>
    <w:multiLevelType w:val="hybridMultilevel"/>
    <w:tmpl w:val="4DAAF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85F7D"/>
    <w:multiLevelType w:val="multilevel"/>
    <w:tmpl w:val="11705A54"/>
    <w:lvl w:ilvl="0">
      <w:start w:val="1"/>
      <w:numFmt w:val="bullet"/>
      <w:lvlText w:val=""/>
      <w:lvlJc w:val="left"/>
      <w:pPr>
        <w:ind w:left="502" w:hanging="360"/>
      </w:pPr>
      <w:rPr>
        <w:rFonts w:ascii="Wingdings" w:hAnsi="Wingdings" w:cs="Wingdings" w:hint="default"/>
      </w:rPr>
    </w:lvl>
    <w:lvl w:ilvl="1">
      <w:start w:val="1"/>
      <w:numFmt w:val="decimal"/>
      <w:lvlText w:val="%1.%2."/>
      <w:lvlJc w:val="left"/>
      <w:pPr>
        <w:ind w:left="862" w:hanging="72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582" w:hanging="1440"/>
      </w:pPr>
    </w:lvl>
    <w:lvl w:ilvl="5">
      <w:start w:val="1"/>
      <w:numFmt w:val="decimal"/>
      <w:lvlText w:val="%1.%2.%3.%4.%5.%6."/>
      <w:lvlJc w:val="left"/>
      <w:pPr>
        <w:ind w:left="1582" w:hanging="1440"/>
      </w:pPr>
    </w:lvl>
    <w:lvl w:ilvl="6">
      <w:start w:val="1"/>
      <w:numFmt w:val="decimal"/>
      <w:lvlText w:val="%1.%2.%3.%4.%5.%6.%7."/>
      <w:lvlJc w:val="left"/>
      <w:pPr>
        <w:ind w:left="1942" w:hanging="1800"/>
      </w:pPr>
    </w:lvl>
    <w:lvl w:ilvl="7">
      <w:start w:val="1"/>
      <w:numFmt w:val="decimal"/>
      <w:lvlText w:val="%1.%2.%3.%4.%5.%6.%7.%8."/>
      <w:lvlJc w:val="left"/>
      <w:pPr>
        <w:ind w:left="2302" w:hanging="2160"/>
      </w:pPr>
    </w:lvl>
    <w:lvl w:ilvl="8">
      <w:start w:val="1"/>
      <w:numFmt w:val="decimal"/>
      <w:lvlText w:val="%1.%2.%3.%4.%5.%6.%7.%8.%9."/>
      <w:lvlJc w:val="left"/>
      <w:pPr>
        <w:ind w:left="2302" w:hanging="2160"/>
      </w:pPr>
    </w:lvl>
  </w:abstractNum>
  <w:abstractNum w:abstractNumId="36">
    <w:nsid w:val="6E435350"/>
    <w:multiLevelType w:val="hybridMultilevel"/>
    <w:tmpl w:val="F21E148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1896E53"/>
    <w:multiLevelType w:val="hybridMultilevel"/>
    <w:tmpl w:val="746231D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752C767D"/>
    <w:multiLevelType w:val="hybridMultilevel"/>
    <w:tmpl w:val="EC2A95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77071DB5"/>
    <w:multiLevelType w:val="hybridMultilevel"/>
    <w:tmpl w:val="B506286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nsid w:val="78C617E9"/>
    <w:multiLevelType w:val="hybridMultilevel"/>
    <w:tmpl w:val="0E70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29"/>
  </w:num>
  <w:num w:numId="4">
    <w:abstractNumId w:val="34"/>
  </w:num>
  <w:num w:numId="5">
    <w:abstractNumId w:val="32"/>
  </w:num>
  <w:num w:numId="6">
    <w:abstractNumId w:val="27"/>
  </w:num>
  <w:num w:numId="7">
    <w:abstractNumId w:val="3"/>
  </w:num>
  <w:num w:numId="8">
    <w:abstractNumId w:val="40"/>
  </w:num>
  <w:num w:numId="9">
    <w:abstractNumId w:val="38"/>
  </w:num>
  <w:num w:numId="10">
    <w:abstractNumId w:val="19"/>
  </w:num>
  <w:num w:numId="11">
    <w:abstractNumId w:val="20"/>
  </w:num>
  <w:num w:numId="12">
    <w:abstractNumId w:val="15"/>
  </w:num>
  <w:num w:numId="13">
    <w:abstractNumId w:val="28"/>
  </w:num>
  <w:num w:numId="14">
    <w:abstractNumId w:val="36"/>
  </w:num>
  <w:num w:numId="15">
    <w:abstractNumId w:val="39"/>
  </w:num>
  <w:num w:numId="16">
    <w:abstractNumId w:val="37"/>
  </w:num>
  <w:num w:numId="17">
    <w:abstractNumId w:val="22"/>
  </w:num>
  <w:num w:numId="18">
    <w:abstractNumId w:val="17"/>
  </w:num>
  <w:num w:numId="19">
    <w:abstractNumId w:val="24"/>
  </w:num>
  <w:num w:numId="20">
    <w:abstractNumId w:val="0"/>
  </w:num>
  <w:num w:numId="21">
    <w:abstractNumId w:val="25"/>
  </w:num>
  <w:num w:numId="22">
    <w:abstractNumId w:val="10"/>
  </w:num>
  <w:num w:numId="23">
    <w:abstractNumId w:val="33"/>
  </w:num>
  <w:num w:numId="24">
    <w:abstractNumId w:val="18"/>
  </w:num>
  <w:num w:numId="25">
    <w:abstractNumId w:val="16"/>
  </w:num>
  <w:num w:numId="26">
    <w:abstractNumId w:val="31"/>
  </w:num>
  <w:num w:numId="27">
    <w:abstractNumId w:val="23"/>
  </w:num>
  <w:num w:numId="28">
    <w:abstractNumId w:val="26"/>
  </w:num>
  <w:num w:numId="29">
    <w:abstractNumId w:val="30"/>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hdrShapeDefaults>
    <o:shapedefaults v:ext="edit" spidmax="15362"/>
    <o:shapelayout v:ext="edit">
      <o:idmap v:ext="edit" data="12"/>
      <o:rules v:ext="edit">
        <o:r id="V:Rule3" type="connector" idref="#_x0000_s12295"/>
        <o:r id="V:Rule4" type="connector" idref="#_x0000_s12293"/>
      </o:rules>
    </o:shapelayout>
  </w:hdrShapeDefaults>
  <w:footnotePr>
    <w:footnote w:id="-1"/>
    <w:footnote w:id="0"/>
  </w:footnotePr>
  <w:endnotePr>
    <w:endnote w:id="-1"/>
    <w:endnote w:id="0"/>
  </w:endnotePr>
  <w:compat>
    <w:useFELayout/>
  </w:compat>
  <w:rsids>
    <w:rsidRoot w:val="001A4D53"/>
    <w:rsid w:val="00021363"/>
    <w:rsid w:val="00025D18"/>
    <w:rsid w:val="00031EF9"/>
    <w:rsid w:val="00035817"/>
    <w:rsid w:val="00054C60"/>
    <w:rsid w:val="0006522D"/>
    <w:rsid w:val="00074E7F"/>
    <w:rsid w:val="00094DB9"/>
    <w:rsid w:val="000A0C00"/>
    <w:rsid w:val="000A7EE4"/>
    <w:rsid w:val="000C489E"/>
    <w:rsid w:val="000D263E"/>
    <w:rsid w:val="000F6803"/>
    <w:rsid w:val="001114A1"/>
    <w:rsid w:val="00185B5D"/>
    <w:rsid w:val="001A4D53"/>
    <w:rsid w:val="001E1E31"/>
    <w:rsid w:val="00200DC9"/>
    <w:rsid w:val="00214D6C"/>
    <w:rsid w:val="0025099B"/>
    <w:rsid w:val="00261AE0"/>
    <w:rsid w:val="002831BD"/>
    <w:rsid w:val="002E3D06"/>
    <w:rsid w:val="00313422"/>
    <w:rsid w:val="00332723"/>
    <w:rsid w:val="0036740F"/>
    <w:rsid w:val="00373EC5"/>
    <w:rsid w:val="00384C6D"/>
    <w:rsid w:val="00394D6E"/>
    <w:rsid w:val="004707B0"/>
    <w:rsid w:val="00472D87"/>
    <w:rsid w:val="004908A9"/>
    <w:rsid w:val="004A49A5"/>
    <w:rsid w:val="004B3479"/>
    <w:rsid w:val="004C2526"/>
    <w:rsid w:val="004C51E9"/>
    <w:rsid w:val="005E59DF"/>
    <w:rsid w:val="0060415A"/>
    <w:rsid w:val="00685F20"/>
    <w:rsid w:val="00695C9D"/>
    <w:rsid w:val="006C480A"/>
    <w:rsid w:val="006F26F4"/>
    <w:rsid w:val="006F77B8"/>
    <w:rsid w:val="007236FF"/>
    <w:rsid w:val="007356BE"/>
    <w:rsid w:val="00760BDC"/>
    <w:rsid w:val="00792F39"/>
    <w:rsid w:val="007B2AE0"/>
    <w:rsid w:val="007E5F9F"/>
    <w:rsid w:val="007F1EA0"/>
    <w:rsid w:val="00811A06"/>
    <w:rsid w:val="00816525"/>
    <w:rsid w:val="00851244"/>
    <w:rsid w:val="00893783"/>
    <w:rsid w:val="008B191E"/>
    <w:rsid w:val="008D579C"/>
    <w:rsid w:val="008E114F"/>
    <w:rsid w:val="008E5632"/>
    <w:rsid w:val="00942548"/>
    <w:rsid w:val="00955887"/>
    <w:rsid w:val="009A4B68"/>
    <w:rsid w:val="009F2732"/>
    <w:rsid w:val="009F594D"/>
    <w:rsid w:val="00A03377"/>
    <w:rsid w:val="00A35595"/>
    <w:rsid w:val="00A40A8F"/>
    <w:rsid w:val="00A60E9A"/>
    <w:rsid w:val="00B15C63"/>
    <w:rsid w:val="00B6327A"/>
    <w:rsid w:val="00B717D7"/>
    <w:rsid w:val="00BB73B5"/>
    <w:rsid w:val="00BE50CF"/>
    <w:rsid w:val="00C20511"/>
    <w:rsid w:val="00C45B8E"/>
    <w:rsid w:val="00C611B6"/>
    <w:rsid w:val="00C80867"/>
    <w:rsid w:val="00CB6F1C"/>
    <w:rsid w:val="00D0232A"/>
    <w:rsid w:val="00D0488C"/>
    <w:rsid w:val="00D13A85"/>
    <w:rsid w:val="00D1486C"/>
    <w:rsid w:val="00D34777"/>
    <w:rsid w:val="00D73A80"/>
    <w:rsid w:val="00DB739C"/>
    <w:rsid w:val="00DD0E9B"/>
    <w:rsid w:val="00DF6737"/>
    <w:rsid w:val="00E25696"/>
    <w:rsid w:val="00E271A9"/>
    <w:rsid w:val="00E54C37"/>
    <w:rsid w:val="00E74DB5"/>
    <w:rsid w:val="00E91989"/>
    <w:rsid w:val="00EA7029"/>
    <w:rsid w:val="00EB4FAD"/>
    <w:rsid w:val="00EB5E8E"/>
    <w:rsid w:val="00F74D9C"/>
    <w:rsid w:val="00F90F23"/>
    <w:rsid w:val="00F91988"/>
    <w:rsid w:val="00FA77E0"/>
    <w:rsid w:val="00FE001C"/>
    <w:rsid w:val="00FE1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B9"/>
    <w:pPr>
      <w:spacing w:after="0" w:line="240" w:lineRule="auto"/>
    </w:pPr>
    <w:rPr>
      <w:sz w:val="24"/>
      <w:szCs w:val="24"/>
    </w:rPr>
  </w:style>
  <w:style w:type="paragraph" w:styleId="1">
    <w:name w:val="heading 1"/>
    <w:basedOn w:val="a"/>
    <w:next w:val="a"/>
    <w:link w:val="10"/>
    <w:uiPriority w:val="9"/>
    <w:qFormat/>
    <w:rsid w:val="00094DB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94DB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94DB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94DB9"/>
    <w:pPr>
      <w:keepNext/>
      <w:spacing w:before="240" w:after="60"/>
      <w:outlineLvl w:val="3"/>
    </w:pPr>
    <w:rPr>
      <w:b/>
      <w:bCs/>
      <w:sz w:val="28"/>
      <w:szCs w:val="28"/>
    </w:rPr>
  </w:style>
  <w:style w:type="paragraph" w:styleId="5">
    <w:name w:val="heading 5"/>
    <w:basedOn w:val="a"/>
    <w:next w:val="a"/>
    <w:link w:val="50"/>
    <w:uiPriority w:val="9"/>
    <w:semiHidden/>
    <w:unhideWhenUsed/>
    <w:qFormat/>
    <w:rsid w:val="00094DB9"/>
    <w:pPr>
      <w:spacing w:before="240" w:after="60"/>
      <w:outlineLvl w:val="4"/>
    </w:pPr>
    <w:rPr>
      <w:b/>
      <w:bCs/>
      <w:i/>
      <w:iCs/>
      <w:sz w:val="26"/>
      <w:szCs w:val="26"/>
    </w:rPr>
  </w:style>
  <w:style w:type="paragraph" w:styleId="6">
    <w:name w:val="heading 6"/>
    <w:basedOn w:val="a"/>
    <w:next w:val="a"/>
    <w:link w:val="60"/>
    <w:uiPriority w:val="9"/>
    <w:semiHidden/>
    <w:unhideWhenUsed/>
    <w:qFormat/>
    <w:rsid w:val="00094DB9"/>
    <w:pPr>
      <w:spacing w:before="240" w:after="60"/>
      <w:outlineLvl w:val="5"/>
    </w:pPr>
    <w:rPr>
      <w:b/>
      <w:bCs/>
      <w:sz w:val="22"/>
      <w:szCs w:val="22"/>
    </w:rPr>
  </w:style>
  <w:style w:type="paragraph" w:styleId="7">
    <w:name w:val="heading 7"/>
    <w:basedOn w:val="a"/>
    <w:next w:val="a"/>
    <w:link w:val="70"/>
    <w:uiPriority w:val="9"/>
    <w:semiHidden/>
    <w:unhideWhenUsed/>
    <w:qFormat/>
    <w:rsid w:val="00094DB9"/>
    <w:pPr>
      <w:spacing w:before="240" w:after="60"/>
      <w:outlineLvl w:val="6"/>
    </w:pPr>
  </w:style>
  <w:style w:type="paragraph" w:styleId="8">
    <w:name w:val="heading 8"/>
    <w:basedOn w:val="a"/>
    <w:next w:val="a"/>
    <w:link w:val="80"/>
    <w:uiPriority w:val="9"/>
    <w:semiHidden/>
    <w:unhideWhenUsed/>
    <w:qFormat/>
    <w:rsid w:val="00094DB9"/>
    <w:pPr>
      <w:spacing w:before="240" w:after="60"/>
      <w:outlineLvl w:val="7"/>
    </w:pPr>
    <w:rPr>
      <w:i/>
      <w:iCs/>
    </w:rPr>
  </w:style>
  <w:style w:type="paragraph" w:styleId="9">
    <w:name w:val="heading 9"/>
    <w:basedOn w:val="a"/>
    <w:next w:val="a"/>
    <w:link w:val="90"/>
    <w:uiPriority w:val="9"/>
    <w:semiHidden/>
    <w:unhideWhenUsed/>
    <w:qFormat/>
    <w:rsid w:val="00094DB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A4D53"/>
    <w:pPr>
      <w:suppressAutoHyphens/>
    </w:pPr>
    <w:rPr>
      <w:rFonts w:ascii="Calibri" w:eastAsia="Arial Unicode MS" w:hAnsi="Calibri"/>
    </w:rPr>
  </w:style>
  <w:style w:type="character" w:customStyle="1" w:styleId="a4">
    <w:name w:val="Основной текст Знак"/>
    <w:basedOn w:val="a0"/>
    <w:rsid w:val="001A4D53"/>
    <w:rPr>
      <w:rFonts w:ascii="Arial" w:eastAsia="Times New Roman" w:hAnsi="Arial" w:cs="Arial"/>
      <w:sz w:val="20"/>
      <w:szCs w:val="20"/>
      <w:lang w:eastAsia="zh-CN"/>
    </w:rPr>
  </w:style>
  <w:style w:type="character" w:customStyle="1" w:styleId="ListLabel1">
    <w:name w:val="ListLabel 1"/>
    <w:rsid w:val="001A4D53"/>
    <w:rPr>
      <w:rFonts w:cs="Courier New"/>
    </w:rPr>
  </w:style>
  <w:style w:type="character" w:customStyle="1" w:styleId="ListLabel2">
    <w:name w:val="ListLabel 2"/>
    <w:rsid w:val="001A4D53"/>
    <w:rPr>
      <w:rFonts w:cs="Arial"/>
      <w:sz w:val="24"/>
      <w:szCs w:val="22"/>
    </w:rPr>
  </w:style>
  <w:style w:type="character" w:customStyle="1" w:styleId="ListLabel3">
    <w:name w:val="ListLabel 3"/>
    <w:rsid w:val="001A4D53"/>
    <w:rPr>
      <w:rFonts w:cs="Symbol"/>
      <w:lang w:val="ru-RU"/>
    </w:rPr>
  </w:style>
  <w:style w:type="character" w:customStyle="1" w:styleId="ListLabel4">
    <w:name w:val="ListLabel 4"/>
    <w:rsid w:val="001A4D53"/>
    <w:rPr>
      <w:rFonts w:cs="Times New Roman"/>
      <w:sz w:val="22"/>
      <w:szCs w:val="22"/>
      <w:shd w:val="clear" w:color="auto" w:fill="FFFFFF"/>
    </w:rPr>
  </w:style>
  <w:style w:type="paragraph" w:customStyle="1" w:styleId="a5">
    <w:name w:val="Заголовок"/>
    <w:basedOn w:val="a3"/>
    <w:next w:val="a6"/>
    <w:rsid w:val="001A4D53"/>
    <w:pPr>
      <w:keepNext/>
      <w:spacing w:before="240" w:after="120"/>
    </w:pPr>
    <w:rPr>
      <w:rFonts w:ascii="Arial" w:hAnsi="Arial" w:cs="Mangal"/>
      <w:sz w:val="28"/>
      <w:szCs w:val="28"/>
    </w:rPr>
  </w:style>
  <w:style w:type="paragraph" w:styleId="a6">
    <w:name w:val="Body Text"/>
    <w:basedOn w:val="a3"/>
    <w:rsid w:val="001A4D53"/>
    <w:pPr>
      <w:spacing w:before="120" w:after="0" w:line="100" w:lineRule="atLeast"/>
    </w:pPr>
    <w:rPr>
      <w:rFonts w:ascii="Arial" w:eastAsia="Times New Roman" w:hAnsi="Arial" w:cs="Arial"/>
      <w:sz w:val="20"/>
      <w:szCs w:val="20"/>
      <w:lang w:eastAsia="zh-CN"/>
    </w:rPr>
  </w:style>
  <w:style w:type="paragraph" w:styleId="a7">
    <w:name w:val="List"/>
    <w:basedOn w:val="a6"/>
    <w:rsid w:val="001A4D53"/>
    <w:rPr>
      <w:rFonts w:cs="Mangal"/>
    </w:rPr>
  </w:style>
  <w:style w:type="paragraph" w:styleId="a8">
    <w:name w:val="Title"/>
    <w:basedOn w:val="a"/>
    <w:next w:val="a"/>
    <w:link w:val="a9"/>
    <w:uiPriority w:val="10"/>
    <w:qFormat/>
    <w:rsid w:val="00094DB9"/>
    <w:pPr>
      <w:spacing w:before="240" w:after="60"/>
      <w:jc w:val="center"/>
      <w:outlineLvl w:val="0"/>
    </w:pPr>
    <w:rPr>
      <w:rFonts w:asciiTheme="majorHAnsi" w:eastAsiaTheme="majorEastAsia" w:hAnsiTheme="majorHAnsi" w:cs="Mangal"/>
      <w:b/>
      <w:bCs/>
      <w:kern w:val="28"/>
      <w:sz w:val="32"/>
      <w:szCs w:val="32"/>
    </w:rPr>
  </w:style>
  <w:style w:type="paragraph" w:styleId="aa">
    <w:name w:val="index heading"/>
    <w:basedOn w:val="a3"/>
    <w:rsid w:val="001A4D53"/>
    <w:pPr>
      <w:suppressLineNumbers/>
    </w:pPr>
    <w:rPr>
      <w:rFonts w:cs="Mangal"/>
    </w:rPr>
  </w:style>
  <w:style w:type="paragraph" w:styleId="ab">
    <w:name w:val="List Paragraph"/>
    <w:basedOn w:val="a"/>
    <w:uiPriority w:val="34"/>
    <w:qFormat/>
    <w:rsid w:val="00094DB9"/>
    <w:pPr>
      <w:ind w:left="720"/>
      <w:contextualSpacing/>
    </w:pPr>
  </w:style>
  <w:style w:type="paragraph" w:styleId="ac">
    <w:name w:val="No Spacing"/>
    <w:basedOn w:val="a"/>
    <w:uiPriority w:val="1"/>
    <w:qFormat/>
    <w:rsid w:val="00094DB9"/>
    <w:rPr>
      <w:szCs w:val="32"/>
    </w:rPr>
  </w:style>
  <w:style w:type="paragraph" w:customStyle="1" w:styleId="oaeno">
    <w:name w:val="oaeno"/>
    <w:basedOn w:val="a3"/>
    <w:rsid w:val="001A4D53"/>
    <w:pPr>
      <w:spacing w:before="120" w:after="0" w:line="192" w:lineRule="exact"/>
      <w:jc w:val="both"/>
      <w:textAlignment w:val="baseline"/>
    </w:pPr>
    <w:rPr>
      <w:rFonts w:ascii="Times New Roman" w:eastAsia="Times New Roman" w:hAnsi="Times New Roman"/>
      <w:sz w:val="26"/>
      <w:szCs w:val="26"/>
      <w:lang w:eastAsia="zh-CN"/>
    </w:rPr>
  </w:style>
  <w:style w:type="paragraph" w:customStyle="1" w:styleId="21">
    <w:name w:val="Список 21"/>
    <w:basedOn w:val="a3"/>
    <w:rsid w:val="001A4D53"/>
    <w:pPr>
      <w:spacing w:after="0" w:line="100" w:lineRule="atLeast"/>
      <w:ind w:left="566" w:hanging="283"/>
    </w:pPr>
    <w:rPr>
      <w:rFonts w:ascii="Times New Roman" w:eastAsia="Times New Roman" w:hAnsi="Times New Roman"/>
      <w:sz w:val="24"/>
      <w:szCs w:val="24"/>
      <w:lang w:eastAsia="zh-CN"/>
    </w:rPr>
  </w:style>
  <w:style w:type="paragraph" w:customStyle="1" w:styleId="ad">
    <w:name w:val="Содержимое таблицы"/>
    <w:basedOn w:val="a3"/>
    <w:rsid w:val="001A4D53"/>
  </w:style>
  <w:style w:type="paragraph" w:customStyle="1" w:styleId="ae">
    <w:name w:val="Заголовок таблицы"/>
    <w:basedOn w:val="ad"/>
    <w:rsid w:val="001A4D53"/>
  </w:style>
  <w:style w:type="paragraph" w:customStyle="1" w:styleId="Default">
    <w:name w:val="Default"/>
    <w:rsid w:val="00685F20"/>
    <w:pPr>
      <w:autoSpaceDE w:val="0"/>
      <w:autoSpaceDN w:val="0"/>
      <w:adjustRightInd w:val="0"/>
      <w:spacing w:after="0" w:line="240" w:lineRule="auto"/>
    </w:pPr>
    <w:rPr>
      <w:rFonts w:ascii="Times New Roman" w:hAnsi="Times New Roman"/>
      <w:color w:val="000000"/>
      <w:sz w:val="24"/>
      <w:szCs w:val="24"/>
    </w:rPr>
  </w:style>
  <w:style w:type="table" w:styleId="af">
    <w:name w:val="Table Grid"/>
    <w:basedOn w:val="a1"/>
    <w:uiPriority w:val="59"/>
    <w:rsid w:val="00F90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94DB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94DB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94DB9"/>
    <w:rPr>
      <w:rFonts w:asciiTheme="majorHAnsi" w:eastAsiaTheme="majorEastAsia" w:hAnsiTheme="majorHAnsi"/>
      <w:b/>
      <w:bCs/>
      <w:sz w:val="26"/>
      <w:szCs w:val="26"/>
    </w:rPr>
  </w:style>
  <w:style w:type="character" w:customStyle="1" w:styleId="40">
    <w:name w:val="Заголовок 4 Знак"/>
    <w:basedOn w:val="a0"/>
    <w:link w:val="4"/>
    <w:uiPriority w:val="9"/>
    <w:rsid w:val="00094DB9"/>
    <w:rPr>
      <w:b/>
      <w:bCs/>
      <w:sz w:val="28"/>
      <w:szCs w:val="28"/>
    </w:rPr>
  </w:style>
  <w:style w:type="character" w:customStyle="1" w:styleId="50">
    <w:name w:val="Заголовок 5 Знак"/>
    <w:basedOn w:val="a0"/>
    <w:link w:val="5"/>
    <w:uiPriority w:val="9"/>
    <w:semiHidden/>
    <w:rsid w:val="00094DB9"/>
    <w:rPr>
      <w:b/>
      <w:bCs/>
      <w:i/>
      <w:iCs/>
      <w:sz w:val="26"/>
      <w:szCs w:val="26"/>
    </w:rPr>
  </w:style>
  <w:style w:type="character" w:customStyle="1" w:styleId="60">
    <w:name w:val="Заголовок 6 Знак"/>
    <w:basedOn w:val="a0"/>
    <w:link w:val="6"/>
    <w:uiPriority w:val="9"/>
    <w:semiHidden/>
    <w:rsid w:val="00094DB9"/>
    <w:rPr>
      <w:b/>
      <w:bCs/>
    </w:rPr>
  </w:style>
  <w:style w:type="character" w:customStyle="1" w:styleId="70">
    <w:name w:val="Заголовок 7 Знак"/>
    <w:basedOn w:val="a0"/>
    <w:link w:val="7"/>
    <w:uiPriority w:val="9"/>
    <w:semiHidden/>
    <w:rsid w:val="00094DB9"/>
    <w:rPr>
      <w:sz w:val="24"/>
      <w:szCs w:val="24"/>
    </w:rPr>
  </w:style>
  <w:style w:type="character" w:customStyle="1" w:styleId="80">
    <w:name w:val="Заголовок 8 Знак"/>
    <w:basedOn w:val="a0"/>
    <w:link w:val="8"/>
    <w:uiPriority w:val="9"/>
    <w:semiHidden/>
    <w:rsid w:val="00094DB9"/>
    <w:rPr>
      <w:i/>
      <w:iCs/>
      <w:sz w:val="24"/>
      <w:szCs w:val="24"/>
    </w:rPr>
  </w:style>
  <w:style w:type="character" w:customStyle="1" w:styleId="90">
    <w:name w:val="Заголовок 9 Знак"/>
    <w:basedOn w:val="a0"/>
    <w:link w:val="9"/>
    <w:uiPriority w:val="9"/>
    <w:semiHidden/>
    <w:rsid w:val="00094DB9"/>
    <w:rPr>
      <w:rFonts w:asciiTheme="majorHAnsi" w:eastAsiaTheme="majorEastAsia" w:hAnsiTheme="majorHAnsi"/>
    </w:rPr>
  </w:style>
  <w:style w:type="character" w:customStyle="1" w:styleId="a9">
    <w:name w:val="Название Знак"/>
    <w:basedOn w:val="a0"/>
    <w:link w:val="a8"/>
    <w:uiPriority w:val="10"/>
    <w:rsid w:val="00094DB9"/>
    <w:rPr>
      <w:rFonts w:asciiTheme="majorHAnsi" w:eastAsiaTheme="majorEastAsia" w:hAnsiTheme="majorHAnsi" w:cs="Mangal"/>
      <w:b/>
      <w:bCs/>
      <w:kern w:val="28"/>
      <w:sz w:val="32"/>
      <w:szCs w:val="32"/>
    </w:rPr>
  </w:style>
  <w:style w:type="paragraph" w:styleId="af0">
    <w:name w:val="Subtitle"/>
    <w:basedOn w:val="a"/>
    <w:next w:val="a"/>
    <w:link w:val="af1"/>
    <w:uiPriority w:val="11"/>
    <w:qFormat/>
    <w:rsid w:val="00094DB9"/>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094DB9"/>
    <w:rPr>
      <w:rFonts w:asciiTheme="majorHAnsi" w:eastAsiaTheme="majorEastAsia" w:hAnsiTheme="majorHAnsi"/>
      <w:sz w:val="24"/>
      <w:szCs w:val="24"/>
    </w:rPr>
  </w:style>
  <w:style w:type="character" w:styleId="af2">
    <w:name w:val="Strong"/>
    <w:basedOn w:val="a0"/>
    <w:uiPriority w:val="22"/>
    <w:qFormat/>
    <w:rsid w:val="00094DB9"/>
    <w:rPr>
      <w:b/>
      <w:bCs/>
    </w:rPr>
  </w:style>
  <w:style w:type="character" w:styleId="af3">
    <w:name w:val="Emphasis"/>
    <w:basedOn w:val="a0"/>
    <w:uiPriority w:val="20"/>
    <w:qFormat/>
    <w:rsid w:val="00094DB9"/>
    <w:rPr>
      <w:rFonts w:asciiTheme="minorHAnsi" w:hAnsiTheme="minorHAnsi"/>
      <w:b/>
      <w:i/>
      <w:iCs/>
    </w:rPr>
  </w:style>
  <w:style w:type="paragraph" w:styleId="22">
    <w:name w:val="Quote"/>
    <w:basedOn w:val="a"/>
    <w:next w:val="a"/>
    <w:link w:val="23"/>
    <w:uiPriority w:val="29"/>
    <w:qFormat/>
    <w:rsid w:val="00094DB9"/>
    <w:rPr>
      <w:i/>
    </w:rPr>
  </w:style>
  <w:style w:type="character" w:customStyle="1" w:styleId="23">
    <w:name w:val="Цитата 2 Знак"/>
    <w:basedOn w:val="a0"/>
    <w:link w:val="22"/>
    <w:uiPriority w:val="29"/>
    <w:rsid w:val="00094DB9"/>
    <w:rPr>
      <w:i/>
      <w:sz w:val="24"/>
      <w:szCs w:val="24"/>
    </w:rPr>
  </w:style>
  <w:style w:type="paragraph" w:styleId="af4">
    <w:name w:val="Intense Quote"/>
    <w:basedOn w:val="a"/>
    <w:next w:val="a"/>
    <w:link w:val="af5"/>
    <w:uiPriority w:val="30"/>
    <w:qFormat/>
    <w:rsid w:val="00094DB9"/>
    <w:pPr>
      <w:ind w:left="720" w:right="720"/>
    </w:pPr>
    <w:rPr>
      <w:b/>
      <w:i/>
      <w:szCs w:val="22"/>
    </w:rPr>
  </w:style>
  <w:style w:type="character" w:customStyle="1" w:styleId="af5">
    <w:name w:val="Выделенная цитата Знак"/>
    <w:basedOn w:val="a0"/>
    <w:link w:val="af4"/>
    <w:uiPriority w:val="30"/>
    <w:rsid w:val="00094DB9"/>
    <w:rPr>
      <w:b/>
      <w:i/>
      <w:sz w:val="24"/>
    </w:rPr>
  </w:style>
  <w:style w:type="character" w:styleId="af6">
    <w:name w:val="Subtle Emphasis"/>
    <w:uiPriority w:val="19"/>
    <w:qFormat/>
    <w:rsid w:val="00094DB9"/>
    <w:rPr>
      <w:i/>
      <w:color w:val="5A5A5A" w:themeColor="text1" w:themeTint="A5"/>
    </w:rPr>
  </w:style>
  <w:style w:type="character" w:styleId="af7">
    <w:name w:val="Intense Emphasis"/>
    <w:basedOn w:val="a0"/>
    <w:uiPriority w:val="21"/>
    <w:qFormat/>
    <w:rsid w:val="00094DB9"/>
    <w:rPr>
      <w:b/>
      <w:i/>
      <w:sz w:val="24"/>
      <w:szCs w:val="24"/>
      <w:u w:val="single"/>
    </w:rPr>
  </w:style>
  <w:style w:type="character" w:styleId="af8">
    <w:name w:val="Subtle Reference"/>
    <w:basedOn w:val="a0"/>
    <w:uiPriority w:val="31"/>
    <w:qFormat/>
    <w:rsid w:val="00094DB9"/>
    <w:rPr>
      <w:sz w:val="24"/>
      <w:szCs w:val="24"/>
      <w:u w:val="single"/>
    </w:rPr>
  </w:style>
  <w:style w:type="character" w:styleId="af9">
    <w:name w:val="Intense Reference"/>
    <w:basedOn w:val="a0"/>
    <w:uiPriority w:val="32"/>
    <w:qFormat/>
    <w:rsid w:val="00094DB9"/>
    <w:rPr>
      <w:b/>
      <w:sz w:val="24"/>
      <w:u w:val="single"/>
    </w:rPr>
  </w:style>
  <w:style w:type="character" w:styleId="afa">
    <w:name w:val="Book Title"/>
    <w:basedOn w:val="a0"/>
    <w:uiPriority w:val="33"/>
    <w:qFormat/>
    <w:rsid w:val="00094DB9"/>
    <w:rPr>
      <w:rFonts w:asciiTheme="majorHAnsi" w:eastAsiaTheme="majorEastAsia" w:hAnsiTheme="majorHAnsi"/>
      <w:b/>
      <w:i/>
      <w:sz w:val="24"/>
      <w:szCs w:val="24"/>
    </w:rPr>
  </w:style>
  <w:style w:type="paragraph" w:styleId="afb">
    <w:name w:val="TOC Heading"/>
    <w:basedOn w:val="1"/>
    <w:next w:val="a"/>
    <w:uiPriority w:val="39"/>
    <w:semiHidden/>
    <w:unhideWhenUsed/>
    <w:qFormat/>
    <w:rsid w:val="00094DB9"/>
    <w:pPr>
      <w:outlineLvl w:val="9"/>
    </w:pPr>
  </w:style>
  <w:style w:type="paragraph" w:styleId="afc">
    <w:name w:val="footer"/>
    <w:basedOn w:val="a"/>
    <w:link w:val="afd"/>
    <w:uiPriority w:val="99"/>
    <w:rsid w:val="00F91988"/>
    <w:pPr>
      <w:tabs>
        <w:tab w:val="center" w:pos="4677"/>
        <w:tab w:val="right" w:pos="9355"/>
      </w:tabs>
    </w:pPr>
    <w:rPr>
      <w:rFonts w:ascii="Times New Roman" w:eastAsia="Times New Roman" w:hAnsi="Times New Roman"/>
      <w:lang w:val="ru-RU" w:eastAsia="zh-CN" w:bidi="ar-SA"/>
    </w:rPr>
  </w:style>
  <w:style w:type="character" w:customStyle="1" w:styleId="afd">
    <w:name w:val="Нижний колонтитул Знак"/>
    <w:basedOn w:val="a0"/>
    <w:link w:val="afc"/>
    <w:uiPriority w:val="99"/>
    <w:rsid w:val="00F91988"/>
    <w:rPr>
      <w:rFonts w:ascii="Times New Roman" w:eastAsia="Times New Roman" w:hAnsi="Times New Roman"/>
      <w:sz w:val="24"/>
      <w:szCs w:val="24"/>
      <w:lang w:val="ru-RU" w:eastAsia="zh-CN" w:bidi="ar-SA"/>
    </w:rPr>
  </w:style>
  <w:style w:type="paragraph" w:styleId="afe">
    <w:name w:val="header"/>
    <w:basedOn w:val="a"/>
    <w:link w:val="aff"/>
    <w:uiPriority w:val="99"/>
    <w:rsid w:val="00F91988"/>
    <w:pPr>
      <w:tabs>
        <w:tab w:val="center" w:pos="4677"/>
        <w:tab w:val="right" w:pos="9355"/>
      </w:tabs>
    </w:pPr>
    <w:rPr>
      <w:rFonts w:ascii="Times New Roman" w:eastAsia="Times New Roman" w:hAnsi="Times New Roman"/>
      <w:lang w:val="ru-RU" w:eastAsia="zh-CN" w:bidi="ar-SA"/>
    </w:rPr>
  </w:style>
  <w:style w:type="character" w:customStyle="1" w:styleId="aff">
    <w:name w:val="Верхний колонтитул Знак"/>
    <w:basedOn w:val="a0"/>
    <w:link w:val="afe"/>
    <w:uiPriority w:val="99"/>
    <w:rsid w:val="00F91988"/>
    <w:rPr>
      <w:rFonts w:ascii="Times New Roman" w:eastAsia="Times New Roman" w:hAnsi="Times New Roman"/>
      <w:sz w:val="24"/>
      <w:szCs w:val="24"/>
      <w:lang w:val="ru-RU" w:eastAsia="zh-CN" w:bidi="ar-SA"/>
    </w:rPr>
  </w:style>
  <w:style w:type="character" w:styleId="aff0">
    <w:name w:val="Hyperlink"/>
    <w:basedOn w:val="a0"/>
    <w:unhideWhenUsed/>
    <w:rsid w:val="005E59DF"/>
    <w:rPr>
      <w:color w:val="0000FF"/>
      <w:u w:val="single"/>
    </w:rPr>
  </w:style>
  <w:style w:type="paragraph" w:customStyle="1" w:styleId="210">
    <w:name w:val="Основной текст 21"/>
    <w:basedOn w:val="a"/>
    <w:rsid w:val="00FE001C"/>
    <w:pPr>
      <w:overflowPunct w:val="0"/>
      <w:autoSpaceDE w:val="0"/>
      <w:spacing w:before="120"/>
      <w:ind w:firstLine="709"/>
      <w:jc w:val="both"/>
      <w:textAlignment w:val="baseline"/>
    </w:pPr>
    <w:rPr>
      <w:rFonts w:ascii="Times New Roman" w:eastAsia="Times New Roman" w:hAnsi="Times New Roman"/>
      <w:sz w:val="26"/>
      <w:szCs w:val="26"/>
      <w:lang w:val="ru-RU" w:eastAsia="zh-CN" w:bidi="ar-SA"/>
    </w:rPr>
  </w:style>
  <w:style w:type="paragraph" w:customStyle="1" w:styleId="BodyTextIndent21">
    <w:name w:val="Body Text Indent 21"/>
    <w:basedOn w:val="a"/>
    <w:rsid w:val="00FE001C"/>
    <w:pPr>
      <w:widowControl w:val="0"/>
      <w:overflowPunct w:val="0"/>
      <w:autoSpaceDE w:val="0"/>
      <w:ind w:firstLine="510"/>
      <w:jc w:val="both"/>
      <w:textAlignment w:val="baseline"/>
    </w:pPr>
    <w:rPr>
      <w:rFonts w:ascii="Times New Roman" w:eastAsia="Times New Roman" w:hAnsi="Times New Roman"/>
      <w:sz w:val="26"/>
      <w:szCs w:val="26"/>
      <w:lang w:val="ru-RU" w:eastAsia="zh-CN" w:bidi="ar-SA"/>
    </w:rPr>
  </w:style>
  <w:style w:type="paragraph" w:customStyle="1" w:styleId="F">
    <w:name w:val="Обычный/F"/>
    <w:rsid w:val="00FE001C"/>
    <w:pPr>
      <w:suppressAutoHyphens/>
      <w:autoSpaceDE w:val="0"/>
      <w:spacing w:after="0" w:line="240" w:lineRule="auto"/>
    </w:pPr>
    <w:rPr>
      <w:rFonts w:ascii="Times New Roman" w:eastAsia="Arial" w:hAnsi="Times New Roman"/>
      <w:sz w:val="28"/>
      <w:szCs w:val="28"/>
      <w:lang w:val="ru-RU" w:eastAsia="zh-CN" w:bidi="ar-SA"/>
    </w:rPr>
  </w:style>
  <w:style w:type="paragraph" w:customStyle="1" w:styleId="220">
    <w:name w:val="Основной текст 22"/>
    <w:basedOn w:val="a"/>
    <w:rsid w:val="00FE001C"/>
    <w:pPr>
      <w:spacing w:after="120" w:line="480" w:lineRule="auto"/>
    </w:pPr>
    <w:rPr>
      <w:rFonts w:ascii="Times New Roman" w:eastAsia="Times New Roman" w:hAnsi="Times New Roman"/>
      <w:lang w:val="ru-RU" w:eastAsia="zh-CN" w:bidi="ar-SA"/>
    </w:rPr>
  </w:style>
</w:styles>
</file>

<file path=word/webSettings.xml><?xml version="1.0" encoding="utf-8"?>
<w:webSettings xmlns:r="http://schemas.openxmlformats.org/officeDocument/2006/relationships" xmlns:w="http://schemas.openxmlformats.org/wordprocessingml/2006/main">
  <w:divs>
    <w:div w:id="66928588">
      <w:bodyDiv w:val="1"/>
      <w:marLeft w:val="0"/>
      <w:marRight w:val="0"/>
      <w:marTop w:val="0"/>
      <w:marBottom w:val="0"/>
      <w:divBdr>
        <w:top w:val="none" w:sz="0" w:space="0" w:color="auto"/>
        <w:left w:val="none" w:sz="0" w:space="0" w:color="auto"/>
        <w:bottom w:val="none" w:sz="0" w:space="0" w:color="auto"/>
        <w:right w:val="none" w:sz="0" w:space="0" w:color="auto"/>
      </w:divBdr>
    </w:div>
    <w:div w:id="191503288">
      <w:bodyDiv w:val="1"/>
      <w:marLeft w:val="0"/>
      <w:marRight w:val="0"/>
      <w:marTop w:val="0"/>
      <w:marBottom w:val="0"/>
      <w:divBdr>
        <w:top w:val="none" w:sz="0" w:space="0" w:color="auto"/>
        <w:left w:val="none" w:sz="0" w:space="0" w:color="auto"/>
        <w:bottom w:val="none" w:sz="0" w:space="0" w:color="auto"/>
        <w:right w:val="none" w:sz="0" w:space="0" w:color="auto"/>
      </w:divBdr>
    </w:div>
    <w:div w:id="250433352">
      <w:bodyDiv w:val="1"/>
      <w:marLeft w:val="0"/>
      <w:marRight w:val="0"/>
      <w:marTop w:val="0"/>
      <w:marBottom w:val="0"/>
      <w:divBdr>
        <w:top w:val="none" w:sz="0" w:space="0" w:color="auto"/>
        <w:left w:val="none" w:sz="0" w:space="0" w:color="auto"/>
        <w:bottom w:val="none" w:sz="0" w:space="0" w:color="auto"/>
        <w:right w:val="none" w:sz="0" w:space="0" w:color="auto"/>
      </w:divBdr>
    </w:div>
    <w:div w:id="337318167">
      <w:bodyDiv w:val="1"/>
      <w:marLeft w:val="0"/>
      <w:marRight w:val="0"/>
      <w:marTop w:val="0"/>
      <w:marBottom w:val="0"/>
      <w:divBdr>
        <w:top w:val="none" w:sz="0" w:space="0" w:color="auto"/>
        <w:left w:val="none" w:sz="0" w:space="0" w:color="auto"/>
        <w:bottom w:val="none" w:sz="0" w:space="0" w:color="auto"/>
        <w:right w:val="none" w:sz="0" w:space="0" w:color="auto"/>
      </w:divBdr>
    </w:div>
    <w:div w:id="720056520">
      <w:bodyDiv w:val="1"/>
      <w:marLeft w:val="0"/>
      <w:marRight w:val="0"/>
      <w:marTop w:val="0"/>
      <w:marBottom w:val="0"/>
      <w:divBdr>
        <w:top w:val="none" w:sz="0" w:space="0" w:color="auto"/>
        <w:left w:val="none" w:sz="0" w:space="0" w:color="auto"/>
        <w:bottom w:val="none" w:sz="0" w:space="0" w:color="auto"/>
        <w:right w:val="none" w:sz="0" w:space="0" w:color="auto"/>
      </w:divBdr>
    </w:div>
    <w:div w:id="1599412649">
      <w:bodyDiv w:val="1"/>
      <w:marLeft w:val="0"/>
      <w:marRight w:val="0"/>
      <w:marTop w:val="0"/>
      <w:marBottom w:val="0"/>
      <w:divBdr>
        <w:top w:val="none" w:sz="0" w:space="0" w:color="auto"/>
        <w:left w:val="none" w:sz="0" w:space="0" w:color="auto"/>
        <w:bottom w:val="none" w:sz="0" w:space="0" w:color="auto"/>
        <w:right w:val="none" w:sz="0" w:space="0" w:color="auto"/>
      </w:divBdr>
    </w:div>
    <w:div w:id="1635791327">
      <w:bodyDiv w:val="1"/>
      <w:marLeft w:val="0"/>
      <w:marRight w:val="0"/>
      <w:marTop w:val="0"/>
      <w:marBottom w:val="0"/>
      <w:divBdr>
        <w:top w:val="none" w:sz="0" w:space="0" w:color="auto"/>
        <w:left w:val="none" w:sz="0" w:space="0" w:color="auto"/>
        <w:bottom w:val="none" w:sz="0" w:space="0" w:color="auto"/>
        <w:right w:val="none" w:sz="0" w:space="0" w:color="auto"/>
      </w:divBdr>
    </w:div>
    <w:div w:id="1714884812">
      <w:bodyDiv w:val="1"/>
      <w:marLeft w:val="0"/>
      <w:marRight w:val="0"/>
      <w:marTop w:val="0"/>
      <w:marBottom w:val="0"/>
      <w:divBdr>
        <w:top w:val="none" w:sz="0" w:space="0" w:color="auto"/>
        <w:left w:val="none" w:sz="0" w:space="0" w:color="auto"/>
        <w:bottom w:val="none" w:sz="0" w:space="0" w:color="auto"/>
        <w:right w:val="none" w:sz="0" w:space="0" w:color="auto"/>
      </w:divBdr>
    </w:div>
    <w:div w:id="1887182241">
      <w:bodyDiv w:val="1"/>
      <w:marLeft w:val="0"/>
      <w:marRight w:val="0"/>
      <w:marTop w:val="0"/>
      <w:marBottom w:val="0"/>
      <w:divBdr>
        <w:top w:val="none" w:sz="0" w:space="0" w:color="auto"/>
        <w:left w:val="none" w:sz="0" w:space="0" w:color="auto"/>
        <w:bottom w:val="none" w:sz="0" w:space="0" w:color="auto"/>
        <w:right w:val="none" w:sz="0" w:space="0" w:color="auto"/>
      </w:divBdr>
    </w:div>
    <w:div w:id="1941907015">
      <w:bodyDiv w:val="1"/>
      <w:marLeft w:val="0"/>
      <w:marRight w:val="0"/>
      <w:marTop w:val="0"/>
      <w:marBottom w:val="0"/>
      <w:divBdr>
        <w:top w:val="none" w:sz="0" w:space="0" w:color="auto"/>
        <w:left w:val="none" w:sz="0" w:space="0" w:color="auto"/>
        <w:bottom w:val="none" w:sz="0" w:space="0" w:color="auto"/>
        <w:right w:val="none" w:sz="0" w:space="0" w:color="auto"/>
      </w:divBdr>
    </w:div>
    <w:div w:id="2140145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file:///C:\Users\&#1046;&#1077;&#1082;&#1086;&#1085;&#1103;\Desktop\&#1088;&#1072;&#1073;&#1086;&#1090;&#1072;\&#1057;&#1045;&#1056;&#1058;&#1048;&#1060;&#1048;&#1050;&#1040;&#1062;&#1048;&#1071;\Forest%20Inventory%20Amgu.xls" TargetMode="External"/><Relationship Id="rId26" Type="http://schemas.openxmlformats.org/officeDocument/2006/relationships/hyperlink" Target="file:///C:\Users\&#1046;&#1077;&#1082;&#1086;&#1085;&#1103;\Desktop\&#1088;&#1072;&#1073;&#1086;&#1090;&#1072;\&#1057;&#1045;&#1056;&#1058;&#1048;&#1060;&#1048;&#1050;&#1040;&#1062;&#1048;&#1071;\Forest%20Inventory%20Amgu.xls" TargetMode="External"/><Relationship Id="rId3" Type="http://schemas.openxmlformats.org/officeDocument/2006/relationships/styles" Target="styles.xml"/><Relationship Id="rId21" Type="http://schemas.openxmlformats.org/officeDocument/2006/relationships/hyperlink" Target="file:///C:\Users\&#1046;&#1077;&#1082;&#1086;&#1085;&#1103;\Desktop\&#1088;&#1072;&#1073;&#1086;&#1090;&#1072;\&#1057;&#1045;&#1056;&#1058;&#1048;&#1060;&#1048;&#1050;&#1040;&#1062;&#1048;&#1071;\Forest%20Inventory%20Amgu.xls"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C:\Users\&#1046;&#1077;&#1082;&#1086;&#1085;&#1103;\Desktop\&#1088;&#1072;&#1073;&#1086;&#1090;&#1072;\&#1057;&#1045;&#1056;&#1058;&#1048;&#1060;&#1048;&#1050;&#1040;&#1062;&#1048;&#1071;\Forest%20Inventory%20Amgu.xls" TargetMode="External"/><Relationship Id="rId25" Type="http://schemas.openxmlformats.org/officeDocument/2006/relationships/hyperlink" Target="file:///C:\Users\&#1046;&#1077;&#1082;&#1086;&#1085;&#1103;\Desktop\&#1088;&#1072;&#1073;&#1086;&#1090;&#1072;\&#1057;&#1045;&#1056;&#1058;&#1048;&#1060;&#1048;&#1050;&#1040;&#1062;&#1048;&#1071;\Forest%20Inventory%20Amgu.xls"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file:///C:\Users\&#1046;&#1077;&#1082;&#1086;&#1085;&#1103;\Desktop\&#1088;&#1072;&#1073;&#1086;&#1090;&#1072;\&#1057;&#1045;&#1056;&#1058;&#1048;&#1060;&#1048;&#1050;&#1040;&#1062;&#1048;&#1071;\Forest%20Inventory%20Amgu.xls" TargetMode="External"/><Relationship Id="rId20" Type="http://schemas.openxmlformats.org/officeDocument/2006/relationships/hyperlink" Target="file:///C:\Users\&#1046;&#1077;&#1082;&#1086;&#1085;&#1103;\Desktop\&#1088;&#1072;&#1073;&#1086;&#1090;&#1072;\&#1057;&#1045;&#1056;&#1058;&#1048;&#1060;&#1048;&#1050;&#1040;&#1062;&#1048;&#1071;\Forest%20Inventory%20Amgu.xls" TargetMode="External"/><Relationship Id="rId29" Type="http://schemas.openxmlformats.org/officeDocument/2006/relationships/hyperlink" Target="file:///C:\Users\&#1046;&#1077;&#1082;&#1086;&#1085;&#1103;\Desktop\&#1088;&#1072;&#1073;&#1086;&#1090;&#1072;\&#1057;&#1045;&#1056;&#1058;&#1048;&#1060;&#1048;&#1050;&#1040;&#1062;&#1048;&#1071;\Forest%20Inventory%20Amgu.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1046;&#1077;&#1082;&#1086;&#1085;&#1103;\Desktop\&#1088;&#1072;&#1073;&#1086;&#1090;&#1072;\&#1057;&#1045;&#1056;&#1058;&#1048;&#1060;&#1048;&#1050;&#1040;&#1062;&#1048;&#1071;\Forest%20Inventory%20Amgu.xls" TargetMode="External"/><Relationship Id="rId32" Type="http://schemas.openxmlformats.org/officeDocument/2006/relationships/hyperlink" Target="http://www.fsc.ru/" TargetMode="External"/><Relationship Id="rId5" Type="http://schemas.openxmlformats.org/officeDocument/2006/relationships/webSettings" Target="webSettings.xml"/><Relationship Id="rId15" Type="http://schemas.openxmlformats.org/officeDocument/2006/relationships/hyperlink" Target="file:///C:\Users\&#1046;&#1077;&#1082;&#1086;&#1085;&#1103;\Desktop\&#1088;&#1072;&#1073;&#1086;&#1090;&#1072;\&#1057;&#1045;&#1056;&#1058;&#1048;&#1060;&#1048;&#1050;&#1040;&#1062;&#1048;&#1071;\Forest%20Inventory%20Amgu.xls" TargetMode="External"/><Relationship Id="rId23" Type="http://schemas.openxmlformats.org/officeDocument/2006/relationships/hyperlink" Target="file:///C:\Users\&#1046;&#1077;&#1082;&#1086;&#1085;&#1103;\Desktop\&#1088;&#1072;&#1073;&#1086;&#1090;&#1072;\&#1057;&#1045;&#1056;&#1058;&#1048;&#1060;&#1048;&#1050;&#1040;&#1062;&#1048;&#1071;\Forest%20Inventory%20Amgu.xls" TargetMode="External"/><Relationship Id="rId28" Type="http://schemas.openxmlformats.org/officeDocument/2006/relationships/hyperlink" Target="file:///C:\Users\&#1046;&#1077;&#1082;&#1086;&#1085;&#1103;\Desktop\&#1088;&#1072;&#1073;&#1086;&#1090;&#1072;\&#1057;&#1045;&#1056;&#1058;&#1048;&#1060;&#1048;&#1050;&#1040;&#1062;&#1048;&#1071;\Forest%20Inventory%20Amgu.xls"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C:\Users\&#1046;&#1077;&#1082;&#1086;&#1085;&#1103;\Desktop\&#1088;&#1072;&#1073;&#1086;&#1090;&#1072;\&#1057;&#1045;&#1056;&#1058;&#1048;&#1060;&#1048;&#1050;&#1040;&#1062;&#1048;&#1071;\Forest%20Inventory%20Amgu.xls" TargetMode="External"/><Relationship Id="rId31" Type="http://schemas.openxmlformats.org/officeDocument/2006/relationships/hyperlink" Target="file:///C:\Users\&#1046;&#1077;&#1082;&#1086;&#1085;&#1103;\Desktop\&#1088;&#1072;&#1073;&#1086;&#1090;&#1072;\&#1057;&#1045;&#1056;&#1058;&#1048;&#1060;&#1048;&#1050;&#1040;&#1062;&#1048;&#1071;\Forest%20Inventory%20Amgu.x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file:///C:\Users\&#1046;&#1077;&#1082;&#1086;&#1085;&#1103;\Desktop\&#1088;&#1072;&#1073;&#1086;&#1090;&#1072;\&#1057;&#1045;&#1056;&#1058;&#1048;&#1060;&#1048;&#1050;&#1040;&#1062;&#1048;&#1071;\Forest%20Inventory%20Amgu.xls" TargetMode="External"/><Relationship Id="rId27" Type="http://schemas.openxmlformats.org/officeDocument/2006/relationships/hyperlink" Target="file:///C:\Users\&#1046;&#1077;&#1082;&#1086;&#1085;&#1103;\Desktop\&#1088;&#1072;&#1073;&#1086;&#1090;&#1072;\&#1057;&#1045;&#1056;&#1058;&#1048;&#1060;&#1048;&#1050;&#1040;&#1062;&#1048;&#1071;\Forest%20Inventory%20Amgu.xls" TargetMode="External"/><Relationship Id="rId30" Type="http://schemas.openxmlformats.org/officeDocument/2006/relationships/hyperlink" Target="file:///C:\Users\&#1046;&#1077;&#1082;&#1086;&#1085;&#1103;\Desktop\&#1088;&#1072;&#1073;&#1086;&#1090;&#1072;\&#1057;&#1045;&#1056;&#1058;&#1048;&#1060;&#1048;&#1050;&#1040;&#1062;&#1048;&#1071;\Forest%20Inventory%20Amgu.xl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FA566-619F-4607-ADA6-A5FD01FA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35</Pages>
  <Words>19472</Words>
  <Characters>110993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Жеконя</cp:lastModifiedBy>
  <cp:revision>31</cp:revision>
  <dcterms:created xsi:type="dcterms:W3CDTF">2016-06-17T08:23:00Z</dcterms:created>
  <dcterms:modified xsi:type="dcterms:W3CDTF">2016-10-12T02:40:00Z</dcterms:modified>
</cp:coreProperties>
</file>